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A61" w:rsidRDefault="00D62A61">
      <w:bookmarkStart w:id="0" w:name="_GoBack"/>
    </w:p>
    <w:p w:rsidR="008749BA" w:rsidRDefault="008749BA" w:rsidP="00CB7858">
      <w:pPr>
        <w:pStyle w:val="NoSpacing"/>
        <w:spacing w:before="240"/>
        <w:jc w:val="center"/>
        <w:rPr>
          <w:rFonts w:ascii="Cambria" w:hAnsi="Cambria"/>
          <w:sz w:val="96"/>
          <w:szCs w:val="96"/>
        </w:rPr>
        <w:sectPr w:rsidR="008749BA" w:rsidSect="00842B92">
          <w:headerReference w:type="default" r:id="rId8"/>
          <w:footerReference w:type="even" r:id="rId9"/>
          <w:footerReference w:type="default" r:id="rId10"/>
          <w:headerReference w:type="first" r:id="rId11"/>
          <w:footerReference w:type="first" r:id="rId12"/>
          <w:pgSz w:w="12240" w:h="15840"/>
          <w:pgMar w:top="1728" w:right="1440" w:bottom="1440" w:left="1440" w:header="720" w:footer="720" w:gutter="0"/>
          <w:pgBorders w:offsetFrom="page">
            <w:top w:val="none" w:sz="0" w:space="0" w:color="000000"/>
            <w:left w:val="none" w:sz="0" w:space="0" w:color="000000"/>
            <w:bottom w:val="none" w:sz="0" w:space="0" w:color="000000"/>
            <w:right w:val="none" w:sz="0" w:space="0" w:color="000000"/>
          </w:pgBorders>
          <w:cols w:space="720"/>
          <w:rtlGutter/>
          <w:docGrid w:linePitch="360"/>
        </w:sectPr>
      </w:pPr>
    </w:p>
    <w:tbl>
      <w:tblPr>
        <w:tblpPr w:leftFromText="187" w:rightFromText="187" w:horzAnchor="margin" w:tblpXSpec="center" w:tblpY="2881"/>
        <w:tblW w:w="4005" w:type="pct"/>
        <w:tblLook w:val="00A0"/>
      </w:tblPr>
      <w:tblGrid>
        <w:gridCol w:w="7670"/>
      </w:tblGrid>
      <w:tr w:rsidR="009B0425" w:rsidRPr="00B30CAD" w:rsidTr="00D62A61">
        <w:trPr>
          <w:trHeight w:val="1530"/>
        </w:trPr>
        <w:tc>
          <w:tcPr>
            <w:tcW w:w="7094" w:type="dxa"/>
          </w:tcPr>
          <w:p w:rsidR="00A755D0" w:rsidRDefault="00501669" w:rsidP="00CB7858">
            <w:pPr>
              <w:pStyle w:val="NoSpacing"/>
              <w:spacing w:before="240"/>
              <w:jc w:val="center"/>
              <w:rPr>
                <w:rFonts w:ascii="Cambria" w:hAnsi="Cambria"/>
                <w:sz w:val="80"/>
              </w:rPr>
            </w:pPr>
            <w:r w:rsidRPr="00B30CAD">
              <w:rPr>
                <w:rFonts w:ascii="Cambria" w:hAnsi="Cambria"/>
                <w:sz w:val="96"/>
                <w:szCs w:val="96"/>
              </w:rPr>
              <w:t>CFF Verifier</w:t>
            </w:r>
          </w:p>
          <w:p w:rsidR="00A755D0" w:rsidRPr="00EA6DA2" w:rsidRDefault="00A755D0" w:rsidP="00CB7858">
            <w:pPr>
              <w:pStyle w:val="NoSpacing"/>
              <w:spacing w:before="240"/>
              <w:jc w:val="center"/>
              <w:rPr>
                <w:rFonts w:ascii="Cambria" w:hAnsi="Cambria"/>
                <w:sz w:val="52"/>
                <w:szCs w:val="52"/>
              </w:rPr>
            </w:pPr>
            <w:r w:rsidRPr="00EA6DA2" w:rsidDel="006D7611">
              <w:rPr>
                <w:rFonts w:ascii="Cambria" w:hAnsi="Cambria"/>
                <w:sz w:val="56"/>
                <w:szCs w:val="56"/>
              </w:rPr>
              <w:t xml:space="preserve">Version </w:t>
            </w:r>
            <w:bookmarkStart w:id="1" w:name="Ref_VeriferVersionNum"/>
            <w:r w:rsidR="00D15B62">
              <w:rPr>
                <w:rFonts w:ascii="Cambria" w:hAnsi="Cambria"/>
                <w:sz w:val="56"/>
                <w:szCs w:val="56"/>
              </w:rPr>
              <w:t>2.0</w:t>
            </w:r>
            <w:bookmarkEnd w:id="1"/>
            <w:r w:rsidR="00903A68">
              <w:rPr>
                <w:rFonts w:ascii="Cambria" w:hAnsi="Cambria"/>
                <w:sz w:val="56"/>
                <w:szCs w:val="56"/>
              </w:rPr>
              <w:t xml:space="preserve"> </w:t>
            </w:r>
            <w:r w:rsidR="00E54E6F" w:rsidRPr="00EA6DA2">
              <w:rPr>
                <w:rFonts w:ascii="Cambria" w:hAnsi="Cambria"/>
                <w:sz w:val="72"/>
                <w:szCs w:val="72"/>
              </w:rPr>
              <w:br/>
            </w:r>
          </w:p>
          <w:p w:rsidR="00CB7858" w:rsidRPr="00A755D0" w:rsidRDefault="00F67C3A" w:rsidP="00CB7858">
            <w:pPr>
              <w:pStyle w:val="NoSpacing"/>
              <w:spacing w:before="240"/>
              <w:jc w:val="center"/>
              <w:rPr>
                <w:rFonts w:ascii="Cambria" w:hAnsi="Cambria"/>
                <w:sz w:val="72"/>
                <w:szCs w:val="72"/>
              </w:rPr>
            </w:pPr>
            <w:r w:rsidRPr="00EA6DA2">
              <w:rPr>
                <w:rFonts w:ascii="Cambria" w:hAnsi="Cambria"/>
                <w:sz w:val="72"/>
                <w:szCs w:val="72"/>
              </w:rPr>
              <w:t>User</w:t>
            </w:r>
            <w:r w:rsidRPr="00A755D0">
              <w:rPr>
                <w:rFonts w:ascii="Cambria" w:hAnsi="Cambria"/>
                <w:sz w:val="72"/>
                <w:szCs w:val="72"/>
              </w:rPr>
              <w:t xml:space="preserve"> Guide</w:t>
            </w:r>
            <w:r w:rsidR="00CB7858" w:rsidRPr="00A755D0">
              <w:rPr>
                <w:rFonts w:ascii="Cambria" w:hAnsi="Cambria"/>
                <w:sz w:val="72"/>
                <w:szCs w:val="72"/>
              </w:rPr>
              <w:t xml:space="preserve"> </w:t>
            </w:r>
          </w:p>
          <w:p w:rsidR="009B0425" w:rsidRPr="00B30CAD" w:rsidRDefault="009B0425" w:rsidP="00584F1A">
            <w:pPr>
              <w:pStyle w:val="NoSpacing"/>
              <w:spacing w:before="240"/>
              <w:jc w:val="center"/>
              <w:rPr>
                <w:rFonts w:ascii="Cambria" w:hAnsi="Cambria"/>
                <w:color w:val="4F81BD"/>
                <w:sz w:val="48"/>
                <w:szCs w:val="48"/>
              </w:rPr>
            </w:pPr>
          </w:p>
        </w:tc>
      </w:tr>
      <w:tr w:rsidR="009B0425" w:rsidRPr="00B30CAD" w:rsidTr="008749BA">
        <w:trPr>
          <w:trHeight w:val="1056"/>
        </w:trPr>
        <w:tc>
          <w:tcPr>
            <w:tcW w:w="7094" w:type="dxa"/>
            <w:tcMar>
              <w:top w:w="216" w:type="dxa"/>
              <w:left w:w="115" w:type="dxa"/>
              <w:bottom w:w="216" w:type="dxa"/>
              <w:right w:w="115" w:type="dxa"/>
            </w:tcMar>
          </w:tcPr>
          <w:p w:rsidR="00874990" w:rsidRDefault="004450C5">
            <w:pPr>
              <w:pStyle w:val="NoSpacing"/>
              <w:jc w:val="center"/>
              <w:rPr>
                <w:rFonts w:ascii="Cambria" w:hAnsi="Cambria"/>
                <w:sz w:val="22"/>
              </w:rPr>
            </w:pPr>
            <w:bookmarkStart w:id="2" w:name="DraftTypeAndDate"/>
            <w:r w:rsidRPr="00B30CAD">
              <w:rPr>
                <w:rFonts w:ascii="Cambria" w:hAnsi="Cambria"/>
                <w:sz w:val="22"/>
              </w:rPr>
              <w:t xml:space="preserve">Dated </w:t>
            </w:r>
            <w:r w:rsidR="00385CD2">
              <w:rPr>
                <w:rFonts w:ascii="Cambria" w:hAnsi="Cambria"/>
                <w:sz w:val="22"/>
              </w:rPr>
              <w:t>6-19</w:t>
            </w:r>
            <w:r w:rsidR="005633B2" w:rsidRPr="00B30CAD">
              <w:rPr>
                <w:rFonts w:ascii="Cambria" w:hAnsi="Cambria"/>
                <w:sz w:val="22"/>
              </w:rPr>
              <w:t>-201</w:t>
            </w:r>
            <w:r w:rsidR="00B85882">
              <w:rPr>
                <w:rFonts w:ascii="Cambria" w:hAnsi="Cambria"/>
                <w:sz w:val="22"/>
              </w:rPr>
              <w:t>5</w:t>
            </w:r>
            <w:bookmarkEnd w:id="2"/>
          </w:p>
          <w:p w:rsidR="008749BA" w:rsidRDefault="008749BA">
            <w:pPr>
              <w:pStyle w:val="NoSpacing"/>
              <w:jc w:val="center"/>
              <w:rPr>
                <w:rFonts w:ascii="Cambria" w:hAnsi="Cambria"/>
                <w:sz w:val="22"/>
              </w:rPr>
            </w:pPr>
          </w:p>
          <w:p w:rsidR="008749BA" w:rsidRPr="00B30CAD" w:rsidRDefault="008749BA">
            <w:pPr>
              <w:pStyle w:val="NoSpacing"/>
              <w:jc w:val="center"/>
              <w:rPr>
                <w:rFonts w:ascii="Cambria" w:hAnsi="Cambria"/>
                <w:sz w:val="22"/>
              </w:rPr>
            </w:pPr>
          </w:p>
          <w:p w:rsidR="00874990" w:rsidRPr="00B30CAD" w:rsidRDefault="00874990">
            <w:pPr>
              <w:pStyle w:val="NoSpacing"/>
              <w:jc w:val="center"/>
              <w:rPr>
                <w:rFonts w:ascii="Cambria" w:hAnsi="Cambria"/>
                <w:sz w:val="22"/>
              </w:rPr>
            </w:pPr>
          </w:p>
        </w:tc>
      </w:tr>
    </w:tbl>
    <w:p w:rsidR="009B0425" w:rsidRPr="00B30CAD" w:rsidRDefault="009B0425">
      <w:pPr>
        <w:spacing w:before="0" w:after="0" w:line="240" w:lineRule="auto"/>
        <w:rPr>
          <w:b/>
        </w:rPr>
      </w:pPr>
    </w:p>
    <w:p w:rsidR="00B85882" w:rsidRDefault="00DE1861" w:rsidP="00800CB4">
      <w:pPr>
        <w:pageBreakBefore/>
        <w:jc w:val="right"/>
      </w:pPr>
      <w:r>
        <w:lastRenderedPageBreak/>
        <w:t xml:space="preserve">Working Group: </w:t>
      </w:r>
      <w:r w:rsidR="00C3001D" w:rsidRPr="00B30CAD">
        <w:t>C</w:t>
      </w:r>
      <w:r w:rsidR="00061204">
        <w:t>VP</w:t>
      </w:r>
      <w:r w:rsidR="00C3001D" w:rsidRPr="00B30CAD">
        <w:t xml:space="preserve"> </w:t>
      </w:r>
      <w:r w:rsidR="009B0425" w:rsidRPr="00B30CAD">
        <w:t>Working Group</w:t>
      </w:r>
    </w:p>
    <w:p w:rsidR="009B0425" w:rsidRPr="00B30CAD" w:rsidRDefault="009B0425" w:rsidP="00800CB4">
      <w:pPr>
        <w:spacing w:line="240" w:lineRule="auto"/>
        <w:jc w:val="both"/>
        <w:rPr>
          <w:b/>
        </w:rPr>
      </w:pPr>
      <w:r w:rsidRPr="00B30CAD">
        <w:rPr>
          <w:b/>
        </w:rPr>
        <w:t>THIS IS A DRAFT DOCUMENT; IT IS THE SUBJECT OF FURTHER DEVELOPMENT WITHIN DECE AND MAY BE REVISED, UPDATED OR CHANGED AT ANY TIME WITHOUT NOTICE BY DECE.</w:t>
      </w:r>
      <w:r w:rsidR="00395AC7" w:rsidRPr="00B30CAD">
        <w:rPr>
          <w:b/>
        </w:rPr>
        <w:t xml:space="preserve"> </w:t>
      </w:r>
      <w:r w:rsidRPr="00B30CAD">
        <w:rPr>
          <w:b/>
        </w:rPr>
        <w:t>USE OF THIS DRAFT FOR DEVELOPMENT OF ANY PRODUCT IS STRICTLY PROHIBITED AND ANY SUCH USE IS ENTIRELY AT THE READER’S OWN RISK.</w:t>
      </w:r>
    </w:p>
    <w:p w:rsidR="00B55CFA" w:rsidRPr="00B30CAD" w:rsidRDefault="00B55CFA" w:rsidP="00B55CFA">
      <w:pPr>
        <w:pStyle w:val="PlainText"/>
      </w:pPr>
      <w:r w:rsidRPr="00B30CAD">
        <w:t>Notice:</w:t>
      </w:r>
    </w:p>
    <w:p w:rsidR="00B55CFA" w:rsidRDefault="00B55CFA" w:rsidP="00B55CFA">
      <w:pPr>
        <w:pStyle w:val="PlainText"/>
      </w:pPr>
      <w:r w:rsidRPr="00B30CAD">
        <w:t>THIS DOCUMENT IS PROVIDED "AS IS" WITH NO WARRANTIES WHATSOEVER, INCLUDING ANY WARRANTY OF MERCHANTABILITY, NONINFRINGEMENT, FITNESS FOR ANY PARTICULAR PURPOSE, OR ANY WARRANTY OTHERWISE ARISING OUT OF ANY PROPOSAL, SPECIFICATION OR SAMPLE.</w:t>
      </w:r>
      <w:r w:rsidR="00934538" w:rsidRPr="00B30CAD">
        <w:t xml:space="preserve"> </w:t>
      </w:r>
      <w:r w:rsidRPr="00B30CAD">
        <w:t>Digital Entertainment Content Ecosystem (DECE) LLC (“DECE”) and its members disclaim all liability, including liability for infringement of any proprietary rights, relating to use of information in this specification. No license, express or implied, by estoppel or otherwise, to any intellectual property rights is granted herein.</w:t>
      </w:r>
    </w:p>
    <w:p w:rsidR="00B55CFA" w:rsidRPr="00B30CAD" w:rsidRDefault="00B55CFA" w:rsidP="00B55CFA">
      <w:pPr>
        <w:pStyle w:val="PlainText"/>
      </w:pPr>
      <w:r w:rsidRPr="00B30CAD">
        <w:t>Copyright © 2009-</w:t>
      </w:r>
      <w:r w:rsidR="00F60CF0" w:rsidRPr="00B30CAD">
        <w:t>201</w:t>
      </w:r>
      <w:r w:rsidR="00B85882">
        <w:t>5</w:t>
      </w:r>
      <w:r w:rsidR="00F60CF0" w:rsidRPr="00B30CAD">
        <w:t xml:space="preserve"> </w:t>
      </w:r>
      <w:r w:rsidRPr="00B30CAD">
        <w:t>by DECE.</w:t>
      </w:r>
      <w:r w:rsidR="00934538" w:rsidRPr="00B30CAD">
        <w:t xml:space="preserve"> </w:t>
      </w:r>
      <w:r w:rsidRPr="00B30CAD">
        <w:t>Third-party brands and names are the property of their respective owners.</w:t>
      </w:r>
    </w:p>
    <w:p w:rsidR="00B55CFA" w:rsidRPr="00B30CAD" w:rsidRDefault="00B55CFA" w:rsidP="00B55CFA">
      <w:pPr>
        <w:pStyle w:val="PlainText"/>
      </w:pPr>
      <w:r w:rsidRPr="00B30CAD">
        <w:t>Contact Information:</w:t>
      </w:r>
    </w:p>
    <w:p w:rsidR="00B55CFA" w:rsidRPr="00B30CAD" w:rsidRDefault="00B55CFA" w:rsidP="00B55CFA">
      <w:pPr>
        <w:pStyle w:val="PlainText"/>
      </w:pPr>
      <w:r w:rsidRPr="00B30CAD">
        <w:t xml:space="preserve">Inquiries and requests should be addressed to us at: </w:t>
      </w:r>
      <w:hyperlink r:id="rId13" w:history="1">
        <w:r w:rsidRPr="00B30CAD">
          <w:rPr>
            <w:rStyle w:val="Hyperlink"/>
          </w:rPr>
          <w:t>http://www.uvvu.com/uv-for-business.php</w:t>
        </w:r>
      </w:hyperlink>
    </w:p>
    <w:p w:rsidR="00B55CFA" w:rsidRPr="00B30CAD" w:rsidRDefault="00B55CFA" w:rsidP="00B55CFA">
      <w:pPr>
        <w:pStyle w:val="PlainText"/>
      </w:pPr>
      <w:r w:rsidRPr="00B30CAD">
        <w:t xml:space="preserve">The URL for the DECE web site is </w:t>
      </w:r>
      <w:hyperlink r:id="rId14" w:history="1">
        <w:r w:rsidRPr="00B30CAD">
          <w:rPr>
            <w:rStyle w:val="Hyperlink"/>
          </w:rPr>
          <w:t>http://www.uvvu.com</w:t>
        </w:r>
      </w:hyperlink>
    </w:p>
    <w:p w:rsidR="005D31A5" w:rsidRPr="00B30CAD" w:rsidRDefault="009B0425">
      <w:pPr>
        <w:pageBreakBefore/>
        <w:rPr>
          <w:rFonts w:ascii="Arial" w:hAnsi="Arial" w:cs="Arial"/>
          <w:b/>
          <w:bCs/>
        </w:rPr>
      </w:pPr>
      <w:r w:rsidRPr="00B30CAD">
        <w:rPr>
          <w:rFonts w:ascii="Arial" w:hAnsi="Arial" w:cs="Arial"/>
          <w:b/>
          <w:bCs/>
        </w:rPr>
        <w:lastRenderedPageBreak/>
        <w:t>Contents</w:t>
      </w:r>
    </w:p>
    <w:p w:rsidR="00D15B62" w:rsidRDefault="00347324">
      <w:pPr>
        <w:pStyle w:val="TOC1"/>
        <w:tabs>
          <w:tab w:val="left" w:pos="480"/>
          <w:tab w:val="right" w:leader="dot" w:pos="9350"/>
        </w:tabs>
        <w:rPr>
          <w:rFonts w:asciiTheme="minorHAnsi" w:eastAsiaTheme="minorEastAsia" w:hAnsiTheme="minorHAnsi" w:cstheme="minorBidi"/>
          <w:noProof/>
          <w:szCs w:val="22"/>
        </w:rPr>
      </w:pPr>
      <w:r w:rsidRPr="00347324">
        <w:fldChar w:fldCharType="begin"/>
      </w:r>
      <w:r w:rsidR="009B0425" w:rsidRPr="00B30CAD">
        <w:instrText xml:space="preserve"> TOC \o "1-3" \h \z \u </w:instrText>
      </w:r>
      <w:r w:rsidRPr="00347324">
        <w:fldChar w:fldCharType="separate"/>
      </w:r>
      <w:hyperlink w:anchor="_Toc422500343" w:history="1">
        <w:r w:rsidR="00D15B62" w:rsidRPr="00A53BCD">
          <w:rPr>
            <w:rStyle w:val="Hyperlink"/>
            <w:noProof/>
          </w:rPr>
          <w:t>1</w:t>
        </w:r>
        <w:r w:rsidR="00D15B62">
          <w:rPr>
            <w:rFonts w:asciiTheme="minorHAnsi" w:eastAsiaTheme="minorEastAsia" w:hAnsiTheme="minorHAnsi" w:cstheme="minorBidi"/>
            <w:noProof/>
            <w:szCs w:val="22"/>
          </w:rPr>
          <w:tab/>
        </w:r>
        <w:r w:rsidR="00D15B62" w:rsidRPr="00A53BCD">
          <w:rPr>
            <w:rStyle w:val="Hyperlink"/>
            <w:noProof/>
          </w:rPr>
          <w:t>Document Summary</w:t>
        </w:r>
        <w:r w:rsidR="00D15B62">
          <w:rPr>
            <w:noProof/>
            <w:webHidden/>
          </w:rPr>
          <w:tab/>
        </w:r>
        <w:r w:rsidR="00D15B62">
          <w:rPr>
            <w:noProof/>
            <w:webHidden/>
          </w:rPr>
          <w:fldChar w:fldCharType="begin"/>
        </w:r>
        <w:r w:rsidR="00D15B62">
          <w:rPr>
            <w:noProof/>
            <w:webHidden/>
          </w:rPr>
          <w:instrText xml:space="preserve"> PAGEREF _Toc422500343 \h </w:instrText>
        </w:r>
        <w:r w:rsidR="00D15B62">
          <w:rPr>
            <w:noProof/>
            <w:webHidden/>
          </w:rPr>
        </w:r>
        <w:r w:rsidR="00D15B62">
          <w:rPr>
            <w:noProof/>
            <w:webHidden/>
          </w:rPr>
          <w:fldChar w:fldCharType="separate"/>
        </w:r>
        <w:r w:rsidR="00D15B62">
          <w:rPr>
            <w:noProof/>
            <w:webHidden/>
          </w:rPr>
          <w:t>8</w:t>
        </w:r>
        <w:r w:rsidR="00D15B62">
          <w:rPr>
            <w:noProof/>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44" w:history="1">
        <w:r w:rsidRPr="00A53BCD">
          <w:rPr>
            <w:rStyle w:val="Hyperlink"/>
            <w:snapToGrid w:val="0"/>
          </w:rPr>
          <w:t>1.1</w:t>
        </w:r>
        <w:r>
          <w:rPr>
            <w:rFonts w:asciiTheme="minorHAnsi" w:eastAsiaTheme="minorEastAsia" w:hAnsiTheme="minorHAnsi" w:cstheme="minorBidi"/>
            <w:w w:val="100"/>
            <w:szCs w:val="22"/>
          </w:rPr>
          <w:tab/>
        </w:r>
        <w:r w:rsidRPr="00A53BCD">
          <w:rPr>
            <w:rStyle w:val="Hyperlink"/>
          </w:rPr>
          <w:t>Document Scope</w:t>
        </w:r>
        <w:r>
          <w:rPr>
            <w:webHidden/>
          </w:rPr>
          <w:tab/>
        </w:r>
        <w:r>
          <w:rPr>
            <w:webHidden/>
          </w:rPr>
          <w:fldChar w:fldCharType="begin"/>
        </w:r>
        <w:r>
          <w:rPr>
            <w:webHidden/>
          </w:rPr>
          <w:instrText xml:space="preserve"> PAGEREF _Toc422500344 \h </w:instrText>
        </w:r>
        <w:r>
          <w:rPr>
            <w:webHidden/>
          </w:rPr>
        </w:r>
        <w:r>
          <w:rPr>
            <w:webHidden/>
          </w:rPr>
          <w:fldChar w:fldCharType="separate"/>
        </w:r>
        <w:r>
          <w:rPr>
            <w:webHidden/>
          </w:rPr>
          <w:t>8</w:t>
        </w:r>
        <w:r>
          <w:rPr>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45" w:history="1">
        <w:r w:rsidRPr="00A53BCD">
          <w:rPr>
            <w:rStyle w:val="Hyperlink"/>
            <w:snapToGrid w:val="0"/>
          </w:rPr>
          <w:t>1.2</w:t>
        </w:r>
        <w:r>
          <w:rPr>
            <w:rFonts w:asciiTheme="minorHAnsi" w:eastAsiaTheme="minorEastAsia" w:hAnsiTheme="minorHAnsi" w:cstheme="minorBidi"/>
            <w:w w:val="100"/>
            <w:szCs w:val="22"/>
          </w:rPr>
          <w:tab/>
        </w:r>
        <w:r w:rsidRPr="00A53BCD">
          <w:rPr>
            <w:rStyle w:val="Hyperlink"/>
          </w:rPr>
          <w:t>Document Organization</w:t>
        </w:r>
        <w:r>
          <w:rPr>
            <w:webHidden/>
          </w:rPr>
          <w:tab/>
        </w:r>
        <w:r>
          <w:rPr>
            <w:webHidden/>
          </w:rPr>
          <w:fldChar w:fldCharType="begin"/>
        </w:r>
        <w:r>
          <w:rPr>
            <w:webHidden/>
          </w:rPr>
          <w:instrText xml:space="preserve"> PAGEREF _Toc422500345 \h </w:instrText>
        </w:r>
        <w:r>
          <w:rPr>
            <w:webHidden/>
          </w:rPr>
        </w:r>
        <w:r>
          <w:rPr>
            <w:webHidden/>
          </w:rPr>
          <w:fldChar w:fldCharType="separate"/>
        </w:r>
        <w:r>
          <w:rPr>
            <w:webHidden/>
          </w:rPr>
          <w:t>8</w:t>
        </w:r>
        <w:r>
          <w:rPr>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46" w:history="1">
        <w:r w:rsidRPr="00A53BCD">
          <w:rPr>
            <w:rStyle w:val="Hyperlink"/>
            <w:snapToGrid w:val="0"/>
          </w:rPr>
          <w:t>1.3</w:t>
        </w:r>
        <w:r>
          <w:rPr>
            <w:rFonts w:asciiTheme="minorHAnsi" w:eastAsiaTheme="minorEastAsia" w:hAnsiTheme="minorHAnsi" w:cstheme="minorBidi"/>
            <w:w w:val="100"/>
            <w:szCs w:val="22"/>
          </w:rPr>
          <w:tab/>
        </w:r>
        <w:r w:rsidRPr="00A53BCD">
          <w:rPr>
            <w:rStyle w:val="Hyperlink"/>
          </w:rPr>
          <w:t>References</w:t>
        </w:r>
        <w:r>
          <w:rPr>
            <w:webHidden/>
          </w:rPr>
          <w:tab/>
        </w:r>
        <w:r>
          <w:rPr>
            <w:webHidden/>
          </w:rPr>
          <w:fldChar w:fldCharType="begin"/>
        </w:r>
        <w:r>
          <w:rPr>
            <w:webHidden/>
          </w:rPr>
          <w:instrText xml:space="preserve"> PAGEREF _Toc422500346 \h </w:instrText>
        </w:r>
        <w:r>
          <w:rPr>
            <w:webHidden/>
          </w:rPr>
        </w:r>
        <w:r>
          <w:rPr>
            <w:webHidden/>
          </w:rPr>
          <w:fldChar w:fldCharType="separate"/>
        </w:r>
        <w:r>
          <w:rPr>
            <w:webHidden/>
          </w:rPr>
          <w:t>8</w:t>
        </w:r>
        <w:r>
          <w:rPr>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47" w:history="1">
        <w:r w:rsidRPr="00A53BCD">
          <w:rPr>
            <w:rStyle w:val="Hyperlink"/>
            <w:snapToGrid w:val="0"/>
          </w:rPr>
          <w:t>1.4</w:t>
        </w:r>
        <w:r>
          <w:rPr>
            <w:rFonts w:asciiTheme="minorHAnsi" w:eastAsiaTheme="minorEastAsia" w:hAnsiTheme="minorHAnsi" w:cstheme="minorBidi"/>
            <w:w w:val="100"/>
            <w:szCs w:val="22"/>
          </w:rPr>
          <w:tab/>
        </w:r>
        <w:r w:rsidRPr="00A53BCD">
          <w:rPr>
            <w:rStyle w:val="Hyperlink"/>
          </w:rPr>
          <w:t>Definitions</w:t>
        </w:r>
        <w:r>
          <w:rPr>
            <w:webHidden/>
          </w:rPr>
          <w:tab/>
        </w:r>
        <w:r>
          <w:rPr>
            <w:webHidden/>
          </w:rPr>
          <w:fldChar w:fldCharType="begin"/>
        </w:r>
        <w:r>
          <w:rPr>
            <w:webHidden/>
          </w:rPr>
          <w:instrText xml:space="preserve"> PAGEREF _Toc422500347 \h </w:instrText>
        </w:r>
        <w:r>
          <w:rPr>
            <w:webHidden/>
          </w:rPr>
        </w:r>
        <w:r>
          <w:rPr>
            <w:webHidden/>
          </w:rPr>
          <w:fldChar w:fldCharType="separate"/>
        </w:r>
        <w:r>
          <w:rPr>
            <w:webHidden/>
          </w:rPr>
          <w:t>9</w:t>
        </w:r>
        <w:r>
          <w:rPr>
            <w:webHidden/>
          </w:rPr>
          <w:fldChar w:fldCharType="end"/>
        </w:r>
      </w:hyperlink>
    </w:p>
    <w:p w:rsidR="00D15B62" w:rsidRDefault="00D15B62">
      <w:pPr>
        <w:pStyle w:val="TOC1"/>
        <w:tabs>
          <w:tab w:val="left" w:pos="480"/>
          <w:tab w:val="right" w:leader="dot" w:pos="9350"/>
        </w:tabs>
        <w:rPr>
          <w:rFonts w:asciiTheme="minorHAnsi" w:eastAsiaTheme="minorEastAsia" w:hAnsiTheme="minorHAnsi" w:cstheme="minorBidi"/>
          <w:noProof/>
          <w:szCs w:val="22"/>
        </w:rPr>
      </w:pPr>
      <w:hyperlink w:anchor="_Toc422500348" w:history="1">
        <w:r w:rsidRPr="00A53BCD">
          <w:rPr>
            <w:rStyle w:val="Hyperlink"/>
            <w:noProof/>
            <w:lang w:eastAsia="ja-JP"/>
          </w:rPr>
          <w:t>2</w:t>
        </w:r>
        <w:r>
          <w:rPr>
            <w:rFonts w:asciiTheme="minorHAnsi" w:eastAsiaTheme="minorEastAsia" w:hAnsiTheme="minorHAnsi" w:cstheme="minorBidi"/>
            <w:noProof/>
            <w:szCs w:val="22"/>
          </w:rPr>
          <w:tab/>
        </w:r>
        <w:r w:rsidRPr="00A53BCD">
          <w:rPr>
            <w:rStyle w:val="Hyperlink"/>
            <w:noProof/>
            <w:lang w:eastAsia="ja-JP"/>
          </w:rPr>
          <w:t>Introduction and Setup</w:t>
        </w:r>
        <w:r>
          <w:rPr>
            <w:noProof/>
            <w:webHidden/>
          </w:rPr>
          <w:tab/>
        </w:r>
        <w:r>
          <w:rPr>
            <w:noProof/>
            <w:webHidden/>
          </w:rPr>
          <w:fldChar w:fldCharType="begin"/>
        </w:r>
        <w:r>
          <w:rPr>
            <w:noProof/>
            <w:webHidden/>
          </w:rPr>
          <w:instrText xml:space="preserve"> PAGEREF _Toc422500348 \h </w:instrText>
        </w:r>
        <w:r>
          <w:rPr>
            <w:noProof/>
            <w:webHidden/>
          </w:rPr>
        </w:r>
        <w:r>
          <w:rPr>
            <w:noProof/>
            <w:webHidden/>
          </w:rPr>
          <w:fldChar w:fldCharType="separate"/>
        </w:r>
        <w:r>
          <w:rPr>
            <w:noProof/>
            <w:webHidden/>
          </w:rPr>
          <w:t>10</w:t>
        </w:r>
        <w:r>
          <w:rPr>
            <w:noProof/>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49" w:history="1">
        <w:r w:rsidRPr="00A53BCD">
          <w:rPr>
            <w:rStyle w:val="Hyperlink"/>
            <w:snapToGrid w:val="0"/>
          </w:rPr>
          <w:t>2.1</w:t>
        </w:r>
        <w:r>
          <w:rPr>
            <w:rFonts w:asciiTheme="minorHAnsi" w:eastAsiaTheme="minorEastAsia" w:hAnsiTheme="minorHAnsi" w:cstheme="minorBidi"/>
            <w:w w:val="100"/>
            <w:szCs w:val="22"/>
          </w:rPr>
          <w:tab/>
        </w:r>
        <w:r w:rsidRPr="00A53BCD">
          <w:rPr>
            <w:rStyle w:val="Hyperlink"/>
          </w:rPr>
          <w:t>Installation</w:t>
        </w:r>
        <w:r>
          <w:rPr>
            <w:webHidden/>
          </w:rPr>
          <w:tab/>
        </w:r>
        <w:r>
          <w:rPr>
            <w:webHidden/>
          </w:rPr>
          <w:fldChar w:fldCharType="begin"/>
        </w:r>
        <w:r>
          <w:rPr>
            <w:webHidden/>
          </w:rPr>
          <w:instrText xml:space="preserve"> PAGEREF _Toc422500349 \h </w:instrText>
        </w:r>
        <w:r>
          <w:rPr>
            <w:webHidden/>
          </w:rPr>
        </w:r>
        <w:r>
          <w:rPr>
            <w:webHidden/>
          </w:rPr>
          <w:fldChar w:fldCharType="separate"/>
        </w:r>
        <w:r>
          <w:rPr>
            <w:webHidden/>
          </w:rPr>
          <w:t>10</w:t>
        </w:r>
        <w:r>
          <w:rPr>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50" w:history="1">
        <w:r w:rsidRPr="00A53BCD">
          <w:rPr>
            <w:rStyle w:val="Hyperlink"/>
            <w:noProof/>
          </w:rPr>
          <w:t>2.1.1</w:t>
        </w:r>
        <w:r>
          <w:rPr>
            <w:rFonts w:asciiTheme="minorHAnsi" w:eastAsiaTheme="minorEastAsia" w:hAnsiTheme="minorHAnsi" w:cstheme="minorBidi"/>
            <w:noProof/>
            <w:szCs w:val="22"/>
          </w:rPr>
          <w:tab/>
        </w:r>
        <w:r w:rsidRPr="00A53BCD">
          <w:rPr>
            <w:rStyle w:val="Hyperlink"/>
            <w:noProof/>
          </w:rPr>
          <w:t>Configuration File</w:t>
        </w:r>
        <w:r>
          <w:rPr>
            <w:noProof/>
            <w:webHidden/>
          </w:rPr>
          <w:tab/>
        </w:r>
        <w:r>
          <w:rPr>
            <w:noProof/>
            <w:webHidden/>
          </w:rPr>
          <w:fldChar w:fldCharType="begin"/>
        </w:r>
        <w:r>
          <w:rPr>
            <w:noProof/>
            <w:webHidden/>
          </w:rPr>
          <w:instrText xml:space="preserve"> PAGEREF _Toc422500350 \h </w:instrText>
        </w:r>
        <w:r>
          <w:rPr>
            <w:noProof/>
            <w:webHidden/>
          </w:rPr>
        </w:r>
        <w:r>
          <w:rPr>
            <w:noProof/>
            <w:webHidden/>
          </w:rPr>
          <w:fldChar w:fldCharType="separate"/>
        </w:r>
        <w:r>
          <w:rPr>
            <w:noProof/>
            <w:webHidden/>
          </w:rPr>
          <w:t>10</w:t>
        </w:r>
        <w:r>
          <w:rPr>
            <w:noProof/>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51" w:history="1">
        <w:r w:rsidRPr="00A53BCD">
          <w:rPr>
            <w:rStyle w:val="Hyperlink"/>
            <w:noProof/>
          </w:rPr>
          <w:t>2.1.2</w:t>
        </w:r>
        <w:r>
          <w:rPr>
            <w:rFonts w:asciiTheme="minorHAnsi" w:eastAsiaTheme="minorEastAsia" w:hAnsiTheme="minorHAnsi" w:cstheme="minorBidi"/>
            <w:noProof/>
            <w:szCs w:val="22"/>
          </w:rPr>
          <w:tab/>
        </w:r>
        <w:r w:rsidRPr="00A53BCD">
          <w:rPr>
            <w:rStyle w:val="Hyperlink"/>
            <w:noProof/>
          </w:rPr>
          <w:t>Schemas</w:t>
        </w:r>
        <w:r>
          <w:rPr>
            <w:noProof/>
            <w:webHidden/>
          </w:rPr>
          <w:tab/>
        </w:r>
        <w:r>
          <w:rPr>
            <w:noProof/>
            <w:webHidden/>
          </w:rPr>
          <w:fldChar w:fldCharType="begin"/>
        </w:r>
        <w:r>
          <w:rPr>
            <w:noProof/>
            <w:webHidden/>
          </w:rPr>
          <w:instrText xml:space="preserve"> PAGEREF _Toc422500351 \h </w:instrText>
        </w:r>
        <w:r>
          <w:rPr>
            <w:noProof/>
            <w:webHidden/>
          </w:rPr>
        </w:r>
        <w:r>
          <w:rPr>
            <w:noProof/>
            <w:webHidden/>
          </w:rPr>
          <w:fldChar w:fldCharType="separate"/>
        </w:r>
        <w:r>
          <w:rPr>
            <w:noProof/>
            <w:webHidden/>
          </w:rPr>
          <w:t>11</w:t>
        </w:r>
        <w:r>
          <w:rPr>
            <w:noProof/>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52" w:history="1">
        <w:r w:rsidRPr="00A53BCD">
          <w:rPr>
            <w:rStyle w:val="Hyperlink"/>
            <w:noProof/>
          </w:rPr>
          <w:t>2.1.3</w:t>
        </w:r>
        <w:r>
          <w:rPr>
            <w:rFonts w:asciiTheme="minorHAnsi" w:eastAsiaTheme="minorEastAsia" w:hAnsiTheme="minorHAnsi" w:cstheme="minorBidi"/>
            <w:noProof/>
            <w:szCs w:val="22"/>
          </w:rPr>
          <w:tab/>
        </w:r>
        <w:r w:rsidRPr="00A53BCD">
          <w:rPr>
            <w:rStyle w:val="Hyperlink"/>
            <w:noProof/>
          </w:rPr>
          <w:t>Font Files</w:t>
        </w:r>
        <w:r>
          <w:rPr>
            <w:noProof/>
            <w:webHidden/>
          </w:rPr>
          <w:tab/>
        </w:r>
        <w:r>
          <w:rPr>
            <w:noProof/>
            <w:webHidden/>
          </w:rPr>
          <w:fldChar w:fldCharType="begin"/>
        </w:r>
        <w:r>
          <w:rPr>
            <w:noProof/>
            <w:webHidden/>
          </w:rPr>
          <w:instrText xml:space="preserve"> PAGEREF _Toc422500352 \h </w:instrText>
        </w:r>
        <w:r>
          <w:rPr>
            <w:noProof/>
            <w:webHidden/>
          </w:rPr>
        </w:r>
        <w:r>
          <w:rPr>
            <w:noProof/>
            <w:webHidden/>
          </w:rPr>
          <w:fldChar w:fldCharType="separate"/>
        </w:r>
        <w:r>
          <w:rPr>
            <w:noProof/>
            <w:webHidden/>
          </w:rPr>
          <w:t>11</w:t>
        </w:r>
        <w:r>
          <w:rPr>
            <w:noProof/>
            <w:webHidden/>
          </w:rPr>
          <w:fldChar w:fldCharType="end"/>
        </w:r>
      </w:hyperlink>
    </w:p>
    <w:p w:rsidR="00D15B62" w:rsidRDefault="00D15B62">
      <w:pPr>
        <w:pStyle w:val="TOC1"/>
        <w:tabs>
          <w:tab w:val="left" w:pos="480"/>
          <w:tab w:val="right" w:leader="dot" w:pos="9350"/>
        </w:tabs>
        <w:rPr>
          <w:rFonts w:asciiTheme="minorHAnsi" w:eastAsiaTheme="minorEastAsia" w:hAnsiTheme="minorHAnsi" w:cstheme="minorBidi"/>
          <w:noProof/>
          <w:szCs w:val="22"/>
        </w:rPr>
      </w:pPr>
      <w:hyperlink w:anchor="_Toc422500353" w:history="1">
        <w:r w:rsidRPr="00A53BCD">
          <w:rPr>
            <w:rStyle w:val="Hyperlink"/>
            <w:noProof/>
          </w:rPr>
          <w:t>3</w:t>
        </w:r>
        <w:r>
          <w:rPr>
            <w:rFonts w:asciiTheme="minorHAnsi" w:eastAsiaTheme="minorEastAsia" w:hAnsiTheme="minorHAnsi" w:cstheme="minorBidi"/>
            <w:noProof/>
            <w:szCs w:val="22"/>
          </w:rPr>
          <w:tab/>
        </w:r>
        <w:r w:rsidRPr="00A53BCD">
          <w:rPr>
            <w:rStyle w:val="Hyperlink"/>
            <w:noProof/>
          </w:rPr>
          <w:t>Verifier Operation</w:t>
        </w:r>
        <w:r>
          <w:rPr>
            <w:noProof/>
            <w:webHidden/>
          </w:rPr>
          <w:tab/>
        </w:r>
        <w:r>
          <w:rPr>
            <w:noProof/>
            <w:webHidden/>
          </w:rPr>
          <w:fldChar w:fldCharType="begin"/>
        </w:r>
        <w:r>
          <w:rPr>
            <w:noProof/>
            <w:webHidden/>
          </w:rPr>
          <w:instrText xml:space="preserve"> PAGEREF _Toc422500353 \h </w:instrText>
        </w:r>
        <w:r>
          <w:rPr>
            <w:noProof/>
            <w:webHidden/>
          </w:rPr>
        </w:r>
        <w:r>
          <w:rPr>
            <w:noProof/>
            <w:webHidden/>
          </w:rPr>
          <w:fldChar w:fldCharType="separate"/>
        </w:r>
        <w:r>
          <w:rPr>
            <w:noProof/>
            <w:webHidden/>
          </w:rPr>
          <w:t>13</w:t>
        </w:r>
        <w:r>
          <w:rPr>
            <w:noProof/>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54" w:history="1">
        <w:r w:rsidRPr="00A53BCD">
          <w:rPr>
            <w:rStyle w:val="Hyperlink"/>
            <w:snapToGrid w:val="0"/>
          </w:rPr>
          <w:t>3.1</w:t>
        </w:r>
        <w:r>
          <w:rPr>
            <w:rFonts w:asciiTheme="minorHAnsi" w:eastAsiaTheme="minorEastAsia" w:hAnsiTheme="minorHAnsi" w:cstheme="minorBidi"/>
            <w:w w:val="100"/>
            <w:szCs w:val="22"/>
          </w:rPr>
          <w:tab/>
        </w:r>
        <w:r w:rsidRPr="00A53BCD">
          <w:rPr>
            <w:rStyle w:val="Hyperlink"/>
          </w:rPr>
          <w:t>Running a Test</w:t>
        </w:r>
        <w:r>
          <w:rPr>
            <w:webHidden/>
          </w:rPr>
          <w:tab/>
        </w:r>
        <w:r>
          <w:rPr>
            <w:webHidden/>
          </w:rPr>
          <w:fldChar w:fldCharType="begin"/>
        </w:r>
        <w:r>
          <w:rPr>
            <w:webHidden/>
          </w:rPr>
          <w:instrText xml:space="preserve"> PAGEREF _Toc422500354 \h </w:instrText>
        </w:r>
        <w:r>
          <w:rPr>
            <w:webHidden/>
          </w:rPr>
        </w:r>
        <w:r>
          <w:rPr>
            <w:webHidden/>
          </w:rPr>
          <w:fldChar w:fldCharType="separate"/>
        </w:r>
        <w:r>
          <w:rPr>
            <w:webHidden/>
          </w:rPr>
          <w:t>13</w:t>
        </w:r>
        <w:r>
          <w:rPr>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55" w:history="1">
        <w:r w:rsidRPr="00A53BCD">
          <w:rPr>
            <w:rStyle w:val="Hyperlink"/>
            <w:noProof/>
          </w:rPr>
          <w:t>3.1.1</w:t>
        </w:r>
        <w:r>
          <w:rPr>
            <w:rFonts w:asciiTheme="minorHAnsi" w:eastAsiaTheme="minorEastAsia" w:hAnsiTheme="minorHAnsi" w:cstheme="minorBidi"/>
            <w:noProof/>
            <w:szCs w:val="22"/>
          </w:rPr>
          <w:tab/>
        </w:r>
        <w:r w:rsidRPr="00A53BCD">
          <w:rPr>
            <w:rStyle w:val="Hyperlink"/>
            <w:noProof/>
          </w:rPr>
          <w:t>Flags</w:t>
        </w:r>
        <w:r>
          <w:rPr>
            <w:noProof/>
            <w:webHidden/>
          </w:rPr>
          <w:tab/>
        </w:r>
        <w:r>
          <w:rPr>
            <w:noProof/>
            <w:webHidden/>
          </w:rPr>
          <w:fldChar w:fldCharType="begin"/>
        </w:r>
        <w:r>
          <w:rPr>
            <w:noProof/>
            <w:webHidden/>
          </w:rPr>
          <w:instrText xml:space="preserve"> PAGEREF _Toc422500355 \h </w:instrText>
        </w:r>
        <w:r>
          <w:rPr>
            <w:noProof/>
            <w:webHidden/>
          </w:rPr>
        </w:r>
        <w:r>
          <w:rPr>
            <w:noProof/>
            <w:webHidden/>
          </w:rPr>
          <w:fldChar w:fldCharType="separate"/>
        </w:r>
        <w:r>
          <w:rPr>
            <w:noProof/>
            <w:webHidden/>
          </w:rPr>
          <w:t>13</w:t>
        </w:r>
        <w:r>
          <w:rPr>
            <w:noProof/>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56" w:history="1">
        <w:r w:rsidRPr="00A53BCD">
          <w:rPr>
            <w:rStyle w:val="Hyperlink"/>
            <w:snapToGrid w:val="0"/>
          </w:rPr>
          <w:t>3.2</w:t>
        </w:r>
        <w:r>
          <w:rPr>
            <w:rFonts w:asciiTheme="minorHAnsi" w:eastAsiaTheme="minorEastAsia" w:hAnsiTheme="minorHAnsi" w:cstheme="minorBidi"/>
            <w:w w:val="100"/>
            <w:szCs w:val="22"/>
          </w:rPr>
          <w:tab/>
        </w:r>
        <w:r w:rsidRPr="00A53BCD">
          <w:rPr>
            <w:rStyle w:val="Hyperlink"/>
          </w:rPr>
          <w:t>File Evaluation</w:t>
        </w:r>
        <w:r>
          <w:rPr>
            <w:webHidden/>
          </w:rPr>
          <w:tab/>
        </w:r>
        <w:r>
          <w:rPr>
            <w:webHidden/>
          </w:rPr>
          <w:fldChar w:fldCharType="begin"/>
        </w:r>
        <w:r>
          <w:rPr>
            <w:webHidden/>
          </w:rPr>
          <w:instrText xml:space="preserve"> PAGEREF _Toc422500356 \h </w:instrText>
        </w:r>
        <w:r>
          <w:rPr>
            <w:webHidden/>
          </w:rPr>
        </w:r>
        <w:r>
          <w:rPr>
            <w:webHidden/>
          </w:rPr>
          <w:fldChar w:fldCharType="separate"/>
        </w:r>
        <w:r>
          <w:rPr>
            <w:webHidden/>
          </w:rPr>
          <w:t>18</w:t>
        </w:r>
        <w:r>
          <w:rPr>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57" w:history="1">
        <w:r w:rsidRPr="00A53BCD">
          <w:rPr>
            <w:rStyle w:val="Hyperlink"/>
            <w:noProof/>
          </w:rPr>
          <w:t>3.2.1</w:t>
        </w:r>
        <w:r>
          <w:rPr>
            <w:rFonts w:asciiTheme="minorHAnsi" w:eastAsiaTheme="minorEastAsia" w:hAnsiTheme="minorHAnsi" w:cstheme="minorBidi"/>
            <w:noProof/>
            <w:szCs w:val="22"/>
          </w:rPr>
          <w:tab/>
        </w:r>
        <w:r w:rsidRPr="00A53BCD">
          <w:rPr>
            <w:rStyle w:val="Hyperlink"/>
            <w:noProof/>
          </w:rPr>
          <w:t>Box Evaluation</w:t>
        </w:r>
        <w:r>
          <w:rPr>
            <w:noProof/>
            <w:webHidden/>
          </w:rPr>
          <w:tab/>
        </w:r>
        <w:r>
          <w:rPr>
            <w:noProof/>
            <w:webHidden/>
          </w:rPr>
          <w:fldChar w:fldCharType="begin"/>
        </w:r>
        <w:r>
          <w:rPr>
            <w:noProof/>
            <w:webHidden/>
          </w:rPr>
          <w:instrText xml:space="preserve"> PAGEREF _Toc422500357 \h </w:instrText>
        </w:r>
        <w:r>
          <w:rPr>
            <w:noProof/>
            <w:webHidden/>
          </w:rPr>
        </w:r>
        <w:r>
          <w:rPr>
            <w:noProof/>
            <w:webHidden/>
          </w:rPr>
          <w:fldChar w:fldCharType="separate"/>
        </w:r>
        <w:r>
          <w:rPr>
            <w:noProof/>
            <w:webHidden/>
          </w:rPr>
          <w:t>19</w:t>
        </w:r>
        <w:r>
          <w:rPr>
            <w:noProof/>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58" w:history="1">
        <w:r w:rsidRPr="00A53BCD">
          <w:rPr>
            <w:rStyle w:val="Hyperlink"/>
            <w:noProof/>
          </w:rPr>
          <w:t>3.2.2</w:t>
        </w:r>
        <w:r>
          <w:rPr>
            <w:rFonts w:asciiTheme="minorHAnsi" w:eastAsiaTheme="minorEastAsia" w:hAnsiTheme="minorHAnsi" w:cstheme="minorBidi"/>
            <w:noProof/>
            <w:szCs w:val="22"/>
          </w:rPr>
          <w:tab/>
        </w:r>
        <w:r w:rsidRPr="00A53BCD">
          <w:rPr>
            <w:rStyle w:val="Hyperlink"/>
            <w:noProof/>
          </w:rPr>
          <w:t>Data Evaluation</w:t>
        </w:r>
        <w:r>
          <w:rPr>
            <w:noProof/>
            <w:webHidden/>
          </w:rPr>
          <w:tab/>
        </w:r>
        <w:r>
          <w:rPr>
            <w:noProof/>
            <w:webHidden/>
          </w:rPr>
          <w:fldChar w:fldCharType="begin"/>
        </w:r>
        <w:r>
          <w:rPr>
            <w:noProof/>
            <w:webHidden/>
          </w:rPr>
          <w:instrText xml:space="preserve"> PAGEREF _Toc422500358 \h </w:instrText>
        </w:r>
        <w:r>
          <w:rPr>
            <w:noProof/>
            <w:webHidden/>
          </w:rPr>
        </w:r>
        <w:r>
          <w:rPr>
            <w:noProof/>
            <w:webHidden/>
          </w:rPr>
          <w:fldChar w:fldCharType="separate"/>
        </w:r>
        <w:r>
          <w:rPr>
            <w:noProof/>
            <w:webHidden/>
          </w:rPr>
          <w:t>19</w:t>
        </w:r>
        <w:r>
          <w:rPr>
            <w:noProof/>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59" w:history="1">
        <w:r w:rsidRPr="00A53BCD">
          <w:rPr>
            <w:rStyle w:val="Hyperlink"/>
            <w:snapToGrid w:val="0"/>
          </w:rPr>
          <w:t>3.3</w:t>
        </w:r>
        <w:r>
          <w:rPr>
            <w:rFonts w:asciiTheme="minorHAnsi" w:eastAsiaTheme="minorEastAsia" w:hAnsiTheme="minorHAnsi" w:cstheme="minorBidi"/>
            <w:w w:val="100"/>
            <w:szCs w:val="22"/>
          </w:rPr>
          <w:tab/>
        </w:r>
        <w:r w:rsidRPr="00A53BCD">
          <w:rPr>
            <w:rStyle w:val="Hyperlink"/>
          </w:rPr>
          <w:t>Standard Output</w:t>
        </w:r>
        <w:r>
          <w:rPr>
            <w:webHidden/>
          </w:rPr>
          <w:tab/>
        </w:r>
        <w:r>
          <w:rPr>
            <w:webHidden/>
          </w:rPr>
          <w:fldChar w:fldCharType="begin"/>
        </w:r>
        <w:r>
          <w:rPr>
            <w:webHidden/>
          </w:rPr>
          <w:instrText xml:space="preserve"> PAGEREF _Toc422500359 \h </w:instrText>
        </w:r>
        <w:r>
          <w:rPr>
            <w:webHidden/>
          </w:rPr>
        </w:r>
        <w:r>
          <w:rPr>
            <w:webHidden/>
          </w:rPr>
          <w:fldChar w:fldCharType="separate"/>
        </w:r>
        <w:r>
          <w:rPr>
            <w:webHidden/>
          </w:rPr>
          <w:t>19</w:t>
        </w:r>
        <w:r>
          <w:rPr>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60" w:history="1">
        <w:r w:rsidRPr="00A53BCD">
          <w:rPr>
            <w:rStyle w:val="Hyperlink"/>
            <w:snapToGrid w:val="0"/>
          </w:rPr>
          <w:t>3.4</w:t>
        </w:r>
        <w:r>
          <w:rPr>
            <w:rFonts w:asciiTheme="minorHAnsi" w:eastAsiaTheme="minorEastAsia" w:hAnsiTheme="minorHAnsi" w:cstheme="minorBidi"/>
            <w:w w:val="100"/>
            <w:szCs w:val="22"/>
          </w:rPr>
          <w:tab/>
        </w:r>
        <w:r w:rsidRPr="00A53BCD">
          <w:rPr>
            <w:rStyle w:val="Hyperlink"/>
          </w:rPr>
          <w:t>File Output</w:t>
        </w:r>
        <w:r>
          <w:rPr>
            <w:webHidden/>
          </w:rPr>
          <w:tab/>
        </w:r>
        <w:r>
          <w:rPr>
            <w:webHidden/>
          </w:rPr>
          <w:fldChar w:fldCharType="begin"/>
        </w:r>
        <w:r>
          <w:rPr>
            <w:webHidden/>
          </w:rPr>
          <w:instrText xml:space="preserve"> PAGEREF _Toc422500360 \h </w:instrText>
        </w:r>
        <w:r>
          <w:rPr>
            <w:webHidden/>
          </w:rPr>
        </w:r>
        <w:r>
          <w:rPr>
            <w:webHidden/>
          </w:rPr>
          <w:fldChar w:fldCharType="separate"/>
        </w:r>
        <w:r>
          <w:rPr>
            <w:webHidden/>
          </w:rPr>
          <w:t>20</w:t>
        </w:r>
        <w:r>
          <w:rPr>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61" w:history="1">
        <w:r w:rsidRPr="00A53BCD">
          <w:rPr>
            <w:rStyle w:val="Hyperlink"/>
            <w:noProof/>
          </w:rPr>
          <w:t>3.4.1</w:t>
        </w:r>
        <w:r>
          <w:rPr>
            <w:rFonts w:asciiTheme="minorHAnsi" w:eastAsiaTheme="minorEastAsia" w:hAnsiTheme="minorHAnsi" w:cstheme="minorBidi"/>
            <w:noProof/>
            <w:szCs w:val="22"/>
          </w:rPr>
          <w:tab/>
        </w:r>
        <w:r w:rsidRPr="00A53BCD">
          <w:rPr>
            <w:rStyle w:val="Hyperlink"/>
            <w:noProof/>
          </w:rPr>
          <w:t>Text Box Map</w:t>
        </w:r>
        <w:r>
          <w:rPr>
            <w:noProof/>
            <w:webHidden/>
          </w:rPr>
          <w:tab/>
        </w:r>
        <w:r>
          <w:rPr>
            <w:noProof/>
            <w:webHidden/>
          </w:rPr>
          <w:fldChar w:fldCharType="begin"/>
        </w:r>
        <w:r>
          <w:rPr>
            <w:noProof/>
            <w:webHidden/>
          </w:rPr>
          <w:instrText xml:space="preserve"> PAGEREF _Toc422500361 \h </w:instrText>
        </w:r>
        <w:r>
          <w:rPr>
            <w:noProof/>
            <w:webHidden/>
          </w:rPr>
        </w:r>
        <w:r>
          <w:rPr>
            <w:noProof/>
            <w:webHidden/>
          </w:rPr>
          <w:fldChar w:fldCharType="separate"/>
        </w:r>
        <w:r>
          <w:rPr>
            <w:noProof/>
            <w:webHidden/>
          </w:rPr>
          <w:t>20</w:t>
        </w:r>
        <w:r>
          <w:rPr>
            <w:noProof/>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62" w:history="1">
        <w:r w:rsidRPr="00A53BCD">
          <w:rPr>
            <w:rStyle w:val="Hyperlink"/>
            <w:noProof/>
          </w:rPr>
          <w:t>3.4.2</w:t>
        </w:r>
        <w:r>
          <w:rPr>
            <w:rFonts w:asciiTheme="minorHAnsi" w:eastAsiaTheme="minorEastAsia" w:hAnsiTheme="minorHAnsi" w:cstheme="minorBidi"/>
            <w:noProof/>
            <w:szCs w:val="22"/>
          </w:rPr>
          <w:tab/>
        </w:r>
        <w:r w:rsidRPr="00A53BCD">
          <w:rPr>
            <w:rStyle w:val="Hyperlink"/>
            <w:noProof/>
          </w:rPr>
          <w:t>XML Box Map</w:t>
        </w:r>
        <w:r>
          <w:rPr>
            <w:noProof/>
            <w:webHidden/>
          </w:rPr>
          <w:tab/>
        </w:r>
        <w:r>
          <w:rPr>
            <w:noProof/>
            <w:webHidden/>
          </w:rPr>
          <w:fldChar w:fldCharType="begin"/>
        </w:r>
        <w:r>
          <w:rPr>
            <w:noProof/>
            <w:webHidden/>
          </w:rPr>
          <w:instrText xml:space="preserve"> PAGEREF _Toc422500362 \h </w:instrText>
        </w:r>
        <w:r>
          <w:rPr>
            <w:noProof/>
            <w:webHidden/>
          </w:rPr>
        </w:r>
        <w:r>
          <w:rPr>
            <w:noProof/>
            <w:webHidden/>
          </w:rPr>
          <w:fldChar w:fldCharType="separate"/>
        </w:r>
        <w:r>
          <w:rPr>
            <w:noProof/>
            <w:webHidden/>
          </w:rPr>
          <w:t>20</w:t>
        </w:r>
        <w:r>
          <w:rPr>
            <w:noProof/>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63" w:history="1">
        <w:r w:rsidRPr="00A53BCD">
          <w:rPr>
            <w:rStyle w:val="Hyperlink"/>
            <w:noProof/>
          </w:rPr>
          <w:t>3.4.3</w:t>
        </w:r>
        <w:r>
          <w:rPr>
            <w:rFonts w:asciiTheme="minorHAnsi" w:eastAsiaTheme="minorEastAsia" w:hAnsiTheme="minorHAnsi" w:cstheme="minorBidi"/>
            <w:noProof/>
            <w:szCs w:val="22"/>
          </w:rPr>
          <w:tab/>
        </w:r>
        <w:r w:rsidRPr="00A53BCD">
          <w:rPr>
            <w:rStyle w:val="Hyperlink"/>
            <w:noProof/>
          </w:rPr>
          <w:t>VerifierReport.xml</w:t>
        </w:r>
        <w:r>
          <w:rPr>
            <w:noProof/>
            <w:webHidden/>
          </w:rPr>
          <w:tab/>
        </w:r>
        <w:r>
          <w:rPr>
            <w:noProof/>
            <w:webHidden/>
          </w:rPr>
          <w:fldChar w:fldCharType="begin"/>
        </w:r>
        <w:r>
          <w:rPr>
            <w:noProof/>
            <w:webHidden/>
          </w:rPr>
          <w:instrText xml:space="preserve"> PAGEREF _Toc422500363 \h </w:instrText>
        </w:r>
        <w:r>
          <w:rPr>
            <w:noProof/>
            <w:webHidden/>
          </w:rPr>
        </w:r>
        <w:r>
          <w:rPr>
            <w:noProof/>
            <w:webHidden/>
          </w:rPr>
          <w:fldChar w:fldCharType="separate"/>
        </w:r>
        <w:r>
          <w:rPr>
            <w:noProof/>
            <w:webHidden/>
          </w:rPr>
          <w:t>21</w:t>
        </w:r>
        <w:r>
          <w:rPr>
            <w:noProof/>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64" w:history="1">
        <w:r w:rsidRPr="00A53BCD">
          <w:rPr>
            <w:rStyle w:val="Hyperlink"/>
            <w:noProof/>
          </w:rPr>
          <w:t>3.4.4</w:t>
        </w:r>
        <w:r>
          <w:rPr>
            <w:rFonts w:asciiTheme="minorHAnsi" w:eastAsiaTheme="minorEastAsia" w:hAnsiTheme="minorHAnsi" w:cstheme="minorBidi"/>
            <w:noProof/>
            <w:szCs w:val="22"/>
          </w:rPr>
          <w:tab/>
        </w:r>
        <w:r w:rsidRPr="00A53BCD">
          <w:rPr>
            <w:rStyle w:val="Hyperlink"/>
            <w:noProof/>
          </w:rPr>
          <w:t>MPReport.xml</w:t>
        </w:r>
        <w:r>
          <w:rPr>
            <w:noProof/>
            <w:webHidden/>
          </w:rPr>
          <w:tab/>
        </w:r>
        <w:r>
          <w:rPr>
            <w:noProof/>
            <w:webHidden/>
          </w:rPr>
          <w:fldChar w:fldCharType="begin"/>
        </w:r>
        <w:r>
          <w:rPr>
            <w:noProof/>
            <w:webHidden/>
          </w:rPr>
          <w:instrText xml:space="preserve"> PAGEREF _Toc422500364 \h </w:instrText>
        </w:r>
        <w:r>
          <w:rPr>
            <w:noProof/>
            <w:webHidden/>
          </w:rPr>
        </w:r>
        <w:r>
          <w:rPr>
            <w:noProof/>
            <w:webHidden/>
          </w:rPr>
          <w:fldChar w:fldCharType="separate"/>
        </w:r>
        <w:r>
          <w:rPr>
            <w:noProof/>
            <w:webHidden/>
          </w:rPr>
          <w:t>22</w:t>
        </w:r>
        <w:r>
          <w:rPr>
            <w:noProof/>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65" w:history="1">
        <w:r w:rsidRPr="00A53BCD">
          <w:rPr>
            <w:rStyle w:val="Hyperlink"/>
            <w:noProof/>
          </w:rPr>
          <w:t>3.4.5</w:t>
        </w:r>
        <w:r>
          <w:rPr>
            <w:rFonts w:asciiTheme="minorHAnsi" w:eastAsiaTheme="minorEastAsia" w:hAnsiTheme="minorHAnsi" w:cstheme="minorBidi"/>
            <w:noProof/>
            <w:szCs w:val="22"/>
          </w:rPr>
          <w:tab/>
        </w:r>
        <w:r w:rsidRPr="00A53BCD">
          <w:rPr>
            <w:rStyle w:val="Hyperlink"/>
            <w:noProof/>
          </w:rPr>
          <w:t>MPDReport.xml</w:t>
        </w:r>
        <w:r>
          <w:rPr>
            <w:noProof/>
            <w:webHidden/>
          </w:rPr>
          <w:tab/>
        </w:r>
        <w:r>
          <w:rPr>
            <w:noProof/>
            <w:webHidden/>
          </w:rPr>
          <w:fldChar w:fldCharType="begin"/>
        </w:r>
        <w:r>
          <w:rPr>
            <w:noProof/>
            <w:webHidden/>
          </w:rPr>
          <w:instrText xml:space="preserve"> PAGEREF _Toc422500365 \h </w:instrText>
        </w:r>
        <w:r>
          <w:rPr>
            <w:noProof/>
            <w:webHidden/>
          </w:rPr>
        </w:r>
        <w:r>
          <w:rPr>
            <w:noProof/>
            <w:webHidden/>
          </w:rPr>
          <w:fldChar w:fldCharType="separate"/>
        </w:r>
        <w:r>
          <w:rPr>
            <w:noProof/>
            <w:webHidden/>
          </w:rPr>
          <w:t>23</w:t>
        </w:r>
        <w:r>
          <w:rPr>
            <w:noProof/>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66" w:history="1">
        <w:r w:rsidRPr="00A53BCD">
          <w:rPr>
            <w:rStyle w:val="Hyperlink"/>
            <w:noProof/>
          </w:rPr>
          <w:t>3.4.6</w:t>
        </w:r>
        <w:r>
          <w:rPr>
            <w:rFonts w:asciiTheme="minorHAnsi" w:eastAsiaTheme="minorEastAsia" w:hAnsiTheme="minorHAnsi" w:cstheme="minorBidi"/>
            <w:noProof/>
            <w:szCs w:val="22"/>
          </w:rPr>
          <w:tab/>
        </w:r>
        <w:r w:rsidRPr="00A53BCD">
          <w:rPr>
            <w:rStyle w:val="Hyperlink"/>
            <w:noProof/>
          </w:rPr>
          <w:t>Required and Optional Metadata</w:t>
        </w:r>
        <w:r>
          <w:rPr>
            <w:noProof/>
            <w:webHidden/>
          </w:rPr>
          <w:tab/>
        </w:r>
        <w:r>
          <w:rPr>
            <w:noProof/>
            <w:webHidden/>
          </w:rPr>
          <w:fldChar w:fldCharType="begin"/>
        </w:r>
        <w:r>
          <w:rPr>
            <w:noProof/>
            <w:webHidden/>
          </w:rPr>
          <w:instrText xml:space="preserve"> PAGEREF _Toc422500366 \h </w:instrText>
        </w:r>
        <w:r>
          <w:rPr>
            <w:noProof/>
            <w:webHidden/>
          </w:rPr>
        </w:r>
        <w:r>
          <w:rPr>
            <w:noProof/>
            <w:webHidden/>
          </w:rPr>
          <w:fldChar w:fldCharType="separate"/>
        </w:r>
        <w:r>
          <w:rPr>
            <w:noProof/>
            <w:webHidden/>
          </w:rPr>
          <w:t>23</w:t>
        </w:r>
        <w:r>
          <w:rPr>
            <w:noProof/>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67" w:history="1">
        <w:r w:rsidRPr="00A53BCD">
          <w:rPr>
            <w:rStyle w:val="Hyperlink"/>
            <w:snapToGrid w:val="0"/>
          </w:rPr>
          <w:t>3.5</w:t>
        </w:r>
        <w:r>
          <w:rPr>
            <w:rFonts w:asciiTheme="minorHAnsi" w:eastAsiaTheme="minorEastAsia" w:hAnsiTheme="minorHAnsi" w:cstheme="minorBidi"/>
            <w:w w:val="100"/>
            <w:szCs w:val="22"/>
          </w:rPr>
          <w:tab/>
        </w:r>
        <w:r w:rsidRPr="00A53BCD">
          <w:rPr>
            <w:rStyle w:val="Hyperlink"/>
          </w:rPr>
          <w:t>Data Extraction and Analysis</w:t>
        </w:r>
        <w:r>
          <w:rPr>
            <w:webHidden/>
          </w:rPr>
          <w:tab/>
        </w:r>
        <w:r>
          <w:rPr>
            <w:webHidden/>
          </w:rPr>
          <w:fldChar w:fldCharType="begin"/>
        </w:r>
        <w:r>
          <w:rPr>
            <w:webHidden/>
          </w:rPr>
          <w:instrText xml:space="preserve"> PAGEREF _Toc422500367 \h </w:instrText>
        </w:r>
        <w:r>
          <w:rPr>
            <w:webHidden/>
          </w:rPr>
        </w:r>
        <w:r>
          <w:rPr>
            <w:webHidden/>
          </w:rPr>
          <w:fldChar w:fldCharType="separate"/>
        </w:r>
        <w:r>
          <w:rPr>
            <w:webHidden/>
          </w:rPr>
          <w:t>23</w:t>
        </w:r>
        <w:r>
          <w:rPr>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68" w:history="1">
        <w:r w:rsidRPr="00A53BCD">
          <w:rPr>
            <w:rStyle w:val="Hyperlink"/>
            <w:noProof/>
          </w:rPr>
          <w:t>3.5.1</w:t>
        </w:r>
        <w:r>
          <w:rPr>
            <w:rFonts w:asciiTheme="minorHAnsi" w:eastAsiaTheme="minorEastAsia" w:hAnsiTheme="minorHAnsi" w:cstheme="minorBidi"/>
            <w:noProof/>
            <w:szCs w:val="22"/>
          </w:rPr>
          <w:tab/>
        </w:r>
        <w:r w:rsidRPr="00A53BCD">
          <w:rPr>
            <w:rStyle w:val="Hyperlink"/>
            <w:noProof/>
          </w:rPr>
          <w:t>Video and Audio Elementary Streams</w:t>
        </w:r>
        <w:r>
          <w:rPr>
            <w:noProof/>
            <w:webHidden/>
          </w:rPr>
          <w:tab/>
        </w:r>
        <w:r>
          <w:rPr>
            <w:noProof/>
            <w:webHidden/>
          </w:rPr>
          <w:fldChar w:fldCharType="begin"/>
        </w:r>
        <w:r>
          <w:rPr>
            <w:noProof/>
            <w:webHidden/>
          </w:rPr>
          <w:instrText xml:space="preserve"> PAGEREF _Toc422500368 \h </w:instrText>
        </w:r>
        <w:r>
          <w:rPr>
            <w:noProof/>
            <w:webHidden/>
          </w:rPr>
        </w:r>
        <w:r>
          <w:rPr>
            <w:noProof/>
            <w:webHidden/>
          </w:rPr>
          <w:fldChar w:fldCharType="separate"/>
        </w:r>
        <w:r>
          <w:rPr>
            <w:noProof/>
            <w:webHidden/>
          </w:rPr>
          <w:t>23</w:t>
        </w:r>
        <w:r>
          <w:rPr>
            <w:noProof/>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69" w:history="1">
        <w:r w:rsidRPr="00A53BCD">
          <w:rPr>
            <w:rStyle w:val="Hyperlink"/>
            <w:noProof/>
          </w:rPr>
          <w:t>3.5.2</w:t>
        </w:r>
        <w:r>
          <w:rPr>
            <w:rFonts w:asciiTheme="minorHAnsi" w:eastAsiaTheme="minorEastAsia" w:hAnsiTheme="minorHAnsi" w:cstheme="minorBidi"/>
            <w:noProof/>
            <w:szCs w:val="22"/>
          </w:rPr>
          <w:tab/>
        </w:r>
        <w:r w:rsidRPr="00A53BCD">
          <w:rPr>
            <w:rStyle w:val="Hyperlink"/>
            <w:noProof/>
          </w:rPr>
          <w:t>Subtitles</w:t>
        </w:r>
        <w:r>
          <w:rPr>
            <w:noProof/>
            <w:webHidden/>
          </w:rPr>
          <w:tab/>
        </w:r>
        <w:r>
          <w:rPr>
            <w:noProof/>
            <w:webHidden/>
          </w:rPr>
          <w:fldChar w:fldCharType="begin"/>
        </w:r>
        <w:r>
          <w:rPr>
            <w:noProof/>
            <w:webHidden/>
          </w:rPr>
          <w:instrText xml:space="preserve"> PAGEREF _Toc422500369 \h </w:instrText>
        </w:r>
        <w:r>
          <w:rPr>
            <w:noProof/>
            <w:webHidden/>
          </w:rPr>
        </w:r>
        <w:r>
          <w:rPr>
            <w:noProof/>
            <w:webHidden/>
          </w:rPr>
          <w:fldChar w:fldCharType="separate"/>
        </w:r>
        <w:r>
          <w:rPr>
            <w:noProof/>
            <w:webHidden/>
          </w:rPr>
          <w:t>27</w:t>
        </w:r>
        <w:r>
          <w:rPr>
            <w:noProof/>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70" w:history="1">
        <w:r w:rsidRPr="00A53BCD">
          <w:rPr>
            <w:rStyle w:val="Hyperlink"/>
            <w:snapToGrid w:val="0"/>
          </w:rPr>
          <w:t>3.6</w:t>
        </w:r>
        <w:r>
          <w:rPr>
            <w:rFonts w:asciiTheme="minorHAnsi" w:eastAsiaTheme="minorEastAsia" w:hAnsiTheme="minorHAnsi" w:cstheme="minorBidi"/>
            <w:w w:val="100"/>
            <w:szCs w:val="22"/>
          </w:rPr>
          <w:tab/>
        </w:r>
        <w:r w:rsidRPr="00A53BCD">
          <w:rPr>
            <w:rStyle w:val="Hyperlink"/>
          </w:rPr>
          <w:t>Subtitle Analyzer Mode</w:t>
        </w:r>
        <w:r>
          <w:rPr>
            <w:webHidden/>
          </w:rPr>
          <w:tab/>
        </w:r>
        <w:r>
          <w:rPr>
            <w:webHidden/>
          </w:rPr>
          <w:fldChar w:fldCharType="begin"/>
        </w:r>
        <w:r>
          <w:rPr>
            <w:webHidden/>
          </w:rPr>
          <w:instrText xml:space="preserve"> PAGEREF _Toc422500370 \h </w:instrText>
        </w:r>
        <w:r>
          <w:rPr>
            <w:webHidden/>
          </w:rPr>
        </w:r>
        <w:r>
          <w:rPr>
            <w:webHidden/>
          </w:rPr>
          <w:fldChar w:fldCharType="separate"/>
        </w:r>
        <w:r>
          <w:rPr>
            <w:webHidden/>
          </w:rPr>
          <w:t>28</w:t>
        </w:r>
        <w:r>
          <w:rPr>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71" w:history="1">
        <w:r w:rsidRPr="00A53BCD">
          <w:rPr>
            <w:rStyle w:val="Hyperlink"/>
            <w:noProof/>
          </w:rPr>
          <w:t>3.6.1</w:t>
        </w:r>
        <w:r>
          <w:rPr>
            <w:rFonts w:asciiTheme="minorHAnsi" w:eastAsiaTheme="minorEastAsia" w:hAnsiTheme="minorHAnsi" w:cstheme="minorBidi"/>
            <w:noProof/>
            <w:szCs w:val="22"/>
          </w:rPr>
          <w:tab/>
        </w:r>
        <w:r w:rsidRPr="00A53BCD">
          <w:rPr>
            <w:rStyle w:val="Hyperlink"/>
            <w:noProof/>
          </w:rPr>
          <w:t>Media Profiles</w:t>
        </w:r>
        <w:r>
          <w:rPr>
            <w:noProof/>
            <w:webHidden/>
          </w:rPr>
          <w:tab/>
        </w:r>
        <w:r>
          <w:rPr>
            <w:noProof/>
            <w:webHidden/>
          </w:rPr>
          <w:fldChar w:fldCharType="begin"/>
        </w:r>
        <w:r>
          <w:rPr>
            <w:noProof/>
            <w:webHidden/>
          </w:rPr>
          <w:instrText xml:space="preserve"> PAGEREF _Toc422500371 \h </w:instrText>
        </w:r>
        <w:r>
          <w:rPr>
            <w:noProof/>
            <w:webHidden/>
          </w:rPr>
        </w:r>
        <w:r>
          <w:rPr>
            <w:noProof/>
            <w:webHidden/>
          </w:rPr>
          <w:fldChar w:fldCharType="separate"/>
        </w:r>
        <w:r>
          <w:rPr>
            <w:noProof/>
            <w:webHidden/>
          </w:rPr>
          <w:t>31</w:t>
        </w:r>
        <w:r>
          <w:rPr>
            <w:noProof/>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72" w:history="1">
        <w:r w:rsidRPr="00A53BCD">
          <w:rPr>
            <w:rStyle w:val="Hyperlink"/>
            <w:noProof/>
          </w:rPr>
          <w:t>3.6.2</w:t>
        </w:r>
        <w:r>
          <w:rPr>
            <w:rFonts w:asciiTheme="minorHAnsi" w:eastAsiaTheme="minorEastAsia" w:hAnsiTheme="minorHAnsi" w:cstheme="minorBidi"/>
            <w:noProof/>
            <w:szCs w:val="22"/>
          </w:rPr>
          <w:tab/>
        </w:r>
        <w:r w:rsidRPr="00A53BCD">
          <w:rPr>
            <w:rStyle w:val="Hyperlink"/>
            <w:noProof/>
          </w:rPr>
          <w:t>Restrictions and Caveats</w:t>
        </w:r>
        <w:r>
          <w:rPr>
            <w:noProof/>
            <w:webHidden/>
          </w:rPr>
          <w:tab/>
        </w:r>
        <w:r>
          <w:rPr>
            <w:noProof/>
            <w:webHidden/>
          </w:rPr>
          <w:fldChar w:fldCharType="begin"/>
        </w:r>
        <w:r>
          <w:rPr>
            <w:noProof/>
            <w:webHidden/>
          </w:rPr>
          <w:instrText xml:space="preserve"> PAGEREF _Toc422500372 \h </w:instrText>
        </w:r>
        <w:r>
          <w:rPr>
            <w:noProof/>
            <w:webHidden/>
          </w:rPr>
        </w:r>
        <w:r>
          <w:rPr>
            <w:noProof/>
            <w:webHidden/>
          </w:rPr>
          <w:fldChar w:fldCharType="separate"/>
        </w:r>
        <w:r>
          <w:rPr>
            <w:noProof/>
            <w:webHidden/>
          </w:rPr>
          <w:t>31</w:t>
        </w:r>
        <w:r>
          <w:rPr>
            <w:noProof/>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73" w:history="1">
        <w:r w:rsidRPr="00A53BCD">
          <w:rPr>
            <w:rStyle w:val="Hyperlink"/>
            <w:noProof/>
          </w:rPr>
          <w:t>3.6.3</w:t>
        </w:r>
        <w:r>
          <w:rPr>
            <w:rFonts w:asciiTheme="minorHAnsi" w:eastAsiaTheme="minorEastAsia" w:hAnsiTheme="minorHAnsi" w:cstheme="minorBidi"/>
            <w:noProof/>
            <w:szCs w:val="22"/>
          </w:rPr>
          <w:tab/>
        </w:r>
        <w:r w:rsidRPr="00A53BCD">
          <w:rPr>
            <w:rStyle w:val="Hyperlink"/>
            <w:noProof/>
          </w:rPr>
          <w:t>Items Not Validated</w:t>
        </w:r>
        <w:r>
          <w:rPr>
            <w:noProof/>
            <w:webHidden/>
          </w:rPr>
          <w:tab/>
        </w:r>
        <w:r>
          <w:rPr>
            <w:noProof/>
            <w:webHidden/>
          </w:rPr>
          <w:fldChar w:fldCharType="begin"/>
        </w:r>
        <w:r>
          <w:rPr>
            <w:noProof/>
            <w:webHidden/>
          </w:rPr>
          <w:instrText xml:space="preserve"> PAGEREF _Toc422500373 \h </w:instrText>
        </w:r>
        <w:r>
          <w:rPr>
            <w:noProof/>
            <w:webHidden/>
          </w:rPr>
        </w:r>
        <w:r>
          <w:rPr>
            <w:noProof/>
            <w:webHidden/>
          </w:rPr>
          <w:fldChar w:fldCharType="separate"/>
        </w:r>
        <w:r>
          <w:rPr>
            <w:noProof/>
            <w:webHidden/>
          </w:rPr>
          <w:t>32</w:t>
        </w:r>
        <w:r>
          <w:rPr>
            <w:noProof/>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74" w:history="1">
        <w:r w:rsidRPr="00A53BCD">
          <w:rPr>
            <w:rStyle w:val="Hyperlink"/>
            <w:snapToGrid w:val="0"/>
          </w:rPr>
          <w:t>3.7</w:t>
        </w:r>
        <w:r>
          <w:rPr>
            <w:rFonts w:asciiTheme="minorHAnsi" w:eastAsiaTheme="minorEastAsia" w:hAnsiTheme="minorHAnsi" w:cstheme="minorBidi"/>
            <w:w w:val="100"/>
            <w:szCs w:val="22"/>
          </w:rPr>
          <w:tab/>
        </w:r>
        <w:r w:rsidRPr="00A53BCD">
          <w:rPr>
            <w:rStyle w:val="Hyperlink"/>
          </w:rPr>
          <w:t>Single-Track File Mode</w:t>
        </w:r>
        <w:r>
          <w:rPr>
            <w:webHidden/>
          </w:rPr>
          <w:tab/>
        </w:r>
        <w:r>
          <w:rPr>
            <w:webHidden/>
          </w:rPr>
          <w:fldChar w:fldCharType="begin"/>
        </w:r>
        <w:r>
          <w:rPr>
            <w:webHidden/>
          </w:rPr>
          <w:instrText xml:space="preserve"> PAGEREF _Toc422500374 \h </w:instrText>
        </w:r>
        <w:r>
          <w:rPr>
            <w:webHidden/>
          </w:rPr>
        </w:r>
        <w:r>
          <w:rPr>
            <w:webHidden/>
          </w:rPr>
          <w:fldChar w:fldCharType="separate"/>
        </w:r>
        <w:r>
          <w:rPr>
            <w:webHidden/>
          </w:rPr>
          <w:t>32</w:t>
        </w:r>
        <w:r>
          <w:rPr>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75" w:history="1">
        <w:r w:rsidRPr="00A53BCD">
          <w:rPr>
            <w:rStyle w:val="Hyperlink"/>
            <w:noProof/>
          </w:rPr>
          <w:t>3.7.1</w:t>
        </w:r>
        <w:r>
          <w:rPr>
            <w:rFonts w:asciiTheme="minorHAnsi" w:eastAsiaTheme="minorEastAsia" w:hAnsiTheme="minorHAnsi" w:cstheme="minorBidi"/>
            <w:noProof/>
            <w:szCs w:val="22"/>
          </w:rPr>
          <w:tab/>
        </w:r>
        <w:r w:rsidRPr="00A53BCD">
          <w:rPr>
            <w:rStyle w:val="Hyperlink"/>
            <w:noProof/>
          </w:rPr>
          <w:t>Video and Audio Track Files</w:t>
        </w:r>
        <w:r>
          <w:rPr>
            <w:noProof/>
            <w:webHidden/>
          </w:rPr>
          <w:tab/>
        </w:r>
        <w:r>
          <w:rPr>
            <w:noProof/>
            <w:webHidden/>
          </w:rPr>
          <w:fldChar w:fldCharType="begin"/>
        </w:r>
        <w:r>
          <w:rPr>
            <w:noProof/>
            <w:webHidden/>
          </w:rPr>
          <w:instrText xml:space="preserve"> PAGEREF _Toc422500375 \h </w:instrText>
        </w:r>
        <w:r>
          <w:rPr>
            <w:noProof/>
            <w:webHidden/>
          </w:rPr>
        </w:r>
        <w:r>
          <w:rPr>
            <w:noProof/>
            <w:webHidden/>
          </w:rPr>
          <w:fldChar w:fldCharType="separate"/>
        </w:r>
        <w:r>
          <w:rPr>
            <w:noProof/>
            <w:webHidden/>
          </w:rPr>
          <w:t>32</w:t>
        </w:r>
        <w:r>
          <w:rPr>
            <w:noProof/>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76" w:history="1">
        <w:r w:rsidRPr="00A53BCD">
          <w:rPr>
            <w:rStyle w:val="Hyperlink"/>
            <w:noProof/>
          </w:rPr>
          <w:t>3.7.2</w:t>
        </w:r>
        <w:r>
          <w:rPr>
            <w:rFonts w:asciiTheme="minorHAnsi" w:eastAsiaTheme="minorEastAsia" w:hAnsiTheme="minorHAnsi" w:cstheme="minorBidi"/>
            <w:noProof/>
            <w:szCs w:val="22"/>
          </w:rPr>
          <w:tab/>
        </w:r>
        <w:r w:rsidRPr="00A53BCD">
          <w:rPr>
            <w:rStyle w:val="Hyperlink"/>
            <w:noProof/>
          </w:rPr>
          <w:t>Subtitle Track Files</w:t>
        </w:r>
        <w:r>
          <w:rPr>
            <w:noProof/>
            <w:webHidden/>
          </w:rPr>
          <w:tab/>
        </w:r>
        <w:r>
          <w:rPr>
            <w:noProof/>
            <w:webHidden/>
          </w:rPr>
          <w:fldChar w:fldCharType="begin"/>
        </w:r>
        <w:r>
          <w:rPr>
            <w:noProof/>
            <w:webHidden/>
          </w:rPr>
          <w:instrText xml:space="preserve"> PAGEREF _Toc422500376 \h </w:instrText>
        </w:r>
        <w:r>
          <w:rPr>
            <w:noProof/>
            <w:webHidden/>
          </w:rPr>
        </w:r>
        <w:r>
          <w:rPr>
            <w:noProof/>
            <w:webHidden/>
          </w:rPr>
          <w:fldChar w:fldCharType="separate"/>
        </w:r>
        <w:r>
          <w:rPr>
            <w:noProof/>
            <w:webHidden/>
          </w:rPr>
          <w:t>32</w:t>
        </w:r>
        <w:r>
          <w:rPr>
            <w:noProof/>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77" w:history="1">
        <w:r w:rsidRPr="00A53BCD">
          <w:rPr>
            <w:rStyle w:val="Hyperlink"/>
            <w:snapToGrid w:val="0"/>
          </w:rPr>
          <w:t>3.8</w:t>
        </w:r>
        <w:r>
          <w:rPr>
            <w:rFonts w:asciiTheme="minorHAnsi" w:eastAsiaTheme="minorEastAsia" w:hAnsiTheme="minorHAnsi" w:cstheme="minorBidi"/>
            <w:w w:val="100"/>
            <w:szCs w:val="22"/>
          </w:rPr>
          <w:tab/>
        </w:r>
        <w:r w:rsidRPr="00A53BCD">
          <w:rPr>
            <w:rStyle w:val="Hyperlink"/>
          </w:rPr>
          <w:t>Error Messages</w:t>
        </w:r>
        <w:r>
          <w:rPr>
            <w:webHidden/>
          </w:rPr>
          <w:tab/>
        </w:r>
        <w:r>
          <w:rPr>
            <w:webHidden/>
          </w:rPr>
          <w:fldChar w:fldCharType="begin"/>
        </w:r>
        <w:r>
          <w:rPr>
            <w:webHidden/>
          </w:rPr>
          <w:instrText xml:space="preserve"> PAGEREF _Toc422500377 \h </w:instrText>
        </w:r>
        <w:r>
          <w:rPr>
            <w:webHidden/>
          </w:rPr>
        </w:r>
        <w:r>
          <w:rPr>
            <w:webHidden/>
          </w:rPr>
          <w:fldChar w:fldCharType="separate"/>
        </w:r>
        <w:r>
          <w:rPr>
            <w:webHidden/>
          </w:rPr>
          <w:t>34</w:t>
        </w:r>
        <w:r>
          <w:rPr>
            <w:webHidden/>
          </w:rPr>
          <w:fldChar w:fldCharType="end"/>
        </w:r>
      </w:hyperlink>
    </w:p>
    <w:p w:rsidR="00D15B62" w:rsidRDefault="00D15B62">
      <w:pPr>
        <w:pStyle w:val="TOC1"/>
        <w:tabs>
          <w:tab w:val="left" w:pos="480"/>
          <w:tab w:val="right" w:leader="dot" w:pos="9350"/>
        </w:tabs>
        <w:rPr>
          <w:rFonts w:asciiTheme="minorHAnsi" w:eastAsiaTheme="minorEastAsia" w:hAnsiTheme="minorHAnsi" w:cstheme="minorBidi"/>
          <w:noProof/>
          <w:szCs w:val="22"/>
        </w:rPr>
      </w:pPr>
      <w:hyperlink w:anchor="_Toc422500378" w:history="1">
        <w:r w:rsidRPr="00A53BCD">
          <w:rPr>
            <w:rStyle w:val="Hyperlink"/>
            <w:noProof/>
          </w:rPr>
          <w:t>4</w:t>
        </w:r>
        <w:r>
          <w:rPr>
            <w:rFonts w:asciiTheme="minorHAnsi" w:eastAsiaTheme="minorEastAsia" w:hAnsiTheme="minorHAnsi" w:cstheme="minorBidi"/>
            <w:noProof/>
            <w:szCs w:val="22"/>
          </w:rPr>
          <w:tab/>
        </w:r>
        <w:r w:rsidRPr="00A53BCD">
          <w:rPr>
            <w:rStyle w:val="Hyperlink"/>
            <w:noProof/>
          </w:rPr>
          <w:t>Examples</w:t>
        </w:r>
        <w:r>
          <w:rPr>
            <w:noProof/>
            <w:webHidden/>
          </w:rPr>
          <w:tab/>
        </w:r>
        <w:r>
          <w:rPr>
            <w:noProof/>
            <w:webHidden/>
          </w:rPr>
          <w:fldChar w:fldCharType="begin"/>
        </w:r>
        <w:r>
          <w:rPr>
            <w:noProof/>
            <w:webHidden/>
          </w:rPr>
          <w:instrText xml:space="preserve"> PAGEREF _Toc422500378 \h </w:instrText>
        </w:r>
        <w:r>
          <w:rPr>
            <w:noProof/>
            <w:webHidden/>
          </w:rPr>
        </w:r>
        <w:r>
          <w:rPr>
            <w:noProof/>
            <w:webHidden/>
          </w:rPr>
          <w:fldChar w:fldCharType="separate"/>
        </w:r>
        <w:r>
          <w:rPr>
            <w:noProof/>
            <w:webHidden/>
          </w:rPr>
          <w:t>36</w:t>
        </w:r>
        <w:r>
          <w:rPr>
            <w:noProof/>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79" w:history="1">
        <w:r w:rsidRPr="00A53BCD">
          <w:rPr>
            <w:rStyle w:val="Hyperlink"/>
            <w:snapToGrid w:val="0"/>
          </w:rPr>
          <w:t>4.1</w:t>
        </w:r>
        <w:r>
          <w:rPr>
            <w:rFonts w:asciiTheme="minorHAnsi" w:eastAsiaTheme="minorEastAsia" w:hAnsiTheme="minorHAnsi" w:cstheme="minorBidi"/>
            <w:w w:val="100"/>
            <w:szCs w:val="22"/>
          </w:rPr>
          <w:tab/>
        </w:r>
        <w:r w:rsidRPr="00A53BCD">
          <w:rPr>
            <w:rStyle w:val="Hyperlink"/>
          </w:rPr>
          <w:t>Command Examples</w:t>
        </w:r>
        <w:r>
          <w:rPr>
            <w:webHidden/>
          </w:rPr>
          <w:tab/>
        </w:r>
        <w:r>
          <w:rPr>
            <w:webHidden/>
          </w:rPr>
          <w:fldChar w:fldCharType="begin"/>
        </w:r>
        <w:r>
          <w:rPr>
            <w:webHidden/>
          </w:rPr>
          <w:instrText xml:space="preserve"> PAGEREF _Toc422500379 \h </w:instrText>
        </w:r>
        <w:r>
          <w:rPr>
            <w:webHidden/>
          </w:rPr>
        </w:r>
        <w:r>
          <w:rPr>
            <w:webHidden/>
          </w:rPr>
          <w:fldChar w:fldCharType="separate"/>
        </w:r>
        <w:r>
          <w:rPr>
            <w:webHidden/>
          </w:rPr>
          <w:t>37</w:t>
        </w:r>
        <w:r>
          <w:rPr>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80" w:history="1">
        <w:r w:rsidRPr="00A53BCD">
          <w:rPr>
            <w:rStyle w:val="Hyperlink"/>
            <w:snapToGrid w:val="0"/>
          </w:rPr>
          <w:t>4.2</w:t>
        </w:r>
        <w:r>
          <w:rPr>
            <w:rFonts w:asciiTheme="minorHAnsi" w:eastAsiaTheme="minorEastAsia" w:hAnsiTheme="minorHAnsi" w:cstheme="minorBidi"/>
            <w:w w:val="100"/>
            <w:szCs w:val="22"/>
          </w:rPr>
          <w:tab/>
        </w:r>
        <w:r w:rsidRPr="00A53BCD">
          <w:rPr>
            <w:rStyle w:val="Hyperlink"/>
          </w:rPr>
          <w:t>Output Examples</w:t>
        </w:r>
        <w:r>
          <w:rPr>
            <w:webHidden/>
          </w:rPr>
          <w:tab/>
        </w:r>
        <w:r>
          <w:rPr>
            <w:webHidden/>
          </w:rPr>
          <w:fldChar w:fldCharType="begin"/>
        </w:r>
        <w:r>
          <w:rPr>
            <w:webHidden/>
          </w:rPr>
          <w:instrText xml:space="preserve"> PAGEREF _Toc422500380 \h </w:instrText>
        </w:r>
        <w:r>
          <w:rPr>
            <w:webHidden/>
          </w:rPr>
        </w:r>
        <w:r>
          <w:rPr>
            <w:webHidden/>
          </w:rPr>
          <w:fldChar w:fldCharType="separate"/>
        </w:r>
        <w:r>
          <w:rPr>
            <w:webHidden/>
          </w:rPr>
          <w:t>37</w:t>
        </w:r>
        <w:r>
          <w:rPr>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81" w:history="1">
        <w:r w:rsidRPr="00A53BCD">
          <w:rPr>
            <w:rStyle w:val="Hyperlink"/>
            <w:noProof/>
          </w:rPr>
          <w:t>4.2.1</w:t>
        </w:r>
        <w:r>
          <w:rPr>
            <w:rFonts w:asciiTheme="minorHAnsi" w:eastAsiaTheme="minorEastAsia" w:hAnsiTheme="minorHAnsi" w:cstheme="minorBidi"/>
            <w:noProof/>
            <w:szCs w:val="22"/>
          </w:rPr>
          <w:tab/>
        </w:r>
        <w:r w:rsidRPr="00A53BCD">
          <w:rPr>
            <w:rStyle w:val="Hyperlink"/>
            <w:noProof/>
          </w:rPr>
          <w:t>Sample box_map.txt</w:t>
        </w:r>
        <w:r>
          <w:rPr>
            <w:noProof/>
            <w:webHidden/>
          </w:rPr>
          <w:tab/>
        </w:r>
        <w:r>
          <w:rPr>
            <w:noProof/>
            <w:webHidden/>
          </w:rPr>
          <w:fldChar w:fldCharType="begin"/>
        </w:r>
        <w:r>
          <w:rPr>
            <w:noProof/>
            <w:webHidden/>
          </w:rPr>
          <w:instrText xml:space="preserve"> PAGEREF _Toc422500381 \h </w:instrText>
        </w:r>
        <w:r>
          <w:rPr>
            <w:noProof/>
            <w:webHidden/>
          </w:rPr>
        </w:r>
        <w:r>
          <w:rPr>
            <w:noProof/>
            <w:webHidden/>
          </w:rPr>
          <w:fldChar w:fldCharType="separate"/>
        </w:r>
        <w:r>
          <w:rPr>
            <w:noProof/>
            <w:webHidden/>
          </w:rPr>
          <w:t>37</w:t>
        </w:r>
        <w:r>
          <w:rPr>
            <w:noProof/>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82" w:history="1">
        <w:r w:rsidRPr="00A53BCD">
          <w:rPr>
            <w:rStyle w:val="Hyperlink"/>
            <w:noProof/>
          </w:rPr>
          <w:t>4.2.2</w:t>
        </w:r>
        <w:r>
          <w:rPr>
            <w:rFonts w:asciiTheme="minorHAnsi" w:eastAsiaTheme="minorEastAsia" w:hAnsiTheme="minorHAnsi" w:cstheme="minorBidi"/>
            <w:noProof/>
            <w:szCs w:val="22"/>
          </w:rPr>
          <w:tab/>
        </w:r>
        <w:r w:rsidRPr="00A53BCD">
          <w:rPr>
            <w:rStyle w:val="Hyperlink"/>
            <w:noProof/>
          </w:rPr>
          <w:t>Sample box_map.xml</w:t>
        </w:r>
        <w:r>
          <w:rPr>
            <w:noProof/>
            <w:webHidden/>
          </w:rPr>
          <w:tab/>
        </w:r>
        <w:r>
          <w:rPr>
            <w:noProof/>
            <w:webHidden/>
          </w:rPr>
          <w:fldChar w:fldCharType="begin"/>
        </w:r>
        <w:r>
          <w:rPr>
            <w:noProof/>
            <w:webHidden/>
          </w:rPr>
          <w:instrText xml:space="preserve"> PAGEREF _Toc422500382 \h </w:instrText>
        </w:r>
        <w:r>
          <w:rPr>
            <w:noProof/>
            <w:webHidden/>
          </w:rPr>
        </w:r>
        <w:r>
          <w:rPr>
            <w:noProof/>
            <w:webHidden/>
          </w:rPr>
          <w:fldChar w:fldCharType="separate"/>
        </w:r>
        <w:r>
          <w:rPr>
            <w:noProof/>
            <w:webHidden/>
          </w:rPr>
          <w:t>38</w:t>
        </w:r>
        <w:r>
          <w:rPr>
            <w:noProof/>
            <w:webHidden/>
          </w:rPr>
          <w:fldChar w:fldCharType="end"/>
        </w:r>
      </w:hyperlink>
    </w:p>
    <w:p w:rsidR="00D15B62" w:rsidRDefault="00D15B62">
      <w:pPr>
        <w:pStyle w:val="TOC3"/>
        <w:tabs>
          <w:tab w:val="left" w:pos="1200"/>
          <w:tab w:val="right" w:leader="dot" w:pos="9350"/>
        </w:tabs>
        <w:rPr>
          <w:rFonts w:asciiTheme="minorHAnsi" w:eastAsiaTheme="minorEastAsia" w:hAnsiTheme="minorHAnsi" w:cstheme="minorBidi"/>
          <w:noProof/>
          <w:szCs w:val="22"/>
        </w:rPr>
      </w:pPr>
      <w:hyperlink w:anchor="_Toc422500383" w:history="1">
        <w:r w:rsidRPr="00A53BCD">
          <w:rPr>
            <w:rStyle w:val="Hyperlink"/>
            <w:noProof/>
          </w:rPr>
          <w:t>4.2.3</w:t>
        </w:r>
        <w:r>
          <w:rPr>
            <w:rFonts w:asciiTheme="minorHAnsi" w:eastAsiaTheme="minorEastAsia" w:hAnsiTheme="minorHAnsi" w:cstheme="minorBidi"/>
            <w:noProof/>
            <w:szCs w:val="22"/>
          </w:rPr>
          <w:tab/>
        </w:r>
        <w:r w:rsidRPr="00A53BCD">
          <w:rPr>
            <w:rStyle w:val="Hyperlink"/>
            <w:noProof/>
          </w:rPr>
          <w:t>Sample VerifierReport.xml</w:t>
        </w:r>
        <w:r>
          <w:rPr>
            <w:noProof/>
            <w:webHidden/>
          </w:rPr>
          <w:tab/>
        </w:r>
        <w:r>
          <w:rPr>
            <w:noProof/>
            <w:webHidden/>
          </w:rPr>
          <w:fldChar w:fldCharType="begin"/>
        </w:r>
        <w:r>
          <w:rPr>
            <w:noProof/>
            <w:webHidden/>
          </w:rPr>
          <w:instrText xml:space="preserve"> PAGEREF _Toc422500383 \h </w:instrText>
        </w:r>
        <w:r>
          <w:rPr>
            <w:noProof/>
            <w:webHidden/>
          </w:rPr>
        </w:r>
        <w:r>
          <w:rPr>
            <w:noProof/>
            <w:webHidden/>
          </w:rPr>
          <w:fldChar w:fldCharType="separate"/>
        </w:r>
        <w:r>
          <w:rPr>
            <w:noProof/>
            <w:webHidden/>
          </w:rPr>
          <w:t>40</w:t>
        </w:r>
        <w:r>
          <w:rPr>
            <w:noProof/>
            <w:webHidden/>
          </w:rPr>
          <w:fldChar w:fldCharType="end"/>
        </w:r>
      </w:hyperlink>
    </w:p>
    <w:p w:rsidR="00D15B62" w:rsidRDefault="00D15B62">
      <w:pPr>
        <w:pStyle w:val="TOC1"/>
        <w:tabs>
          <w:tab w:val="left" w:pos="480"/>
          <w:tab w:val="right" w:leader="dot" w:pos="9350"/>
        </w:tabs>
        <w:rPr>
          <w:rFonts w:asciiTheme="minorHAnsi" w:eastAsiaTheme="minorEastAsia" w:hAnsiTheme="minorHAnsi" w:cstheme="minorBidi"/>
          <w:noProof/>
          <w:szCs w:val="22"/>
        </w:rPr>
      </w:pPr>
      <w:hyperlink w:anchor="_Toc422500384" w:history="1">
        <w:r w:rsidRPr="00A53BCD">
          <w:rPr>
            <w:rStyle w:val="Hyperlink"/>
            <w:noProof/>
          </w:rPr>
          <w:t>5</w:t>
        </w:r>
        <w:r>
          <w:rPr>
            <w:rFonts w:asciiTheme="minorHAnsi" w:eastAsiaTheme="minorEastAsia" w:hAnsiTheme="minorHAnsi" w:cstheme="minorBidi"/>
            <w:noProof/>
            <w:szCs w:val="22"/>
          </w:rPr>
          <w:tab/>
        </w:r>
        <w:r w:rsidRPr="00A53BCD">
          <w:rPr>
            <w:rStyle w:val="Hyperlink"/>
            <w:noProof/>
          </w:rPr>
          <w:t>Error Types</w:t>
        </w:r>
        <w:r>
          <w:rPr>
            <w:noProof/>
            <w:webHidden/>
          </w:rPr>
          <w:tab/>
        </w:r>
        <w:r>
          <w:rPr>
            <w:noProof/>
            <w:webHidden/>
          </w:rPr>
          <w:fldChar w:fldCharType="begin"/>
        </w:r>
        <w:r>
          <w:rPr>
            <w:noProof/>
            <w:webHidden/>
          </w:rPr>
          <w:instrText xml:space="preserve"> PAGEREF _Toc422500384 \h </w:instrText>
        </w:r>
        <w:r>
          <w:rPr>
            <w:noProof/>
            <w:webHidden/>
          </w:rPr>
        </w:r>
        <w:r>
          <w:rPr>
            <w:noProof/>
            <w:webHidden/>
          </w:rPr>
          <w:fldChar w:fldCharType="separate"/>
        </w:r>
        <w:r>
          <w:rPr>
            <w:noProof/>
            <w:webHidden/>
          </w:rPr>
          <w:t>43</w:t>
        </w:r>
        <w:r>
          <w:rPr>
            <w:noProof/>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85" w:history="1">
        <w:r w:rsidRPr="00A53BCD">
          <w:rPr>
            <w:rStyle w:val="Hyperlink"/>
            <w:snapToGrid w:val="0"/>
          </w:rPr>
          <w:t>5.1</w:t>
        </w:r>
        <w:r>
          <w:rPr>
            <w:rFonts w:asciiTheme="minorHAnsi" w:eastAsiaTheme="minorEastAsia" w:hAnsiTheme="minorHAnsi" w:cstheme="minorBidi"/>
            <w:w w:val="100"/>
            <w:szCs w:val="22"/>
          </w:rPr>
          <w:tab/>
        </w:r>
        <w:r w:rsidRPr="00A53BCD">
          <w:rPr>
            <w:rStyle w:val="Hyperlink"/>
          </w:rPr>
          <w:t>Basic Error Types</w:t>
        </w:r>
        <w:r>
          <w:rPr>
            <w:webHidden/>
          </w:rPr>
          <w:tab/>
        </w:r>
        <w:r>
          <w:rPr>
            <w:webHidden/>
          </w:rPr>
          <w:fldChar w:fldCharType="begin"/>
        </w:r>
        <w:r>
          <w:rPr>
            <w:webHidden/>
          </w:rPr>
          <w:instrText xml:space="preserve"> PAGEREF _Toc422500385 \h </w:instrText>
        </w:r>
        <w:r>
          <w:rPr>
            <w:webHidden/>
          </w:rPr>
        </w:r>
        <w:r>
          <w:rPr>
            <w:webHidden/>
          </w:rPr>
          <w:fldChar w:fldCharType="separate"/>
        </w:r>
        <w:r>
          <w:rPr>
            <w:webHidden/>
          </w:rPr>
          <w:t>43</w:t>
        </w:r>
        <w:r>
          <w:rPr>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86" w:history="1">
        <w:r w:rsidRPr="00A53BCD">
          <w:rPr>
            <w:rStyle w:val="Hyperlink"/>
            <w:snapToGrid w:val="0"/>
          </w:rPr>
          <w:t>5.2</w:t>
        </w:r>
        <w:r>
          <w:rPr>
            <w:rFonts w:asciiTheme="minorHAnsi" w:eastAsiaTheme="minorEastAsia" w:hAnsiTheme="minorHAnsi" w:cstheme="minorBidi"/>
            <w:w w:val="100"/>
            <w:szCs w:val="22"/>
          </w:rPr>
          <w:tab/>
        </w:r>
        <w:r w:rsidRPr="00A53BCD">
          <w:rPr>
            <w:rStyle w:val="Hyperlink"/>
          </w:rPr>
          <w:t>Box Error Types</w:t>
        </w:r>
        <w:r>
          <w:rPr>
            <w:webHidden/>
          </w:rPr>
          <w:tab/>
        </w:r>
        <w:r>
          <w:rPr>
            <w:webHidden/>
          </w:rPr>
          <w:fldChar w:fldCharType="begin"/>
        </w:r>
        <w:r>
          <w:rPr>
            <w:webHidden/>
          </w:rPr>
          <w:instrText xml:space="preserve"> PAGEREF _Toc422500386 \h </w:instrText>
        </w:r>
        <w:r>
          <w:rPr>
            <w:webHidden/>
          </w:rPr>
        </w:r>
        <w:r>
          <w:rPr>
            <w:webHidden/>
          </w:rPr>
          <w:fldChar w:fldCharType="separate"/>
        </w:r>
        <w:r>
          <w:rPr>
            <w:webHidden/>
          </w:rPr>
          <w:t>44</w:t>
        </w:r>
        <w:r>
          <w:rPr>
            <w:webHidden/>
          </w:rPr>
          <w:fldChar w:fldCharType="end"/>
        </w:r>
      </w:hyperlink>
    </w:p>
    <w:p w:rsidR="00D15B62" w:rsidRDefault="00D15B62">
      <w:pPr>
        <w:pStyle w:val="TOC1"/>
        <w:tabs>
          <w:tab w:val="left" w:pos="480"/>
          <w:tab w:val="right" w:leader="dot" w:pos="9350"/>
        </w:tabs>
        <w:rPr>
          <w:rFonts w:asciiTheme="minorHAnsi" w:eastAsiaTheme="minorEastAsia" w:hAnsiTheme="minorHAnsi" w:cstheme="minorBidi"/>
          <w:noProof/>
          <w:szCs w:val="22"/>
        </w:rPr>
      </w:pPr>
      <w:hyperlink w:anchor="_Toc422500387" w:history="1">
        <w:r w:rsidRPr="00A53BCD">
          <w:rPr>
            <w:rStyle w:val="Hyperlink"/>
            <w:noProof/>
          </w:rPr>
          <w:t>6</w:t>
        </w:r>
        <w:r>
          <w:rPr>
            <w:rFonts w:asciiTheme="minorHAnsi" w:eastAsiaTheme="minorEastAsia" w:hAnsiTheme="minorHAnsi" w:cstheme="minorBidi"/>
            <w:noProof/>
            <w:szCs w:val="22"/>
          </w:rPr>
          <w:tab/>
        </w:r>
        <w:r w:rsidRPr="00A53BCD">
          <w:rPr>
            <w:rStyle w:val="Hyperlink"/>
            <w:noProof/>
          </w:rPr>
          <w:t>Fragment Ordering</w:t>
        </w:r>
        <w:r>
          <w:rPr>
            <w:noProof/>
            <w:webHidden/>
          </w:rPr>
          <w:tab/>
        </w:r>
        <w:r>
          <w:rPr>
            <w:noProof/>
            <w:webHidden/>
          </w:rPr>
          <w:fldChar w:fldCharType="begin"/>
        </w:r>
        <w:r>
          <w:rPr>
            <w:noProof/>
            <w:webHidden/>
          </w:rPr>
          <w:instrText xml:space="preserve"> PAGEREF _Toc422500387 \h </w:instrText>
        </w:r>
        <w:r>
          <w:rPr>
            <w:noProof/>
            <w:webHidden/>
          </w:rPr>
        </w:r>
        <w:r>
          <w:rPr>
            <w:noProof/>
            <w:webHidden/>
          </w:rPr>
          <w:fldChar w:fldCharType="separate"/>
        </w:r>
        <w:r>
          <w:rPr>
            <w:noProof/>
            <w:webHidden/>
          </w:rPr>
          <w:t>48</w:t>
        </w:r>
        <w:r>
          <w:rPr>
            <w:noProof/>
            <w:webHidden/>
          </w:rPr>
          <w:fldChar w:fldCharType="end"/>
        </w:r>
      </w:hyperlink>
    </w:p>
    <w:p w:rsidR="00D15B62" w:rsidRDefault="00D15B62">
      <w:pPr>
        <w:pStyle w:val="TOC1"/>
        <w:tabs>
          <w:tab w:val="left" w:pos="480"/>
          <w:tab w:val="right" w:leader="dot" w:pos="9350"/>
        </w:tabs>
        <w:rPr>
          <w:rFonts w:asciiTheme="minorHAnsi" w:eastAsiaTheme="minorEastAsia" w:hAnsiTheme="minorHAnsi" w:cstheme="minorBidi"/>
          <w:noProof/>
          <w:szCs w:val="22"/>
        </w:rPr>
      </w:pPr>
      <w:hyperlink w:anchor="_Toc422500388" w:history="1">
        <w:r w:rsidRPr="00A53BCD">
          <w:rPr>
            <w:rStyle w:val="Hyperlink"/>
            <w:noProof/>
          </w:rPr>
          <w:t>7</w:t>
        </w:r>
        <w:r>
          <w:rPr>
            <w:rFonts w:asciiTheme="minorHAnsi" w:eastAsiaTheme="minorEastAsia" w:hAnsiTheme="minorHAnsi" w:cstheme="minorBidi"/>
            <w:noProof/>
            <w:szCs w:val="22"/>
          </w:rPr>
          <w:tab/>
        </w:r>
        <w:r w:rsidRPr="00A53BCD">
          <w:rPr>
            <w:rStyle w:val="Hyperlink"/>
            <w:noProof/>
          </w:rPr>
          <w:t>Subtitle Timing and Frame Alignment</w:t>
        </w:r>
        <w:r>
          <w:rPr>
            <w:noProof/>
            <w:webHidden/>
          </w:rPr>
          <w:tab/>
        </w:r>
        <w:r>
          <w:rPr>
            <w:noProof/>
            <w:webHidden/>
          </w:rPr>
          <w:fldChar w:fldCharType="begin"/>
        </w:r>
        <w:r>
          <w:rPr>
            <w:noProof/>
            <w:webHidden/>
          </w:rPr>
          <w:instrText xml:space="preserve"> PAGEREF _Toc422500388 \h </w:instrText>
        </w:r>
        <w:r>
          <w:rPr>
            <w:noProof/>
            <w:webHidden/>
          </w:rPr>
        </w:r>
        <w:r>
          <w:rPr>
            <w:noProof/>
            <w:webHidden/>
          </w:rPr>
          <w:fldChar w:fldCharType="separate"/>
        </w:r>
        <w:r>
          <w:rPr>
            <w:noProof/>
            <w:webHidden/>
          </w:rPr>
          <w:t>50</w:t>
        </w:r>
        <w:r>
          <w:rPr>
            <w:noProof/>
            <w:webHidden/>
          </w:rPr>
          <w:fldChar w:fldCharType="end"/>
        </w:r>
      </w:hyperlink>
    </w:p>
    <w:p w:rsidR="00D15B62" w:rsidRDefault="00D15B62">
      <w:pPr>
        <w:pStyle w:val="TOC1"/>
        <w:tabs>
          <w:tab w:val="right" w:leader="dot" w:pos="9350"/>
        </w:tabs>
        <w:rPr>
          <w:rFonts w:asciiTheme="minorHAnsi" w:eastAsiaTheme="minorEastAsia" w:hAnsiTheme="minorHAnsi" w:cstheme="minorBidi"/>
          <w:noProof/>
          <w:szCs w:val="22"/>
        </w:rPr>
      </w:pPr>
      <w:hyperlink w:anchor="_Toc422500389" w:history="1">
        <w:r w:rsidRPr="00A53BCD">
          <w:rPr>
            <w:rStyle w:val="Hyperlink"/>
            <w:noProof/>
          </w:rPr>
          <w:t>Appendix A Copyrights, Licenses, and Notices</w:t>
        </w:r>
        <w:r>
          <w:rPr>
            <w:noProof/>
            <w:webHidden/>
          </w:rPr>
          <w:tab/>
        </w:r>
        <w:r>
          <w:rPr>
            <w:noProof/>
            <w:webHidden/>
          </w:rPr>
          <w:fldChar w:fldCharType="begin"/>
        </w:r>
        <w:r>
          <w:rPr>
            <w:noProof/>
            <w:webHidden/>
          </w:rPr>
          <w:instrText xml:space="preserve"> PAGEREF _Toc422500389 \h </w:instrText>
        </w:r>
        <w:r>
          <w:rPr>
            <w:noProof/>
            <w:webHidden/>
          </w:rPr>
        </w:r>
        <w:r>
          <w:rPr>
            <w:noProof/>
            <w:webHidden/>
          </w:rPr>
          <w:fldChar w:fldCharType="separate"/>
        </w:r>
        <w:r>
          <w:rPr>
            <w:noProof/>
            <w:webHidden/>
          </w:rPr>
          <w:t>52</w:t>
        </w:r>
        <w:r>
          <w:rPr>
            <w:noProof/>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90" w:history="1">
        <w:r w:rsidRPr="00A53BCD">
          <w:rPr>
            <w:rStyle w:val="Hyperlink"/>
          </w:rPr>
          <w:t>A.1.</w:t>
        </w:r>
        <w:r>
          <w:rPr>
            <w:rFonts w:asciiTheme="minorHAnsi" w:eastAsiaTheme="minorEastAsia" w:hAnsiTheme="minorHAnsi" w:cstheme="minorBidi"/>
            <w:w w:val="100"/>
            <w:szCs w:val="22"/>
          </w:rPr>
          <w:tab/>
        </w:r>
        <w:r w:rsidRPr="00A53BCD">
          <w:rPr>
            <w:rStyle w:val="Hyperlink"/>
          </w:rPr>
          <w:t>Apache Santuario XML-Security-C Library</w:t>
        </w:r>
        <w:r>
          <w:rPr>
            <w:webHidden/>
          </w:rPr>
          <w:tab/>
        </w:r>
        <w:r>
          <w:rPr>
            <w:webHidden/>
          </w:rPr>
          <w:fldChar w:fldCharType="begin"/>
        </w:r>
        <w:r>
          <w:rPr>
            <w:webHidden/>
          </w:rPr>
          <w:instrText xml:space="preserve"> PAGEREF _Toc422500390 \h </w:instrText>
        </w:r>
        <w:r>
          <w:rPr>
            <w:webHidden/>
          </w:rPr>
        </w:r>
        <w:r>
          <w:rPr>
            <w:webHidden/>
          </w:rPr>
          <w:fldChar w:fldCharType="separate"/>
        </w:r>
        <w:r>
          <w:rPr>
            <w:webHidden/>
          </w:rPr>
          <w:t>52</w:t>
        </w:r>
        <w:r>
          <w:rPr>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91" w:history="1">
        <w:r w:rsidRPr="00A53BCD">
          <w:rPr>
            <w:rStyle w:val="Hyperlink"/>
          </w:rPr>
          <w:t>A.2.</w:t>
        </w:r>
        <w:r>
          <w:rPr>
            <w:rFonts w:asciiTheme="minorHAnsi" w:eastAsiaTheme="minorEastAsia" w:hAnsiTheme="minorHAnsi" w:cstheme="minorBidi"/>
            <w:w w:val="100"/>
            <w:szCs w:val="22"/>
          </w:rPr>
          <w:tab/>
        </w:r>
        <w:r w:rsidRPr="00A53BCD">
          <w:rPr>
            <w:rStyle w:val="Hyperlink"/>
          </w:rPr>
          <w:t>Apache</w:t>
        </w:r>
        <w:r>
          <w:rPr>
            <w:webHidden/>
          </w:rPr>
          <w:tab/>
        </w:r>
        <w:r>
          <w:rPr>
            <w:webHidden/>
          </w:rPr>
          <w:fldChar w:fldCharType="begin"/>
        </w:r>
        <w:r>
          <w:rPr>
            <w:webHidden/>
          </w:rPr>
          <w:instrText xml:space="preserve"> PAGEREF _Toc422500391 \h </w:instrText>
        </w:r>
        <w:r>
          <w:rPr>
            <w:webHidden/>
          </w:rPr>
        </w:r>
        <w:r>
          <w:rPr>
            <w:webHidden/>
          </w:rPr>
          <w:fldChar w:fldCharType="separate"/>
        </w:r>
        <w:r>
          <w:rPr>
            <w:webHidden/>
          </w:rPr>
          <w:t>52</w:t>
        </w:r>
        <w:r>
          <w:rPr>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92" w:history="1">
        <w:r w:rsidRPr="00A53BCD">
          <w:rPr>
            <w:rStyle w:val="Hyperlink"/>
          </w:rPr>
          <w:t>A.3.</w:t>
        </w:r>
        <w:r>
          <w:rPr>
            <w:rFonts w:asciiTheme="minorHAnsi" w:eastAsiaTheme="minorEastAsia" w:hAnsiTheme="minorHAnsi" w:cstheme="minorBidi"/>
            <w:w w:val="100"/>
            <w:szCs w:val="22"/>
          </w:rPr>
          <w:tab/>
        </w:r>
        <w:r w:rsidRPr="00A53BCD">
          <w:rPr>
            <w:rStyle w:val="Hyperlink"/>
          </w:rPr>
          <w:t>ttmath Library</w:t>
        </w:r>
        <w:r>
          <w:rPr>
            <w:webHidden/>
          </w:rPr>
          <w:tab/>
        </w:r>
        <w:r>
          <w:rPr>
            <w:webHidden/>
          </w:rPr>
          <w:fldChar w:fldCharType="begin"/>
        </w:r>
        <w:r>
          <w:rPr>
            <w:webHidden/>
          </w:rPr>
          <w:instrText xml:space="preserve"> PAGEREF _Toc422500392 \h </w:instrText>
        </w:r>
        <w:r>
          <w:rPr>
            <w:webHidden/>
          </w:rPr>
        </w:r>
        <w:r>
          <w:rPr>
            <w:webHidden/>
          </w:rPr>
          <w:fldChar w:fldCharType="separate"/>
        </w:r>
        <w:r>
          <w:rPr>
            <w:webHidden/>
          </w:rPr>
          <w:t>55</w:t>
        </w:r>
        <w:r>
          <w:rPr>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93" w:history="1">
        <w:r w:rsidRPr="00A53BCD">
          <w:rPr>
            <w:rStyle w:val="Hyperlink"/>
          </w:rPr>
          <w:t>A.4.</w:t>
        </w:r>
        <w:r>
          <w:rPr>
            <w:rFonts w:asciiTheme="minorHAnsi" w:eastAsiaTheme="minorEastAsia" w:hAnsiTheme="minorHAnsi" w:cstheme="minorBidi"/>
            <w:w w:val="100"/>
            <w:szCs w:val="22"/>
          </w:rPr>
          <w:tab/>
        </w:r>
        <w:r w:rsidRPr="00A53BCD">
          <w:rPr>
            <w:rStyle w:val="Hyperlink"/>
          </w:rPr>
          <w:t>FreeType</w:t>
        </w:r>
        <w:r>
          <w:rPr>
            <w:webHidden/>
          </w:rPr>
          <w:tab/>
        </w:r>
        <w:r>
          <w:rPr>
            <w:webHidden/>
          </w:rPr>
          <w:fldChar w:fldCharType="begin"/>
        </w:r>
        <w:r>
          <w:rPr>
            <w:webHidden/>
          </w:rPr>
          <w:instrText xml:space="preserve"> PAGEREF _Toc422500393 \h </w:instrText>
        </w:r>
        <w:r>
          <w:rPr>
            <w:webHidden/>
          </w:rPr>
        </w:r>
        <w:r>
          <w:rPr>
            <w:webHidden/>
          </w:rPr>
          <w:fldChar w:fldCharType="separate"/>
        </w:r>
        <w:r>
          <w:rPr>
            <w:webHidden/>
          </w:rPr>
          <w:t>56</w:t>
        </w:r>
        <w:r>
          <w:rPr>
            <w:webHidden/>
          </w:rPr>
          <w:fldChar w:fldCharType="end"/>
        </w:r>
      </w:hyperlink>
    </w:p>
    <w:p w:rsidR="00D15B62" w:rsidRDefault="00D15B62">
      <w:pPr>
        <w:pStyle w:val="TOC2"/>
        <w:rPr>
          <w:rFonts w:asciiTheme="minorHAnsi" w:eastAsiaTheme="minorEastAsia" w:hAnsiTheme="minorHAnsi" w:cstheme="minorBidi"/>
          <w:w w:val="100"/>
          <w:szCs w:val="22"/>
        </w:rPr>
      </w:pPr>
      <w:hyperlink w:anchor="_Toc422500394" w:history="1">
        <w:r w:rsidRPr="00A53BCD">
          <w:rPr>
            <w:rStyle w:val="Hyperlink"/>
          </w:rPr>
          <w:t>A.5.</w:t>
        </w:r>
        <w:r>
          <w:rPr>
            <w:rFonts w:asciiTheme="minorHAnsi" w:eastAsiaTheme="minorEastAsia" w:hAnsiTheme="minorHAnsi" w:cstheme="minorBidi"/>
            <w:w w:val="100"/>
            <w:szCs w:val="22"/>
          </w:rPr>
          <w:tab/>
        </w:r>
        <w:r w:rsidRPr="00A53BCD">
          <w:rPr>
            <w:rStyle w:val="Hyperlink"/>
          </w:rPr>
          <w:t>Liberation Fonts</w:t>
        </w:r>
        <w:r>
          <w:rPr>
            <w:webHidden/>
          </w:rPr>
          <w:tab/>
        </w:r>
        <w:r>
          <w:rPr>
            <w:webHidden/>
          </w:rPr>
          <w:fldChar w:fldCharType="begin"/>
        </w:r>
        <w:r>
          <w:rPr>
            <w:webHidden/>
          </w:rPr>
          <w:instrText xml:space="preserve"> PAGEREF _Toc422500394 \h </w:instrText>
        </w:r>
        <w:r>
          <w:rPr>
            <w:webHidden/>
          </w:rPr>
        </w:r>
        <w:r>
          <w:rPr>
            <w:webHidden/>
          </w:rPr>
          <w:fldChar w:fldCharType="separate"/>
        </w:r>
        <w:r>
          <w:rPr>
            <w:webHidden/>
          </w:rPr>
          <w:t>56</w:t>
        </w:r>
        <w:r>
          <w:rPr>
            <w:webHidden/>
          </w:rPr>
          <w:fldChar w:fldCharType="end"/>
        </w:r>
      </w:hyperlink>
    </w:p>
    <w:p w:rsidR="009F585D" w:rsidRPr="00B30CAD" w:rsidRDefault="00347324" w:rsidP="009F585D">
      <w:r w:rsidRPr="00B30CAD">
        <w:fldChar w:fldCharType="end"/>
      </w:r>
      <w:bookmarkStart w:id="3" w:name="_Toc282941324"/>
      <w:bookmarkStart w:id="4" w:name="_Ref294108201"/>
      <w:bookmarkStart w:id="5" w:name="_Ref224124414"/>
      <w:bookmarkStart w:id="6" w:name="_Ref224530607"/>
    </w:p>
    <w:p w:rsidR="00314FD4" w:rsidRPr="00B30CAD" w:rsidRDefault="00314FD4" w:rsidP="00314FD4">
      <w:pPr>
        <w:rPr>
          <w:rFonts w:ascii="Arial" w:hAnsi="Arial" w:cs="Arial"/>
          <w:b/>
          <w:bCs/>
        </w:rPr>
      </w:pPr>
      <w:r w:rsidRPr="00B30CAD">
        <w:rPr>
          <w:rFonts w:ascii="Arial" w:hAnsi="Arial" w:cs="Arial"/>
          <w:b/>
          <w:bCs/>
        </w:rPr>
        <w:t>Tables</w:t>
      </w:r>
    </w:p>
    <w:p w:rsidR="00D15B62" w:rsidRDefault="00347324">
      <w:pPr>
        <w:pStyle w:val="TableofFigures"/>
        <w:tabs>
          <w:tab w:val="right" w:leader="dot" w:pos="9350"/>
        </w:tabs>
        <w:rPr>
          <w:rFonts w:asciiTheme="minorHAnsi" w:eastAsiaTheme="minorEastAsia" w:hAnsiTheme="minorHAnsi" w:cstheme="minorBidi"/>
          <w:noProof/>
          <w:szCs w:val="22"/>
        </w:rPr>
      </w:pPr>
      <w:r w:rsidRPr="00B30CAD">
        <w:fldChar w:fldCharType="begin"/>
      </w:r>
      <w:r w:rsidR="00314FD4" w:rsidRPr="00B30CAD">
        <w:instrText xml:space="preserve"> TOC \h \z \c "Table" </w:instrText>
      </w:r>
      <w:r w:rsidRPr="00B30CAD">
        <w:fldChar w:fldCharType="separate"/>
      </w:r>
      <w:hyperlink w:anchor="_Toc422500395" w:history="1">
        <w:r w:rsidR="00D15B62" w:rsidRPr="007F76C1">
          <w:rPr>
            <w:rStyle w:val="Hyperlink"/>
            <w:rFonts w:eastAsia="MS Mincho"/>
            <w:noProof/>
          </w:rPr>
          <w:t>Table 3</w:t>
        </w:r>
        <w:r w:rsidR="00D15B62" w:rsidRPr="007F76C1">
          <w:rPr>
            <w:rStyle w:val="Hyperlink"/>
            <w:rFonts w:eastAsia="MS Mincho"/>
            <w:noProof/>
          </w:rPr>
          <w:noBreakHyphen/>
          <w:t>1 – Flags to Set Parsing</w:t>
        </w:r>
        <w:r w:rsidR="00D15B62">
          <w:rPr>
            <w:noProof/>
            <w:webHidden/>
          </w:rPr>
          <w:tab/>
        </w:r>
        <w:r w:rsidR="00D15B62">
          <w:rPr>
            <w:noProof/>
            <w:webHidden/>
          </w:rPr>
          <w:fldChar w:fldCharType="begin"/>
        </w:r>
        <w:r w:rsidR="00D15B62">
          <w:rPr>
            <w:noProof/>
            <w:webHidden/>
          </w:rPr>
          <w:instrText xml:space="preserve"> PAGEREF _Toc422500395 \h </w:instrText>
        </w:r>
        <w:r w:rsidR="00D15B62">
          <w:rPr>
            <w:noProof/>
            <w:webHidden/>
          </w:rPr>
        </w:r>
        <w:r w:rsidR="00D15B62">
          <w:rPr>
            <w:noProof/>
            <w:webHidden/>
          </w:rPr>
          <w:fldChar w:fldCharType="separate"/>
        </w:r>
        <w:r w:rsidR="00D15B62">
          <w:rPr>
            <w:noProof/>
            <w:webHidden/>
          </w:rPr>
          <w:t>14</w:t>
        </w:r>
        <w:r w:rsidR="00D15B62">
          <w:rPr>
            <w:noProof/>
            <w:webHidden/>
          </w:rPr>
          <w:fldChar w:fldCharType="end"/>
        </w:r>
      </w:hyperlink>
    </w:p>
    <w:p w:rsidR="00D15B62" w:rsidRDefault="00D15B62">
      <w:pPr>
        <w:pStyle w:val="TableofFigures"/>
        <w:tabs>
          <w:tab w:val="right" w:leader="dot" w:pos="9350"/>
        </w:tabs>
        <w:rPr>
          <w:rFonts w:asciiTheme="minorHAnsi" w:eastAsiaTheme="minorEastAsia" w:hAnsiTheme="minorHAnsi" w:cstheme="minorBidi"/>
          <w:noProof/>
          <w:szCs w:val="22"/>
        </w:rPr>
      </w:pPr>
      <w:hyperlink w:anchor="_Toc422500396" w:history="1">
        <w:r w:rsidRPr="007F76C1">
          <w:rPr>
            <w:rStyle w:val="Hyperlink"/>
            <w:rFonts w:eastAsia="MS Mincho"/>
            <w:noProof/>
          </w:rPr>
          <w:t>Table 3</w:t>
        </w:r>
        <w:r w:rsidRPr="007F76C1">
          <w:rPr>
            <w:rStyle w:val="Hyperlink"/>
            <w:rFonts w:eastAsia="MS Mincho"/>
            <w:noProof/>
          </w:rPr>
          <w:noBreakHyphen/>
          <w:t>2 – Flags to Alter Screen Output</w:t>
        </w:r>
        <w:r>
          <w:rPr>
            <w:noProof/>
            <w:webHidden/>
          </w:rPr>
          <w:tab/>
        </w:r>
        <w:r>
          <w:rPr>
            <w:noProof/>
            <w:webHidden/>
          </w:rPr>
          <w:fldChar w:fldCharType="begin"/>
        </w:r>
        <w:r>
          <w:rPr>
            <w:noProof/>
            <w:webHidden/>
          </w:rPr>
          <w:instrText xml:space="preserve"> PAGEREF _Toc422500396 \h </w:instrText>
        </w:r>
        <w:r>
          <w:rPr>
            <w:noProof/>
            <w:webHidden/>
          </w:rPr>
        </w:r>
        <w:r>
          <w:rPr>
            <w:noProof/>
            <w:webHidden/>
          </w:rPr>
          <w:fldChar w:fldCharType="separate"/>
        </w:r>
        <w:r>
          <w:rPr>
            <w:noProof/>
            <w:webHidden/>
          </w:rPr>
          <w:t>15</w:t>
        </w:r>
        <w:r>
          <w:rPr>
            <w:noProof/>
            <w:webHidden/>
          </w:rPr>
          <w:fldChar w:fldCharType="end"/>
        </w:r>
      </w:hyperlink>
    </w:p>
    <w:p w:rsidR="00D15B62" w:rsidRDefault="00D15B62">
      <w:pPr>
        <w:pStyle w:val="TableofFigures"/>
        <w:tabs>
          <w:tab w:val="right" w:leader="dot" w:pos="9350"/>
        </w:tabs>
        <w:rPr>
          <w:rFonts w:asciiTheme="minorHAnsi" w:eastAsiaTheme="minorEastAsia" w:hAnsiTheme="minorHAnsi" w:cstheme="minorBidi"/>
          <w:noProof/>
          <w:szCs w:val="22"/>
        </w:rPr>
      </w:pPr>
      <w:hyperlink w:anchor="_Toc422500397" w:history="1">
        <w:r w:rsidRPr="007F76C1">
          <w:rPr>
            <w:rStyle w:val="Hyperlink"/>
            <w:rFonts w:eastAsia="MS Mincho"/>
            <w:noProof/>
          </w:rPr>
          <w:t>Table 3</w:t>
        </w:r>
        <w:r w:rsidRPr="007F76C1">
          <w:rPr>
            <w:rStyle w:val="Hyperlink"/>
            <w:rFonts w:eastAsia="MS Mincho"/>
            <w:noProof/>
          </w:rPr>
          <w:noBreakHyphen/>
          <w:t>3 – Flags to Set Directory and File Locations</w:t>
        </w:r>
        <w:r>
          <w:rPr>
            <w:noProof/>
            <w:webHidden/>
          </w:rPr>
          <w:tab/>
        </w:r>
        <w:r>
          <w:rPr>
            <w:noProof/>
            <w:webHidden/>
          </w:rPr>
          <w:fldChar w:fldCharType="begin"/>
        </w:r>
        <w:r>
          <w:rPr>
            <w:noProof/>
            <w:webHidden/>
          </w:rPr>
          <w:instrText xml:space="preserve"> PAGEREF _Toc422500397 \h </w:instrText>
        </w:r>
        <w:r>
          <w:rPr>
            <w:noProof/>
            <w:webHidden/>
          </w:rPr>
        </w:r>
        <w:r>
          <w:rPr>
            <w:noProof/>
            <w:webHidden/>
          </w:rPr>
          <w:fldChar w:fldCharType="separate"/>
        </w:r>
        <w:r>
          <w:rPr>
            <w:noProof/>
            <w:webHidden/>
          </w:rPr>
          <w:t>16</w:t>
        </w:r>
        <w:r>
          <w:rPr>
            <w:noProof/>
            <w:webHidden/>
          </w:rPr>
          <w:fldChar w:fldCharType="end"/>
        </w:r>
      </w:hyperlink>
    </w:p>
    <w:p w:rsidR="00D15B62" w:rsidRDefault="00D15B62">
      <w:pPr>
        <w:pStyle w:val="TableofFigures"/>
        <w:tabs>
          <w:tab w:val="right" w:leader="dot" w:pos="9350"/>
        </w:tabs>
        <w:rPr>
          <w:rFonts w:asciiTheme="minorHAnsi" w:eastAsiaTheme="minorEastAsia" w:hAnsiTheme="minorHAnsi" w:cstheme="minorBidi"/>
          <w:noProof/>
          <w:szCs w:val="22"/>
        </w:rPr>
      </w:pPr>
      <w:hyperlink w:anchor="_Toc422500398" w:history="1">
        <w:r w:rsidRPr="007F76C1">
          <w:rPr>
            <w:rStyle w:val="Hyperlink"/>
            <w:rFonts w:eastAsia="MS Mincho"/>
            <w:noProof/>
          </w:rPr>
          <w:t>Table 3</w:t>
        </w:r>
        <w:r w:rsidRPr="007F76C1">
          <w:rPr>
            <w:rStyle w:val="Hyperlink"/>
            <w:rFonts w:eastAsia="MS Mincho"/>
            <w:noProof/>
          </w:rPr>
          <w:noBreakHyphen/>
          <w:t>4 – Flags to Check DCC State</w:t>
        </w:r>
        <w:r>
          <w:rPr>
            <w:noProof/>
            <w:webHidden/>
          </w:rPr>
          <w:tab/>
        </w:r>
        <w:r>
          <w:rPr>
            <w:noProof/>
            <w:webHidden/>
          </w:rPr>
          <w:fldChar w:fldCharType="begin"/>
        </w:r>
        <w:r>
          <w:rPr>
            <w:noProof/>
            <w:webHidden/>
          </w:rPr>
          <w:instrText xml:space="preserve"> PAGEREF _Toc422500398 \h </w:instrText>
        </w:r>
        <w:r>
          <w:rPr>
            <w:noProof/>
            <w:webHidden/>
          </w:rPr>
        </w:r>
        <w:r>
          <w:rPr>
            <w:noProof/>
            <w:webHidden/>
          </w:rPr>
          <w:fldChar w:fldCharType="separate"/>
        </w:r>
        <w:r>
          <w:rPr>
            <w:noProof/>
            <w:webHidden/>
          </w:rPr>
          <w:t>17</w:t>
        </w:r>
        <w:r>
          <w:rPr>
            <w:noProof/>
            <w:webHidden/>
          </w:rPr>
          <w:fldChar w:fldCharType="end"/>
        </w:r>
      </w:hyperlink>
    </w:p>
    <w:p w:rsidR="00D15B62" w:rsidRDefault="00D15B62">
      <w:pPr>
        <w:pStyle w:val="TableofFigures"/>
        <w:tabs>
          <w:tab w:val="right" w:leader="dot" w:pos="9350"/>
        </w:tabs>
        <w:rPr>
          <w:rFonts w:asciiTheme="minorHAnsi" w:eastAsiaTheme="minorEastAsia" w:hAnsiTheme="minorHAnsi" w:cstheme="minorBidi"/>
          <w:noProof/>
          <w:szCs w:val="22"/>
        </w:rPr>
      </w:pPr>
      <w:hyperlink w:anchor="_Toc422500399" w:history="1">
        <w:r w:rsidRPr="007F76C1">
          <w:rPr>
            <w:rStyle w:val="Hyperlink"/>
            <w:rFonts w:eastAsia="MS Mincho"/>
            <w:noProof/>
          </w:rPr>
          <w:t>Table 3</w:t>
        </w:r>
        <w:r w:rsidRPr="007F76C1">
          <w:rPr>
            <w:rStyle w:val="Hyperlink"/>
            <w:rFonts w:eastAsia="MS Mincho"/>
            <w:noProof/>
          </w:rPr>
          <w:noBreakHyphen/>
          <w:t>5 – Flag to Set Key Detail Output</w:t>
        </w:r>
        <w:r>
          <w:rPr>
            <w:noProof/>
            <w:webHidden/>
          </w:rPr>
          <w:tab/>
        </w:r>
        <w:r>
          <w:rPr>
            <w:noProof/>
            <w:webHidden/>
          </w:rPr>
          <w:fldChar w:fldCharType="begin"/>
        </w:r>
        <w:r>
          <w:rPr>
            <w:noProof/>
            <w:webHidden/>
          </w:rPr>
          <w:instrText xml:space="preserve"> PAGEREF _Toc422500399 \h </w:instrText>
        </w:r>
        <w:r>
          <w:rPr>
            <w:noProof/>
            <w:webHidden/>
          </w:rPr>
        </w:r>
        <w:r>
          <w:rPr>
            <w:noProof/>
            <w:webHidden/>
          </w:rPr>
          <w:fldChar w:fldCharType="separate"/>
        </w:r>
        <w:r>
          <w:rPr>
            <w:noProof/>
            <w:webHidden/>
          </w:rPr>
          <w:t>17</w:t>
        </w:r>
        <w:r>
          <w:rPr>
            <w:noProof/>
            <w:webHidden/>
          </w:rPr>
          <w:fldChar w:fldCharType="end"/>
        </w:r>
      </w:hyperlink>
    </w:p>
    <w:p w:rsidR="00D15B62" w:rsidRDefault="00D15B62">
      <w:pPr>
        <w:pStyle w:val="TableofFigures"/>
        <w:tabs>
          <w:tab w:val="right" w:leader="dot" w:pos="9350"/>
        </w:tabs>
        <w:rPr>
          <w:rFonts w:asciiTheme="minorHAnsi" w:eastAsiaTheme="minorEastAsia" w:hAnsiTheme="minorHAnsi" w:cstheme="minorBidi"/>
          <w:noProof/>
          <w:szCs w:val="22"/>
        </w:rPr>
      </w:pPr>
      <w:hyperlink w:anchor="_Toc422500400" w:history="1">
        <w:r w:rsidRPr="007F76C1">
          <w:rPr>
            <w:rStyle w:val="Hyperlink"/>
            <w:rFonts w:eastAsia="MS Mincho"/>
            <w:noProof/>
          </w:rPr>
          <w:t>Table 3</w:t>
        </w:r>
        <w:r w:rsidRPr="007F76C1">
          <w:rPr>
            <w:rStyle w:val="Hyperlink"/>
            <w:rFonts w:eastAsia="MS Mincho"/>
            <w:noProof/>
          </w:rPr>
          <w:noBreakHyphen/>
          <w:t>6 – Special Function Flags</w:t>
        </w:r>
        <w:r>
          <w:rPr>
            <w:noProof/>
            <w:webHidden/>
          </w:rPr>
          <w:tab/>
        </w:r>
        <w:r>
          <w:rPr>
            <w:noProof/>
            <w:webHidden/>
          </w:rPr>
          <w:fldChar w:fldCharType="begin"/>
        </w:r>
        <w:r>
          <w:rPr>
            <w:noProof/>
            <w:webHidden/>
          </w:rPr>
          <w:instrText xml:space="preserve"> PAGEREF _Toc422500400 \h </w:instrText>
        </w:r>
        <w:r>
          <w:rPr>
            <w:noProof/>
            <w:webHidden/>
          </w:rPr>
        </w:r>
        <w:r>
          <w:rPr>
            <w:noProof/>
            <w:webHidden/>
          </w:rPr>
          <w:fldChar w:fldCharType="separate"/>
        </w:r>
        <w:r>
          <w:rPr>
            <w:noProof/>
            <w:webHidden/>
          </w:rPr>
          <w:t>18</w:t>
        </w:r>
        <w:r>
          <w:rPr>
            <w:noProof/>
            <w:webHidden/>
          </w:rPr>
          <w:fldChar w:fldCharType="end"/>
        </w:r>
      </w:hyperlink>
    </w:p>
    <w:p w:rsidR="00D15B62" w:rsidRDefault="00D15B62">
      <w:pPr>
        <w:pStyle w:val="TableofFigures"/>
        <w:tabs>
          <w:tab w:val="right" w:leader="dot" w:pos="9350"/>
        </w:tabs>
        <w:rPr>
          <w:rFonts w:asciiTheme="minorHAnsi" w:eastAsiaTheme="minorEastAsia" w:hAnsiTheme="minorHAnsi" w:cstheme="minorBidi"/>
          <w:noProof/>
          <w:szCs w:val="22"/>
        </w:rPr>
      </w:pPr>
      <w:hyperlink w:anchor="_Toc422500401" w:history="1">
        <w:r w:rsidRPr="007F76C1">
          <w:rPr>
            <w:rStyle w:val="Hyperlink"/>
            <w:rFonts w:eastAsia="MS Mincho"/>
            <w:noProof/>
          </w:rPr>
          <w:t>Table 3</w:t>
        </w:r>
        <w:r w:rsidRPr="007F76C1">
          <w:rPr>
            <w:rStyle w:val="Hyperlink"/>
            <w:rFonts w:eastAsia="MS Mincho"/>
            <w:noProof/>
          </w:rPr>
          <w:noBreakHyphen/>
          <w:t>7 – Subtitle Analyzer Mode Input File Parameters</w:t>
        </w:r>
        <w:r>
          <w:rPr>
            <w:noProof/>
            <w:webHidden/>
          </w:rPr>
          <w:tab/>
        </w:r>
        <w:r>
          <w:rPr>
            <w:noProof/>
            <w:webHidden/>
          </w:rPr>
          <w:fldChar w:fldCharType="begin"/>
        </w:r>
        <w:r>
          <w:rPr>
            <w:noProof/>
            <w:webHidden/>
          </w:rPr>
          <w:instrText xml:space="preserve"> PAGEREF _Toc422500401 \h </w:instrText>
        </w:r>
        <w:r>
          <w:rPr>
            <w:noProof/>
            <w:webHidden/>
          </w:rPr>
        </w:r>
        <w:r>
          <w:rPr>
            <w:noProof/>
            <w:webHidden/>
          </w:rPr>
          <w:fldChar w:fldCharType="separate"/>
        </w:r>
        <w:r>
          <w:rPr>
            <w:noProof/>
            <w:webHidden/>
          </w:rPr>
          <w:t>31</w:t>
        </w:r>
        <w:r>
          <w:rPr>
            <w:noProof/>
            <w:webHidden/>
          </w:rPr>
          <w:fldChar w:fldCharType="end"/>
        </w:r>
      </w:hyperlink>
    </w:p>
    <w:p w:rsidR="00D15B62" w:rsidRDefault="00D15B62">
      <w:pPr>
        <w:pStyle w:val="TableofFigures"/>
        <w:tabs>
          <w:tab w:val="right" w:leader="dot" w:pos="9350"/>
        </w:tabs>
        <w:rPr>
          <w:rFonts w:asciiTheme="minorHAnsi" w:eastAsiaTheme="minorEastAsia" w:hAnsiTheme="minorHAnsi" w:cstheme="minorBidi"/>
          <w:noProof/>
          <w:szCs w:val="22"/>
        </w:rPr>
      </w:pPr>
      <w:hyperlink w:anchor="_Toc422500402" w:history="1">
        <w:r w:rsidRPr="007F76C1">
          <w:rPr>
            <w:rStyle w:val="Hyperlink"/>
            <w:rFonts w:eastAsia="MS Mincho"/>
            <w:noProof/>
          </w:rPr>
          <w:t>Table 3</w:t>
        </w:r>
        <w:r w:rsidRPr="007F76C1">
          <w:rPr>
            <w:rStyle w:val="Hyperlink"/>
            <w:rFonts w:eastAsia="MS Mincho"/>
            <w:noProof/>
          </w:rPr>
          <w:noBreakHyphen/>
          <w:t>8 – Single Track Mode Input File Parameters</w:t>
        </w:r>
        <w:r>
          <w:rPr>
            <w:noProof/>
            <w:webHidden/>
          </w:rPr>
          <w:tab/>
        </w:r>
        <w:r>
          <w:rPr>
            <w:noProof/>
            <w:webHidden/>
          </w:rPr>
          <w:fldChar w:fldCharType="begin"/>
        </w:r>
        <w:r>
          <w:rPr>
            <w:noProof/>
            <w:webHidden/>
          </w:rPr>
          <w:instrText xml:space="preserve"> PAGEREF _Toc422500402 \h </w:instrText>
        </w:r>
        <w:r>
          <w:rPr>
            <w:noProof/>
            <w:webHidden/>
          </w:rPr>
        </w:r>
        <w:r>
          <w:rPr>
            <w:noProof/>
            <w:webHidden/>
          </w:rPr>
          <w:fldChar w:fldCharType="separate"/>
        </w:r>
        <w:r>
          <w:rPr>
            <w:noProof/>
            <w:webHidden/>
          </w:rPr>
          <w:t>33</w:t>
        </w:r>
        <w:r>
          <w:rPr>
            <w:noProof/>
            <w:webHidden/>
          </w:rPr>
          <w:fldChar w:fldCharType="end"/>
        </w:r>
      </w:hyperlink>
    </w:p>
    <w:p w:rsidR="00D15B62" w:rsidRDefault="00D15B62">
      <w:pPr>
        <w:pStyle w:val="TableofFigures"/>
        <w:tabs>
          <w:tab w:val="right" w:leader="dot" w:pos="9350"/>
        </w:tabs>
        <w:rPr>
          <w:rFonts w:asciiTheme="minorHAnsi" w:eastAsiaTheme="minorEastAsia" w:hAnsiTheme="minorHAnsi" w:cstheme="minorBidi"/>
          <w:noProof/>
          <w:szCs w:val="22"/>
        </w:rPr>
      </w:pPr>
      <w:hyperlink w:anchor="_Toc422500403" w:history="1">
        <w:r w:rsidRPr="007F76C1">
          <w:rPr>
            <w:rStyle w:val="Hyperlink"/>
            <w:rFonts w:eastAsia="MS Mincho"/>
            <w:noProof/>
          </w:rPr>
          <w:t>Table 5</w:t>
        </w:r>
        <w:r w:rsidRPr="007F76C1">
          <w:rPr>
            <w:rStyle w:val="Hyperlink"/>
            <w:rFonts w:eastAsia="MS Mincho"/>
            <w:noProof/>
          </w:rPr>
          <w:noBreakHyphen/>
          <w:t>1 – Standard Error Message Types</w:t>
        </w:r>
        <w:r>
          <w:rPr>
            <w:noProof/>
            <w:webHidden/>
          </w:rPr>
          <w:tab/>
        </w:r>
        <w:r>
          <w:rPr>
            <w:noProof/>
            <w:webHidden/>
          </w:rPr>
          <w:fldChar w:fldCharType="begin"/>
        </w:r>
        <w:r>
          <w:rPr>
            <w:noProof/>
            <w:webHidden/>
          </w:rPr>
          <w:instrText xml:space="preserve"> PAGEREF _Toc422500403 \h </w:instrText>
        </w:r>
        <w:r>
          <w:rPr>
            <w:noProof/>
            <w:webHidden/>
          </w:rPr>
        </w:r>
        <w:r>
          <w:rPr>
            <w:noProof/>
            <w:webHidden/>
          </w:rPr>
          <w:fldChar w:fldCharType="separate"/>
        </w:r>
        <w:r>
          <w:rPr>
            <w:noProof/>
            <w:webHidden/>
          </w:rPr>
          <w:t>44</w:t>
        </w:r>
        <w:r>
          <w:rPr>
            <w:noProof/>
            <w:webHidden/>
          </w:rPr>
          <w:fldChar w:fldCharType="end"/>
        </w:r>
      </w:hyperlink>
    </w:p>
    <w:p w:rsidR="00D15B62" w:rsidRDefault="00D15B62">
      <w:pPr>
        <w:pStyle w:val="TableofFigures"/>
        <w:tabs>
          <w:tab w:val="right" w:leader="dot" w:pos="9350"/>
        </w:tabs>
        <w:rPr>
          <w:rFonts w:asciiTheme="minorHAnsi" w:eastAsiaTheme="minorEastAsia" w:hAnsiTheme="minorHAnsi" w:cstheme="minorBidi"/>
          <w:noProof/>
          <w:szCs w:val="22"/>
        </w:rPr>
      </w:pPr>
      <w:hyperlink w:anchor="_Toc422500404" w:history="1">
        <w:r w:rsidRPr="007F76C1">
          <w:rPr>
            <w:rStyle w:val="Hyperlink"/>
            <w:rFonts w:eastAsia="MS Mincho"/>
            <w:noProof/>
          </w:rPr>
          <w:t>Table 5</w:t>
        </w:r>
        <w:r w:rsidRPr="007F76C1">
          <w:rPr>
            <w:rStyle w:val="Hyperlink"/>
            <w:rFonts w:eastAsia="MS Mincho"/>
            <w:noProof/>
          </w:rPr>
          <w:noBreakHyphen/>
          <w:t>2 – Boxes Corresponding to Errors</w:t>
        </w:r>
        <w:r>
          <w:rPr>
            <w:noProof/>
            <w:webHidden/>
          </w:rPr>
          <w:tab/>
        </w:r>
        <w:r>
          <w:rPr>
            <w:noProof/>
            <w:webHidden/>
          </w:rPr>
          <w:fldChar w:fldCharType="begin"/>
        </w:r>
        <w:r>
          <w:rPr>
            <w:noProof/>
            <w:webHidden/>
          </w:rPr>
          <w:instrText xml:space="preserve"> PAGEREF _Toc422500404 \h </w:instrText>
        </w:r>
        <w:r>
          <w:rPr>
            <w:noProof/>
            <w:webHidden/>
          </w:rPr>
        </w:r>
        <w:r>
          <w:rPr>
            <w:noProof/>
            <w:webHidden/>
          </w:rPr>
          <w:fldChar w:fldCharType="separate"/>
        </w:r>
        <w:r>
          <w:rPr>
            <w:noProof/>
            <w:webHidden/>
          </w:rPr>
          <w:t>47</w:t>
        </w:r>
        <w:r>
          <w:rPr>
            <w:noProof/>
            <w:webHidden/>
          </w:rPr>
          <w:fldChar w:fldCharType="end"/>
        </w:r>
      </w:hyperlink>
    </w:p>
    <w:p w:rsidR="00D15B62" w:rsidRDefault="00D15B62">
      <w:pPr>
        <w:pStyle w:val="TableofFigures"/>
        <w:tabs>
          <w:tab w:val="right" w:leader="dot" w:pos="9350"/>
        </w:tabs>
        <w:rPr>
          <w:rFonts w:asciiTheme="minorHAnsi" w:eastAsiaTheme="minorEastAsia" w:hAnsiTheme="minorHAnsi" w:cstheme="minorBidi"/>
          <w:noProof/>
          <w:szCs w:val="22"/>
        </w:rPr>
      </w:pPr>
      <w:hyperlink w:anchor="_Toc422500405" w:history="1">
        <w:r w:rsidRPr="007F76C1">
          <w:rPr>
            <w:rStyle w:val="Hyperlink"/>
            <w:rFonts w:eastAsia="MS Mincho"/>
            <w:noProof/>
          </w:rPr>
          <w:t>Table 7</w:t>
        </w:r>
        <w:r w:rsidRPr="007F76C1">
          <w:rPr>
            <w:rStyle w:val="Hyperlink"/>
            <w:rFonts w:eastAsia="MS Mincho"/>
            <w:noProof/>
          </w:rPr>
          <w:noBreakHyphen/>
          <w:t>1 – Examples of Mapping Time to Ticks</w:t>
        </w:r>
        <w:r>
          <w:rPr>
            <w:noProof/>
            <w:webHidden/>
          </w:rPr>
          <w:tab/>
        </w:r>
        <w:r>
          <w:rPr>
            <w:noProof/>
            <w:webHidden/>
          </w:rPr>
          <w:fldChar w:fldCharType="begin"/>
        </w:r>
        <w:r>
          <w:rPr>
            <w:noProof/>
            <w:webHidden/>
          </w:rPr>
          <w:instrText xml:space="preserve"> PAGEREF _Toc422500405 \h </w:instrText>
        </w:r>
        <w:r>
          <w:rPr>
            <w:noProof/>
            <w:webHidden/>
          </w:rPr>
        </w:r>
        <w:r>
          <w:rPr>
            <w:noProof/>
            <w:webHidden/>
          </w:rPr>
          <w:fldChar w:fldCharType="separate"/>
        </w:r>
        <w:r>
          <w:rPr>
            <w:noProof/>
            <w:webHidden/>
          </w:rPr>
          <w:t>51</w:t>
        </w:r>
        <w:r>
          <w:rPr>
            <w:noProof/>
            <w:webHidden/>
          </w:rPr>
          <w:fldChar w:fldCharType="end"/>
        </w:r>
      </w:hyperlink>
    </w:p>
    <w:p w:rsidR="00AC7FFC" w:rsidRPr="00B30CAD" w:rsidRDefault="00347324">
      <w:r w:rsidRPr="00B30CAD">
        <w:fldChar w:fldCharType="end"/>
      </w:r>
    </w:p>
    <w:p w:rsidR="009F585D" w:rsidRPr="00B30CAD" w:rsidRDefault="009F585D" w:rsidP="009F585D">
      <w:pPr>
        <w:rPr>
          <w:rFonts w:ascii="Arial" w:hAnsi="Arial" w:cs="Arial"/>
          <w:b/>
          <w:bCs/>
        </w:rPr>
      </w:pPr>
      <w:r w:rsidRPr="00B30CAD">
        <w:rPr>
          <w:rFonts w:ascii="Arial" w:hAnsi="Arial" w:cs="Arial"/>
          <w:b/>
          <w:bCs/>
        </w:rPr>
        <w:t>Figures</w:t>
      </w:r>
    </w:p>
    <w:p w:rsidR="00D15B62" w:rsidRDefault="00347324">
      <w:pPr>
        <w:pStyle w:val="TableofFigures"/>
        <w:tabs>
          <w:tab w:val="right" w:leader="dot" w:pos="9350"/>
        </w:tabs>
        <w:rPr>
          <w:rFonts w:asciiTheme="minorHAnsi" w:eastAsiaTheme="minorEastAsia" w:hAnsiTheme="minorHAnsi" w:cstheme="minorBidi"/>
          <w:noProof/>
          <w:szCs w:val="22"/>
        </w:rPr>
      </w:pPr>
      <w:r w:rsidRPr="00B30CAD">
        <w:fldChar w:fldCharType="begin"/>
      </w:r>
      <w:r w:rsidR="00AF2D8A" w:rsidRPr="00B30CAD">
        <w:instrText xml:space="preserve"> TOC \h \z \c "Figure" </w:instrText>
      </w:r>
      <w:r w:rsidRPr="00B30CAD">
        <w:fldChar w:fldCharType="separate"/>
      </w:r>
      <w:hyperlink w:anchor="_Toc422500406" w:history="1">
        <w:r w:rsidR="00D15B62" w:rsidRPr="00620F0C">
          <w:rPr>
            <w:rStyle w:val="Hyperlink"/>
            <w:rFonts w:eastAsia="MS Mincho"/>
            <w:noProof/>
          </w:rPr>
          <w:t>Figure 1: Sample Output Directory with Extracted Track Data</w:t>
        </w:r>
        <w:r w:rsidR="00D15B62">
          <w:rPr>
            <w:noProof/>
            <w:webHidden/>
          </w:rPr>
          <w:tab/>
        </w:r>
        <w:r w:rsidR="00D15B62">
          <w:rPr>
            <w:noProof/>
            <w:webHidden/>
          </w:rPr>
          <w:fldChar w:fldCharType="begin"/>
        </w:r>
        <w:r w:rsidR="00D15B62">
          <w:rPr>
            <w:noProof/>
            <w:webHidden/>
          </w:rPr>
          <w:instrText xml:space="preserve"> PAGEREF _Toc422500406 \h </w:instrText>
        </w:r>
        <w:r w:rsidR="00D15B62">
          <w:rPr>
            <w:noProof/>
            <w:webHidden/>
          </w:rPr>
        </w:r>
        <w:r w:rsidR="00D15B62">
          <w:rPr>
            <w:noProof/>
            <w:webHidden/>
          </w:rPr>
          <w:fldChar w:fldCharType="separate"/>
        </w:r>
        <w:r w:rsidR="00D15B62">
          <w:rPr>
            <w:noProof/>
            <w:webHidden/>
          </w:rPr>
          <w:t>24</w:t>
        </w:r>
        <w:r w:rsidR="00D15B62">
          <w:rPr>
            <w:noProof/>
            <w:webHidden/>
          </w:rPr>
          <w:fldChar w:fldCharType="end"/>
        </w:r>
      </w:hyperlink>
    </w:p>
    <w:p w:rsidR="00D15B62" w:rsidRDefault="00D15B62">
      <w:pPr>
        <w:pStyle w:val="TableofFigures"/>
        <w:tabs>
          <w:tab w:val="right" w:leader="dot" w:pos="9350"/>
        </w:tabs>
        <w:rPr>
          <w:rFonts w:asciiTheme="minorHAnsi" w:eastAsiaTheme="minorEastAsia" w:hAnsiTheme="minorHAnsi" w:cstheme="minorBidi"/>
          <w:noProof/>
          <w:szCs w:val="22"/>
        </w:rPr>
      </w:pPr>
      <w:hyperlink w:anchor="_Toc422500407" w:history="1">
        <w:r w:rsidRPr="00620F0C">
          <w:rPr>
            <w:rStyle w:val="Hyperlink"/>
            <w:rFonts w:eastAsia="MS Mincho"/>
            <w:noProof/>
          </w:rPr>
          <w:t>Figure 2: Sample HEVC Output Directory</w:t>
        </w:r>
        <w:r>
          <w:rPr>
            <w:noProof/>
            <w:webHidden/>
          </w:rPr>
          <w:tab/>
        </w:r>
        <w:r>
          <w:rPr>
            <w:noProof/>
            <w:webHidden/>
          </w:rPr>
          <w:fldChar w:fldCharType="begin"/>
        </w:r>
        <w:r>
          <w:rPr>
            <w:noProof/>
            <w:webHidden/>
          </w:rPr>
          <w:instrText xml:space="preserve"> PAGEREF _Toc422500407 \h </w:instrText>
        </w:r>
        <w:r>
          <w:rPr>
            <w:noProof/>
            <w:webHidden/>
          </w:rPr>
        </w:r>
        <w:r>
          <w:rPr>
            <w:noProof/>
            <w:webHidden/>
          </w:rPr>
          <w:fldChar w:fldCharType="separate"/>
        </w:r>
        <w:r>
          <w:rPr>
            <w:noProof/>
            <w:webHidden/>
          </w:rPr>
          <w:t>25</w:t>
        </w:r>
        <w:r>
          <w:rPr>
            <w:noProof/>
            <w:webHidden/>
          </w:rPr>
          <w:fldChar w:fldCharType="end"/>
        </w:r>
      </w:hyperlink>
    </w:p>
    <w:p w:rsidR="00D15B62" w:rsidRDefault="00D15B62">
      <w:pPr>
        <w:pStyle w:val="TableofFigures"/>
        <w:tabs>
          <w:tab w:val="right" w:leader="dot" w:pos="9350"/>
        </w:tabs>
        <w:rPr>
          <w:rFonts w:asciiTheme="minorHAnsi" w:eastAsiaTheme="minorEastAsia" w:hAnsiTheme="minorHAnsi" w:cstheme="minorBidi"/>
          <w:noProof/>
          <w:szCs w:val="22"/>
        </w:rPr>
      </w:pPr>
      <w:hyperlink w:anchor="_Toc422500408" w:history="1">
        <w:r w:rsidRPr="00620F0C">
          <w:rPr>
            <w:rStyle w:val="Hyperlink"/>
            <w:rFonts w:eastAsia="MS Mincho"/>
            <w:noProof/>
          </w:rPr>
          <w:t>Figure 3: CPB Time Series Plot</w:t>
        </w:r>
        <w:r>
          <w:rPr>
            <w:noProof/>
            <w:webHidden/>
          </w:rPr>
          <w:tab/>
        </w:r>
        <w:r>
          <w:rPr>
            <w:noProof/>
            <w:webHidden/>
          </w:rPr>
          <w:fldChar w:fldCharType="begin"/>
        </w:r>
        <w:r>
          <w:rPr>
            <w:noProof/>
            <w:webHidden/>
          </w:rPr>
          <w:instrText xml:space="preserve"> PAGEREF _Toc422500408 \h </w:instrText>
        </w:r>
        <w:r>
          <w:rPr>
            <w:noProof/>
            <w:webHidden/>
          </w:rPr>
        </w:r>
        <w:r>
          <w:rPr>
            <w:noProof/>
            <w:webHidden/>
          </w:rPr>
          <w:fldChar w:fldCharType="separate"/>
        </w:r>
        <w:r>
          <w:rPr>
            <w:noProof/>
            <w:webHidden/>
          </w:rPr>
          <w:t>26</w:t>
        </w:r>
        <w:r>
          <w:rPr>
            <w:noProof/>
            <w:webHidden/>
          </w:rPr>
          <w:fldChar w:fldCharType="end"/>
        </w:r>
      </w:hyperlink>
    </w:p>
    <w:p w:rsidR="00D15B62" w:rsidRDefault="00D15B62">
      <w:pPr>
        <w:pStyle w:val="TableofFigures"/>
        <w:tabs>
          <w:tab w:val="right" w:leader="dot" w:pos="9350"/>
        </w:tabs>
        <w:rPr>
          <w:rFonts w:asciiTheme="minorHAnsi" w:eastAsiaTheme="minorEastAsia" w:hAnsiTheme="minorHAnsi" w:cstheme="minorBidi"/>
          <w:noProof/>
          <w:szCs w:val="22"/>
        </w:rPr>
      </w:pPr>
      <w:hyperlink w:anchor="_Toc422500409" w:history="1">
        <w:r w:rsidRPr="00620F0C">
          <w:rPr>
            <w:rStyle w:val="Hyperlink"/>
            <w:rFonts w:eastAsia="MS Mincho"/>
            <w:noProof/>
          </w:rPr>
          <w:t>Figure 4: CPB Decoding Series Plot</w:t>
        </w:r>
        <w:r>
          <w:rPr>
            <w:noProof/>
            <w:webHidden/>
          </w:rPr>
          <w:tab/>
        </w:r>
        <w:r>
          <w:rPr>
            <w:noProof/>
            <w:webHidden/>
          </w:rPr>
          <w:fldChar w:fldCharType="begin"/>
        </w:r>
        <w:r>
          <w:rPr>
            <w:noProof/>
            <w:webHidden/>
          </w:rPr>
          <w:instrText xml:space="preserve"> PAGEREF _Toc422500409 \h </w:instrText>
        </w:r>
        <w:r>
          <w:rPr>
            <w:noProof/>
            <w:webHidden/>
          </w:rPr>
        </w:r>
        <w:r>
          <w:rPr>
            <w:noProof/>
            <w:webHidden/>
          </w:rPr>
          <w:fldChar w:fldCharType="separate"/>
        </w:r>
        <w:r>
          <w:rPr>
            <w:noProof/>
            <w:webHidden/>
          </w:rPr>
          <w:t>27</w:t>
        </w:r>
        <w:r>
          <w:rPr>
            <w:noProof/>
            <w:webHidden/>
          </w:rPr>
          <w:fldChar w:fldCharType="end"/>
        </w:r>
      </w:hyperlink>
    </w:p>
    <w:p w:rsidR="00D15B62" w:rsidRDefault="00D15B62">
      <w:pPr>
        <w:pStyle w:val="TableofFigures"/>
        <w:tabs>
          <w:tab w:val="right" w:leader="dot" w:pos="9350"/>
        </w:tabs>
        <w:rPr>
          <w:rFonts w:asciiTheme="minorHAnsi" w:eastAsiaTheme="minorEastAsia" w:hAnsiTheme="minorHAnsi" w:cstheme="minorBidi"/>
          <w:noProof/>
          <w:szCs w:val="22"/>
        </w:rPr>
      </w:pPr>
      <w:hyperlink w:anchor="_Toc422500410" w:history="1">
        <w:r w:rsidRPr="00620F0C">
          <w:rPr>
            <w:rStyle w:val="Hyperlink"/>
            <w:rFonts w:eastAsia="MS Mincho"/>
            <w:noProof/>
          </w:rPr>
          <w:t>Figure 5: Sample Subtitle Directory with Extracted Images for Track 5</w:t>
        </w:r>
        <w:r>
          <w:rPr>
            <w:noProof/>
            <w:webHidden/>
          </w:rPr>
          <w:tab/>
        </w:r>
        <w:r>
          <w:rPr>
            <w:noProof/>
            <w:webHidden/>
          </w:rPr>
          <w:fldChar w:fldCharType="begin"/>
        </w:r>
        <w:r>
          <w:rPr>
            <w:noProof/>
            <w:webHidden/>
          </w:rPr>
          <w:instrText xml:space="preserve"> PAGEREF _Toc422500410 \h </w:instrText>
        </w:r>
        <w:r>
          <w:rPr>
            <w:noProof/>
            <w:webHidden/>
          </w:rPr>
        </w:r>
        <w:r>
          <w:rPr>
            <w:noProof/>
            <w:webHidden/>
          </w:rPr>
          <w:fldChar w:fldCharType="separate"/>
        </w:r>
        <w:r>
          <w:rPr>
            <w:noProof/>
            <w:webHidden/>
          </w:rPr>
          <w:t>28</w:t>
        </w:r>
        <w:r>
          <w:rPr>
            <w:noProof/>
            <w:webHidden/>
          </w:rPr>
          <w:fldChar w:fldCharType="end"/>
        </w:r>
      </w:hyperlink>
    </w:p>
    <w:p w:rsidR="00D15B62" w:rsidRDefault="00D15B62">
      <w:pPr>
        <w:pStyle w:val="TableofFigures"/>
        <w:tabs>
          <w:tab w:val="right" w:leader="dot" w:pos="9350"/>
        </w:tabs>
        <w:rPr>
          <w:rFonts w:asciiTheme="minorHAnsi" w:eastAsiaTheme="minorEastAsia" w:hAnsiTheme="minorHAnsi" w:cstheme="minorBidi"/>
          <w:noProof/>
          <w:szCs w:val="22"/>
        </w:rPr>
      </w:pPr>
      <w:hyperlink w:anchor="_Toc422500411" w:history="1">
        <w:r w:rsidRPr="00620F0C">
          <w:rPr>
            <w:rStyle w:val="Hyperlink"/>
            <w:rFonts w:eastAsia="MS Mincho"/>
            <w:noProof/>
          </w:rPr>
          <w:t>Figure 6: Sample Subtitle Timing Distances</w:t>
        </w:r>
        <w:r>
          <w:rPr>
            <w:noProof/>
            <w:webHidden/>
          </w:rPr>
          <w:tab/>
        </w:r>
        <w:r>
          <w:rPr>
            <w:noProof/>
            <w:webHidden/>
          </w:rPr>
          <w:fldChar w:fldCharType="begin"/>
        </w:r>
        <w:r>
          <w:rPr>
            <w:noProof/>
            <w:webHidden/>
          </w:rPr>
          <w:instrText xml:space="preserve"> PAGEREF _Toc422500411 \h </w:instrText>
        </w:r>
        <w:r>
          <w:rPr>
            <w:noProof/>
            <w:webHidden/>
          </w:rPr>
        </w:r>
        <w:r>
          <w:rPr>
            <w:noProof/>
            <w:webHidden/>
          </w:rPr>
          <w:fldChar w:fldCharType="separate"/>
        </w:r>
        <w:r>
          <w:rPr>
            <w:noProof/>
            <w:webHidden/>
          </w:rPr>
          <w:t>50</w:t>
        </w:r>
        <w:r>
          <w:rPr>
            <w:noProof/>
            <w:webHidden/>
          </w:rPr>
          <w:fldChar w:fldCharType="end"/>
        </w:r>
      </w:hyperlink>
    </w:p>
    <w:p w:rsidR="00AC7FFC" w:rsidRPr="00B30CAD" w:rsidRDefault="00347324">
      <w:r w:rsidRPr="00B30CAD">
        <w:fldChar w:fldCharType="end"/>
      </w:r>
    </w:p>
    <w:p w:rsidR="00501669" w:rsidRPr="00B30CAD" w:rsidRDefault="00501669" w:rsidP="00501669">
      <w:pPr>
        <w:pageBreakBefore/>
        <w:rPr>
          <w:rFonts w:ascii="Arial" w:hAnsi="Arial" w:cs="Arial"/>
          <w:b/>
          <w:bCs/>
        </w:rPr>
      </w:pPr>
      <w:r w:rsidRPr="00B30CAD">
        <w:rPr>
          <w:rFonts w:ascii="Arial" w:hAnsi="Arial" w:cs="Arial"/>
          <w:b/>
          <w:bCs/>
        </w:rPr>
        <w:lastRenderedPageBreak/>
        <w:t>Version History</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183"/>
        <w:gridCol w:w="1500"/>
        <w:gridCol w:w="1500"/>
        <w:gridCol w:w="3737"/>
      </w:tblGrid>
      <w:tr w:rsidR="0087529D" w:rsidRPr="00B30CAD" w:rsidTr="000A52E9">
        <w:trPr>
          <w:cantSplit/>
          <w:tblHeader/>
        </w:trPr>
        <w:tc>
          <w:tcPr>
            <w:tcW w:w="1440" w:type="dxa"/>
            <w:shd w:val="clear" w:color="auto" w:fill="17365D" w:themeFill="text2" w:themeFillShade="BF"/>
          </w:tcPr>
          <w:p w:rsidR="00501669" w:rsidRPr="00B30CAD" w:rsidRDefault="00501669" w:rsidP="00501669">
            <w:pPr>
              <w:pStyle w:val="TableText"/>
              <w:rPr>
                <w:sz w:val="22"/>
                <w:szCs w:val="22"/>
              </w:rPr>
            </w:pPr>
            <w:r w:rsidRPr="00B30CAD">
              <w:rPr>
                <w:b/>
                <w:sz w:val="22"/>
                <w:szCs w:val="22"/>
              </w:rPr>
              <w:t>Date</w:t>
            </w:r>
          </w:p>
        </w:tc>
        <w:tc>
          <w:tcPr>
            <w:tcW w:w="1183" w:type="dxa"/>
            <w:shd w:val="clear" w:color="auto" w:fill="17365D" w:themeFill="text2" w:themeFillShade="BF"/>
          </w:tcPr>
          <w:p w:rsidR="00501669" w:rsidRPr="00B30CAD" w:rsidRDefault="00501669" w:rsidP="00501669">
            <w:pPr>
              <w:pStyle w:val="TableText"/>
              <w:jc w:val="center"/>
              <w:rPr>
                <w:sz w:val="22"/>
                <w:szCs w:val="22"/>
              </w:rPr>
            </w:pPr>
            <w:r w:rsidRPr="00B30CAD">
              <w:rPr>
                <w:b/>
                <w:sz w:val="22"/>
                <w:szCs w:val="22"/>
              </w:rPr>
              <w:t>Version</w:t>
            </w:r>
          </w:p>
        </w:tc>
        <w:tc>
          <w:tcPr>
            <w:tcW w:w="1500" w:type="dxa"/>
            <w:shd w:val="clear" w:color="auto" w:fill="17365D" w:themeFill="text2" w:themeFillShade="BF"/>
          </w:tcPr>
          <w:p w:rsidR="00501669" w:rsidRPr="00B30CAD" w:rsidRDefault="00501669" w:rsidP="00501669">
            <w:pPr>
              <w:pStyle w:val="TableText"/>
              <w:jc w:val="center"/>
              <w:rPr>
                <w:sz w:val="22"/>
                <w:szCs w:val="22"/>
              </w:rPr>
            </w:pPr>
            <w:r w:rsidRPr="00B30CAD">
              <w:rPr>
                <w:b/>
                <w:sz w:val="22"/>
                <w:szCs w:val="22"/>
              </w:rPr>
              <w:t>Author</w:t>
            </w:r>
          </w:p>
        </w:tc>
        <w:tc>
          <w:tcPr>
            <w:tcW w:w="1500" w:type="dxa"/>
            <w:shd w:val="clear" w:color="auto" w:fill="17365D" w:themeFill="text2" w:themeFillShade="BF"/>
          </w:tcPr>
          <w:p w:rsidR="00501669" w:rsidRPr="00B30CAD" w:rsidRDefault="00501669" w:rsidP="00501669">
            <w:pPr>
              <w:pStyle w:val="TableText"/>
              <w:jc w:val="center"/>
              <w:rPr>
                <w:sz w:val="22"/>
                <w:szCs w:val="22"/>
              </w:rPr>
            </w:pPr>
            <w:r w:rsidRPr="00B30CAD">
              <w:rPr>
                <w:b/>
                <w:sz w:val="22"/>
                <w:szCs w:val="22"/>
              </w:rPr>
              <w:t>Section</w:t>
            </w:r>
          </w:p>
        </w:tc>
        <w:tc>
          <w:tcPr>
            <w:tcW w:w="3737" w:type="dxa"/>
            <w:shd w:val="clear" w:color="auto" w:fill="17365D" w:themeFill="text2" w:themeFillShade="BF"/>
            <w:tcMar>
              <w:top w:w="72" w:type="dxa"/>
              <w:left w:w="115" w:type="dxa"/>
              <w:right w:w="115" w:type="dxa"/>
            </w:tcMar>
          </w:tcPr>
          <w:p w:rsidR="00501669" w:rsidRPr="00B30CAD" w:rsidRDefault="00501669" w:rsidP="00501669">
            <w:pPr>
              <w:pStyle w:val="TableText"/>
              <w:rPr>
                <w:sz w:val="22"/>
                <w:szCs w:val="22"/>
              </w:rPr>
            </w:pPr>
            <w:r w:rsidRPr="00B30CAD">
              <w:rPr>
                <w:b/>
                <w:sz w:val="22"/>
                <w:szCs w:val="22"/>
              </w:rPr>
              <w:t>Amendment</w:t>
            </w:r>
          </w:p>
        </w:tc>
      </w:tr>
      <w:tr w:rsidR="0087529D" w:rsidRPr="00B30CAD" w:rsidTr="000A52E9">
        <w:trPr>
          <w:cantSplit/>
        </w:trPr>
        <w:tc>
          <w:tcPr>
            <w:tcW w:w="1440" w:type="dxa"/>
            <w:shd w:val="clear" w:color="auto" w:fill="auto"/>
          </w:tcPr>
          <w:p w:rsidR="00701451" w:rsidRPr="00B30CAD" w:rsidRDefault="0087529D" w:rsidP="00243A9F">
            <w:pPr>
              <w:pStyle w:val="TableText"/>
              <w:jc w:val="center"/>
            </w:pPr>
            <w:r w:rsidRPr="00B30CAD">
              <w:t>201</w:t>
            </w:r>
            <w:r w:rsidR="008242D3" w:rsidRPr="00B30CAD">
              <w:t>2</w:t>
            </w:r>
            <w:r w:rsidRPr="00B30CAD">
              <w:t>/0</w:t>
            </w:r>
            <w:r w:rsidR="008242D3" w:rsidRPr="00B30CAD">
              <w:t>4</w:t>
            </w:r>
            <w:r w:rsidRPr="00B30CAD">
              <w:t>/</w:t>
            </w:r>
            <w:r w:rsidR="007C61E5" w:rsidRPr="00B30CAD">
              <w:t>16</w:t>
            </w:r>
          </w:p>
        </w:tc>
        <w:tc>
          <w:tcPr>
            <w:tcW w:w="1183" w:type="dxa"/>
            <w:shd w:val="clear" w:color="auto" w:fill="auto"/>
          </w:tcPr>
          <w:p w:rsidR="0087529D" w:rsidRPr="00B30CAD" w:rsidRDefault="0087529D" w:rsidP="00243A9F">
            <w:pPr>
              <w:pStyle w:val="TableText"/>
              <w:jc w:val="center"/>
            </w:pPr>
            <w:r w:rsidRPr="00B30CAD">
              <w:t>0.01</w:t>
            </w:r>
          </w:p>
        </w:tc>
        <w:tc>
          <w:tcPr>
            <w:tcW w:w="1500" w:type="dxa"/>
          </w:tcPr>
          <w:p w:rsidR="0087529D" w:rsidRPr="00B30CAD" w:rsidRDefault="0087529D" w:rsidP="008B552B">
            <w:pPr>
              <w:pStyle w:val="TableText"/>
              <w:jc w:val="center"/>
            </w:pPr>
            <w:r w:rsidRPr="00B30CAD">
              <w:t>P Morris</w:t>
            </w:r>
          </w:p>
        </w:tc>
        <w:tc>
          <w:tcPr>
            <w:tcW w:w="1500" w:type="dxa"/>
          </w:tcPr>
          <w:p w:rsidR="0087529D" w:rsidRPr="00B30CAD" w:rsidRDefault="0087529D" w:rsidP="008B552B">
            <w:pPr>
              <w:pStyle w:val="TableText"/>
              <w:jc w:val="center"/>
            </w:pPr>
            <w:r w:rsidRPr="00B30CAD">
              <w:t>All</w:t>
            </w:r>
          </w:p>
        </w:tc>
        <w:tc>
          <w:tcPr>
            <w:tcW w:w="3737" w:type="dxa"/>
            <w:shd w:val="clear" w:color="auto" w:fill="auto"/>
          </w:tcPr>
          <w:p w:rsidR="0087529D" w:rsidRPr="00B30CAD" w:rsidRDefault="0087529D" w:rsidP="008B552B">
            <w:pPr>
              <w:pStyle w:val="TableText"/>
            </w:pPr>
            <w:r w:rsidRPr="00B30CAD">
              <w:t>Initial draft.</w:t>
            </w:r>
          </w:p>
        </w:tc>
      </w:tr>
      <w:tr w:rsidR="00F16579" w:rsidRPr="00B30CAD" w:rsidTr="000A52E9">
        <w:trPr>
          <w:cantSplit/>
        </w:trPr>
        <w:tc>
          <w:tcPr>
            <w:tcW w:w="1440" w:type="dxa"/>
            <w:shd w:val="clear" w:color="auto" w:fill="auto"/>
          </w:tcPr>
          <w:p w:rsidR="00AC7FFC" w:rsidRPr="00B30CAD" w:rsidRDefault="00F16579">
            <w:pPr>
              <w:pStyle w:val="TableText"/>
              <w:jc w:val="center"/>
            </w:pPr>
            <w:r w:rsidRPr="00B30CAD">
              <w:t>2012/05/01</w:t>
            </w:r>
          </w:p>
        </w:tc>
        <w:tc>
          <w:tcPr>
            <w:tcW w:w="1183" w:type="dxa"/>
            <w:shd w:val="clear" w:color="auto" w:fill="auto"/>
          </w:tcPr>
          <w:p w:rsidR="00F16579" w:rsidRPr="00B30CAD" w:rsidRDefault="00F16579" w:rsidP="00243A9F">
            <w:pPr>
              <w:pStyle w:val="TableText"/>
              <w:jc w:val="center"/>
            </w:pPr>
            <w:r w:rsidRPr="00B30CAD">
              <w:t>0.02</w:t>
            </w:r>
          </w:p>
        </w:tc>
        <w:tc>
          <w:tcPr>
            <w:tcW w:w="1500" w:type="dxa"/>
          </w:tcPr>
          <w:p w:rsidR="00F16579" w:rsidRPr="00B30CAD" w:rsidRDefault="00F16579" w:rsidP="008B552B">
            <w:pPr>
              <w:pStyle w:val="TableText"/>
              <w:jc w:val="center"/>
            </w:pPr>
            <w:r w:rsidRPr="00B30CAD">
              <w:t>P Morris</w:t>
            </w:r>
          </w:p>
        </w:tc>
        <w:tc>
          <w:tcPr>
            <w:tcW w:w="1500" w:type="dxa"/>
          </w:tcPr>
          <w:p w:rsidR="00F16579" w:rsidRPr="00B30CAD" w:rsidRDefault="005E257E" w:rsidP="008B552B">
            <w:pPr>
              <w:pStyle w:val="TableText"/>
              <w:jc w:val="center"/>
            </w:pPr>
            <w:r w:rsidRPr="00B30CAD">
              <w:t>3, 5</w:t>
            </w:r>
          </w:p>
        </w:tc>
        <w:tc>
          <w:tcPr>
            <w:tcW w:w="3737" w:type="dxa"/>
            <w:shd w:val="clear" w:color="auto" w:fill="auto"/>
          </w:tcPr>
          <w:p w:rsidR="00AC7FFC" w:rsidRPr="00B30CAD" w:rsidRDefault="00466734">
            <w:pPr>
              <w:pStyle w:val="TableText"/>
            </w:pPr>
            <w:r w:rsidRPr="00B30CAD">
              <w:t xml:space="preserve">Added </w:t>
            </w:r>
            <w:r w:rsidR="005E257E" w:rsidRPr="00B30CAD">
              <w:t>new -t flag information, section on interpreting error messages</w:t>
            </w:r>
            <w:r w:rsidR="00345BEA" w:rsidRPr="00B30CAD">
              <w:t xml:space="preserve"> with an example</w:t>
            </w:r>
            <w:r w:rsidR="00A263AF" w:rsidRPr="00B30CAD">
              <w:t xml:space="preserve">; </w:t>
            </w:r>
            <w:r w:rsidR="00FC5729" w:rsidRPr="00B30CAD">
              <w:t xml:space="preserve">Added table captions and Table of Tables; </w:t>
            </w:r>
            <w:r w:rsidR="00A263AF" w:rsidRPr="00B30CAD">
              <w:t xml:space="preserve">Added </w:t>
            </w:r>
            <w:r w:rsidR="005E257E" w:rsidRPr="00B30CAD">
              <w:t xml:space="preserve">Section 5, which lists error </w:t>
            </w:r>
            <w:r w:rsidR="00884612" w:rsidRPr="00B30CAD">
              <w:t>types</w:t>
            </w:r>
            <w:r w:rsidR="005E257E" w:rsidRPr="00B30CAD">
              <w:t>.</w:t>
            </w:r>
          </w:p>
        </w:tc>
      </w:tr>
      <w:tr w:rsidR="00197786" w:rsidRPr="00B30CAD" w:rsidTr="000A52E9">
        <w:trPr>
          <w:cantSplit/>
        </w:trPr>
        <w:tc>
          <w:tcPr>
            <w:tcW w:w="1440" w:type="dxa"/>
            <w:shd w:val="clear" w:color="auto" w:fill="auto"/>
          </w:tcPr>
          <w:p w:rsidR="00067927" w:rsidRPr="00B30CAD" w:rsidRDefault="00197786">
            <w:pPr>
              <w:pStyle w:val="TableText"/>
              <w:jc w:val="center"/>
            </w:pPr>
            <w:r w:rsidRPr="00B30CAD">
              <w:t>2012/05/</w:t>
            </w:r>
            <w:r w:rsidR="00AE1655" w:rsidRPr="00B30CAD">
              <w:t>18</w:t>
            </w:r>
          </w:p>
        </w:tc>
        <w:tc>
          <w:tcPr>
            <w:tcW w:w="1183" w:type="dxa"/>
            <w:shd w:val="clear" w:color="auto" w:fill="auto"/>
          </w:tcPr>
          <w:p w:rsidR="00197786" w:rsidRPr="00B30CAD" w:rsidRDefault="00197786" w:rsidP="00243A9F">
            <w:pPr>
              <w:pStyle w:val="TableText"/>
              <w:jc w:val="center"/>
            </w:pPr>
            <w:r w:rsidRPr="00B30CAD">
              <w:t>0.03</w:t>
            </w:r>
          </w:p>
        </w:tc>
        <w:tc>
          <w:tcPr>
            <w:tcW w:w="1500" w:type="dxa"/>
          </w:tcPr>
          <w:p w:rsidR="00197786" w:rsidRPr="00B30CAD" w:rsidRDefault="00197786" w:rsidP="008B552B">
            <w:pPr>
              <w:pStyle w:val="TableText"/>
              <w:jc w:val="center"/>
            </w:pPr>
            <w:r w:rsidRPr="00B30CAD">
              <w:t>P Morris</w:t>
            </w:r>
          </w:p>
        </w:tc>
        <w:tc>
          <w:tcPr>
            <w:tcW w:w="1500" w:type="dxa"/>
          </w:tcPr>
          <w:p w:rsidR="00197786" w:rsidRPr="00B30CAD" w:rsidRDefault="00945860" w:rsidP="008B552B">
            <w:pPr>
              <w:pStyle w:val="TableText"/>
              <w:jc w:val="center"/>
            </w:pPr>
            <w:r w:rsidRPr="00B30CAD">
              <w:t>2, 3</w:t>
            </w:r>
            <w:r w:rsidR="009345F7" w:rsidRPr="00B30CAD">
              <w:t>, 4</w:t>
            </w:r>
          </w:p>
        </w:tc>
        <w:tc>
          <w:tcPr>
            <w:tcW w:w="3737" w:type="dxa"/>
            <w:shd w:val="clear" w:color="auto" w:fill="auto"/>
          </w:tcPr>
          <w:p w:rsidR="00067927" w:rsidRPr="00B30CAD" w:rsidRDefault="00945860">
            <w:pPr>
              <w:pStyle w:val="TableText"/>
            </w:pPr>
            <w:r w:rsidRPr="00B30CAD">
              <w:t xml:space="preserve">Added checksum hash information to </w:t>
            </w:r>
            <w:r w:rsidR="00F60C2D" w:rsidRPr="00B30CAD">
              <w:t>s</w:t>
            </w:r>
            <w:r w:rsidRPr="00B30CAD">
              <w:t xml:space="preserve">chema download instructions; </w:t>
            </w:r>
            <w:r w:rsidR="006A5ED7" w:rsidRPr="00B30CAD">
              <w:t>A</w:t>
            </w:r>
            <w:r w:rsidRPr="00B30CAD">
              <w:t xml:space="preserve">dded notations regarding required flags for official file verification; </w:t>
            </w:r>
            <w:r w:rsidR="006A5ED7" w:rsidRPr="00B30CAD">
              <w:t>Added</w:t>
            </w:r>
            <w:r w:rsidRPr="00B30CAD">
              <w:t xml:space="preserve"> </w:t>
            </w:r>
            <w:r w:rsidR="006A5ED7" w:rsidRPr="00B30CAD">
              <w:t xml:space="preserve">new section describing </w:t>
            </w:r>
            <w:r w:rsidR="00F60C2D" w:rsidRPr="00B30CAD">
              <w:t xml:space="preserve">DRM checks and </w:t>
            </w:r>
            <w:r w:rsidR="006A5ED7" w:rsidRPr="00B30CAD">
              <w:t>–d flag usage</w:t>
            </w:r>
            <w:r w:rsidR="005B6388" w:rsidRPr="00B30CAD">
              <w:t>; Updated VerifierReport.xml example.</w:t>
            </w:r>
          </w:p>
        </w:tc>
      </w:tr>
      <w:tr w:rsidR="002B573A" w:rsidRPr="00B30CAD" w:rsidTr="000A52E9">
        <w:trPr>
          <w:cantSplit/>
        </w:trPr>
        <w:tc>
          <w:tcPr>
            <w:tcW w:w="1440" w:type="dxa"/>
            <w:shd w:val="clear" w:color="auto" w:fill="auto"/>
          </w:tcPr>
          <w:p w:rsidR="00396818" w:rsidRPr="00B30CAD" w:rsidRDefault="002B573A" w:rsidP="00161678">
            <w:pPr>
              <w:pStyle w:val="TableText"/>
              <w:jc w:val="center"/>
            </w:pPr>
            <w:r w:rsidRPr="00B30CAD">
              <w:t>2012/0</w:t>
            </w:r>
            <w:r w:rsidR="008B69C1" w:rsidRPr="00B30CAD">
              <w:t>6</w:t>
            </w:r>
            <w:r w:rsidRPr="00B30CAD">
              <w:t>/</w:t>
            </w:r>
            <w:r w:rsidR="00161678" w:rsidRPr="00B30CAD">
              <w:t>11</w:t>
            </w:r>
          </w:p>
        </w:tc>
        <w:tc>
          <w:tcPr>
            <w:tcW w:w="1183" w:type="dxa"/>
            <w:shd w:val="clear" w:color="auto" w:fill="auto"/>
          </w:tcPr>
          <w:p w:rsidR="002B573A" w:rsidRPr="00B30CAD" w:rsidRDefault="002B573A" w:rsidP="00243A9F">
            <w:pPr>
              <w:pStyle w:val="TableText"/>
              <w:jc w:val="center"/>
            </w:pPr>
            <w:r w:rsidRPr="00B30CAD">
              <w:t>0.0</w:t>
            </w:r>
            <w:r w:rsidR="008B69C1" w:rsidRPr="00B30CAD">
              <w:t>4</w:t>
            </w:r>
          </w:p>
        </w:tc>
        <w:tc>
          <w:tcPr>
            <w:tcW w:w="1500" w:type="dxa"/>
          </w:tcPr>
          <w:p w:rsidR="002B573A" w:rsidRPr="00B30CAD" w:rsidRDefault="002B573A" w:rsidP="008B552B">
            <w:pPr>
              <w:pStyle w:val="TableText"/>
              <w:jc w:val="center"/>
            </w:pPr>
            <w:r w:rsidRPr="00B30CAD">
              <w:t>P Morris</w:t>
            </w:r>
          </w:p>
        </w:tc>
        <w:tc>
          <w:tcPr>
            <w:tcW w:w="1500" w:type="dxa"/>
          </w:tcPr>
          <w:p w:rsidR="002B573A" w:rsidRPr="00B30CAD" w:rsidRDefault="002B573A" w:rsidP="008B552B">
            <w:pPr>
              <w:pStyle w:val="TableText"/>
              <w:jc w:val="center"/>
            </w:pPr>
            <w:r w:rsidRPr="00B30CAD">
              <w:t>Cover,</w:t>
            </w:r>
            <w:r w:rsidR="008B69C1" w:rsidRPr="00B30CAD">
              <w:t xml:space="preserve"> 1,</w:t>
            </w:r>
            <w:r w:rsidRPr="00B30CAD">
              <w:t xml:space="preserve"> </w:t>
            </w:r>
            <w:r w:rsidR="00FE3497" w:rsidRPr="00B30CAD">
              <w:t>2</w:t>
            </w:r>
          </w:p>
        </w:tc>
        <w:tc>
          <w:tcPr>
            <w:tcW w:w="3737" w:type="dxa"/>
            <w:shd w:val="clear" w:color="auto" w:fill="auto"/>
          </w:tcPr>
          <w:p w:rsidR="00396818" w:rsidRPr="00B30CAD" w:rsidRDefault="00B42AE6" w:rsidP="00EA34FF">
            <w:pPr>
              <w:pStyle w:val="TableText"/>
            </w:pPr>
            <w:r w:rsidRPr="00B30CAD">
              <w:t xml:space="preserve">Changed the cover’s version number to reflect the Verifier </w:t>
            </w:r>
            <w:r w:rsidR="00840617" w:rsidRPr="00B30CAD">
              <w:t xml:space="preserve">current </w:t>
            </w:r>
            <w:r w:rsidR="00EA34FF" w:rsidRPr="00B30CAD">
              <w:t>v</w:t>
            </w:r>
            <w:r w:rsidRPr="00B30CAD">
              <w:t>ersion</w:t>
            </w:r>
            <w:r w:rsidR="00EA34FF" w:rsidRPr="00B30CAD">
              <w:t xml:space="preserve">, </w:t>
            </w:r>
            <w:r w:rsidR="00840617" w:rsidRPr="00B30CAD">
              <w:t>0.12</w:t>
            </w:r>
            <w:r w:rsidRPr="00B30CAD">
              <w:t xml:space="preserve">; </w:t>
            </w:r>
            <w:r w:rsidR="002B573A" w:rsidRPr="00B30CAD">
              <w:t xml:space="preserve">Updated legal notice; added </w:t>
            </w:r>
            <w:r w:rsidR="00D61955" w:rsidRPr="00B30CAD">
              <w:t>notification about Verifier being limited to testing of SD and HD profiles only (not PD profile).</w:t>
            </w:r>
          </w:p>
        </w:tc>
      </w:tr>
      <w:tr w:rsidR="00547368" w:rsidRPr="00B30CAD" w:rsidTr="000A52E9">
        <w:trPr>
          <w:cantSplit/>
        </w:trPr>
        <w:tc>
          <w:tcPr>
            <w:tcW w:w="1440" w:type="dxa"/>
            <w:shd w:val="clear" w:color="auto" w:fill="auto"/>
          </w:tcPr>
          <w:p w:rsidR="00547368" w:rsidRPr="00B30CAD" w:rsidRDefault="00547368" w:rsidP="00547368">
            <w:pPr>
              <w:pStyle w:val="TableText"/>
              <w:jc w:val="center"/>
            </w:pPr>
            <w:r w:rsidRPr="00B30CAD">
              <w:t>2012/0</w:t>
            </w:r>
            <w:r>
              <w:t>8</w:t>
            </w:r>
            <w:r w:rsidRPr="00B30CAD">
              <w:t>/</w:t>
            </w:r>
            <w:r w:rsidR="00540F64">
              <w:t>13</w:t>
            </w:r>
          </w:p>
        </w:tc>
        <w:tc>
          <w:tcPr>
            <w:tcW w:w="1183" w:type="dxa"/>
            <w:shd w:val="clear" w:color="auto" w:fill="auto"/>
          </w:tcPr>
          <w:p w:rsidR="00547368" w:rsidRPr="00B30CAD" w:rsidRDefault="00547368" w:rsidP="00243A9F">
            <w:pPr>
              <w:pStyle w:val="TableText"/>
              <w:jc w:val="center"/>
            </w:pPr>
            <w:r w:rsidRPr="00B30CAD">
              <w:t>0.0</w:t>
            </w:r>
            <w:r>
              <w:t>5</w:t>
            </w:r>
          </w:p>
        </w:tc>
        <w:tc>
          <w:tcPr>
            <w:tcW w:w="1500" w:type="dxa"/>
          </w:tcPr>
          <w:p w:rsidR="00547368" w:rsidRPr="00B30CAD" w:rsidRDefault="00547368" w:rsidP="008B552B">
            <w:pPr>
              <w:pStyle w:val="TableText"/>
              <w:jc w:val="center"/>
            </w:pPr>
            <w:r w:rsidRPr="00B30CAD">
              <w:t>P Morris</w:t>
            </w:r>
          </w:p>
        </w:tc>
        <w:tc>
          <w:tcPr>
            <w:tcW w:w="1500" w:type="dxa"/>
          </w:tcPr>
          <w:p w:rsidR="00547368" w:rsidRPr="00B30CAD" w:rsidRDefault="00547368" w:rsidP="008B552B">
            <w:pPr>
              <w:pStyle w:val="TableText"/>
              <w:jc w:val="center"/>
            </w:pPr>
            <w:r>
              <w:t>3</w:t>
            </w:r>
          </w:p>
        </w:tc>
        <w:tc>
          <w:tcPr>
            <w:tcW w:w="3737" w:type="dxa"/>
            <w:shd w:val="clear" w:color="auto" w:fill="auto"/>
          </w:tcPr>
          <w:p w:rsidR="00547368" w:rsidRPr="00B30CAD" w:rsidRDefault="00547368" w:rsidP="00EA34FF">
            <w:pPr>
              <w:pStyle w:val="TableText"/>
            </w:pPr>
            <w:r>
              <w:t xml:space="preserve">Added note to 3.5 about double-checking CFF file construction if a test run produces an unexpectedly large amount of errors. </w:t>
            </w:r>
          </w:p>
        </w:tc>
      </w:tr>
      <w:tr w:rsidR="00EE30D9" w:rsidRPr="00B30CAD" w:rsidTr="000A52E9">
        <w:trPr>
          <w:cantSplit/>
        </w:trPr>
        <w:tc>
          <w:tcPr>
            <w:tcW w:w="1440" w:type="dxa"/>
            <w:shd w:val="clear" w:color="auto" w:fill="auto"/>
          </w:tcPr>
          <w:p w:rsidR="00CB35B4" w:rsidRDefault="00EE30D9" w:rsidP="00AD0C52">
            <w:pPr>
              <w:pStyle w:val="TableText"/>
              <w:jc w:val="center"/>
            </w:pPr>
            <w:r w:rsidRPr="00B30CAD">
              <w:t>2012/</w:t>
            </w:r>
            <w:r w:rsidR="00BF761B">
              <w:t>10</w:t>
            </w:r>
            <w:r w:rsidRPr="00B30CAD">
              <w:t>/</w:t>
            </w:r>
            <w:r w:rsidR="00F771CD">
              <w:t>2</w:t>
            </w:r>
            <w:r w:rsidR="00AD0C52">
              <w:t>6</w:t>
            </w:r>
          </w:p>
        </w:tc>
        <w:tc>
          <w:tcPr>
            <w:tcW w:w="1183" w:type="dxa"/>
            <w:shd w:val="clear" w:color="auto" w:fill="auto"/>
          </w:tcPr>
          <w:p w:rsidR="00EE30D9" w:rsidRPr="00B30CAD" w:rsidRDefault="00EE30D9" w:rsidP="00243A9F">
            <w:pPr>
              <w:pStyle w:val="TableText"/>
              <w:jc w:val="center"/>
            </w:pPr>
            <w:r w:rsidRPr="00B30CAD">
              <w:t>0.0</w:t>
            </w:r>
            <w:r>
              <w:t>6</w:t>
            </w:r>
          </w:p>
        </w:tc>
        <w:tc>
          <w:tcPr>
            <w:tcW w:w="1500" w:type="dxa"/>
          </w:tcPr>
          <w:p w:rsidR="00EE30D9" w:rsidRPr="00B30CAD" w:rsidRDefault="00EE30D9" w:rsidP="008B552B">
            <w:pPr>
              <w:pStyle w:val="TableText"/>
              <w:jc w:val="center"/>
            </w:pPr>
            <w:r w:rsidRPr="00B30CAD">
              <w:t>P Morris</w:t>
            </w:r>
          </w:p>
        </w:tc>
        <w:tc>
          <w:tcPr>
            <w:tcW w:w="1500" w:type="dxa"/>
          </w:tcPr>
          <w:p w:rsidR="00EE30D9" w:rsidRDefault="000B1680" w:rsidP="008B552B">
            <w:pPr>
              <w:pStyle w:val="TableText"/>
              <w:jc w:val="center"/>
            </w:pPr>
            <w:r>
              <w:t>3</w:t>
            </w:r>
          </w:p>
        </w:tc>
        <w:tc>
          <w:tcPr>
            <w:tcW w:w="3737" w:type="dxa"/>
            <w:shd w:val="clear" w:color="auto" w:fill="auto"/>
          </w:tcPr>
          <w:p w:rsidR="00EE30D9" w:rsidRDefault="000B1680" w:rsidP="00EA34FF">
            <w:pPr>
              <w:pStyle w:val="TableText"/>
            </w:pPr>
            <w:r w:rsidRPr="00B30CAD">
              <w:t xml:space="preserve">Added </w:t>
            </w:r>
            <w:r>
              <w:t>new -h</w:t>
            </w:r>
            <w:r w:rsidRPr="00B30CAD">
              <w:t xml:space="preserve"> flag information</w:t>
            </w:r>
            <w:r>
              <w:t>.</w:t>
            </w:r>
          </w:p>
        </w:tc>
      </w:tr>
      <w:tr w:rsidR="0096050B" w:rsidRPr="00B30CAD" w:rsidTr="000A52E9">
        <w:trPr>
          <w:cantSplit/>
        </w:trPr>
        <w:tc>
          <w:tcPr>
            <w:tcW w:w="1440" w:type="dxa"/>
            <w:shd w:val="clear" w:color="auto" w:fill="auto"/>
          </w:tcPr>
          <w:p w:rsidR="0096050B" w:rsidRPr="00B30CAD" w:rsidRDefault="0096050B" w:rsidP="006B5377">
            <w:pPr>
              <w:pStyle w:val="TableText"/>
              <w:jc w:val="center"/>
            </w:pPr>
            <w:r>
              <w:t>2012/1</w:t>
            </w:r>
            <w:r w:rsidR="006B5377">
              <w:t>2/02</w:t>
            </w:r>
          </w:p>
        </w:tc>
        <w:tc>
          <w:tcPr>
            <w:tcW w:w="1183" w:type="dxa"/>
            <w:shd w:val="clear" w:color="auto" w:fill="auto"/>
          </w:tcPr>
          <w:p w:rsidR="0096050B" w:rsidRPr="00B30CAD" w:rsidRDefault="0096050B" w:rsidP="00243A9F">
            <w:pPr>
              <w:pStyle w:val="TableText"/>
              <w:jc w:val="center"/>
            </w:pPr>
            <w:r>
              <w:t>0.07</w:t>
            </w:r>
          </w:p>
        </w:tc>
        <w:tc>
          <w:tcPr>
            <w:tcW w:w="1500" w:type="dxa"/>
          </w:tcPr>
          <w:p w:rsidR="0096050B" w:rsidRPr="00B30CAD" w:rsidRDefault="0096050B" w:rsidP="008B552B">
            <w:pPr>
              <w:pStyle w:val="TableText"/>
              <w:jc w:val="center"/>
            </w:pPr>
            <w:r>
              <w:t>J. Kenyon</w:t>
            </w:r>
          </w:p>
        </w:tc>
        <w:tc>
          <w:tcPr>
            <w:tcW w:w="1500" w:type="dxa"/>
          </w:tcPr>
          <w:p w:rsidR="0096050B" w:rsidRDefault="0096050B" w:rsidP="006C2418">
            <w:pPr>
              <w:pStyle w:val="TableText"/>
              <w:jc w:val="center"/>
            </w:pPr>
            <w:r>
              <w:t>2, 3</w:t>
            </w:r>
            <w:r w:rsidR="006B5377">
              <w:t xml:space="preserve">, </w:t>
            </w:r>
            <w:r w:rsidR="006C2418">
              <w:t>6</w:t>
            </w:r>
          </w:p>
        </w:tc>
        <w:tc>
          <w:tcPr>
            <w:tcW w:w="3737" w:type="dxa"/>
            <w:shd w:val="clear" w:color="auto" w:fill="auto"/>
          </w:tcPr>
          <w:p w:rsidR="0096050B" w:rsidRPr="00B30CAD" w:rsidRDefault="0096050B" w:rsidP="006C2418">
            <w:pPr>
              <w:pStyle w:val="TableText"/>
            </w:pPr>
            <w:r>
              <w:t>Updated schema information. Updated DRM box descriptions (removed iods and mdat for DRM). Added new -y flag information.</w:t>
            </w:r>
            <w:r w:rsidR="002E65BA">
              <w:t xml:space="preserve"> Added details about offset values for audio and video errors and warnings.</w:t>
            </w:r>
            <w:r w:rsidR="006C2418">
              <w:t xml:space="preserve"> Added new section 6 detailing how fragment ordering is verified.</w:t>
            </w:r>
          </w:p>
        </w:tc>
      </w:tr>
      <w:tr w:rsidR="005654A8" w:rsidRPr="00B30CAD" w:rsidTr="000A52E9">
        <w:trPr>
          <w:cantSplit/>
        </w:trPr>
        <w:tc>
          <w:tcPr>
            <w:tcW w:w="1440" w:type="dxa"/>
            <w:shd w:val="clear" w:color="auto" w:fill="auto"/>
          </w:tcPr>
          <w:p w:rsidR="005654A8" w:rsidRDefault="005654A8" w:rsidP="00D3696E">
            <w:pPr>
              <w:pStyle w:val="TableText"/>
              <w:jc w:val="center"/>
            </w:pPr>
            <w:r>
              <w:t>201</w:t>
            </w:r>
            <w:r w:rsidR="00F60CF0">
              <w:t>3</w:t>
            </w:r>
            <w:r>
              <w:t>/</w:t>
            </w:r>
            <w:r w:rsidR="00F60CF0">
              <w:t>01</w:t>
            </w:r>
            <w:r>
              <w:t>/</w:t>
            </w:r>
            <w:r w:rsidR="00D3696E">
              <w:t>18</w:t>
            </w:r>
          </w:p>
        </w:tc>
        <w:tc>
          <w:tcPr>
            <w:tcW w:w="1183" w:type="dxa"/>
            <w:shd w:val="clear" w:color="auto" w:fill="auto"/>
          </w:tcPr>
          <w:p w:rsidR="005654A8" w:rsidRDefault="005654A8" w:rsidP="00243A9F">
            <w:pPr>
              <w:pStyle w:val="TableText"/>
              <w:jc w:val="center"/>
            </w:pPr>
            <w:r>
              <w:t>0.08</w:t>
            </w:r>
          </w:p>
        </w:tc>
        <w:tc>
          <w:tcPr>
            <w:tcW w:w="1500" w:type="dxa"/>
          </w:tcPr>
          <w:p w:rsidR="005654A8" w:rsidRDefault="005654A8" w:rsidP="008B552B">
            <w:pPr>
              <w:pStyle w:val="TableText"/>
              <w:jc w:val="center"/>
            </w:pPr>
            <w:r>
              <w:t>P. Lauder</w:t>
            </w:r>
          </w:p>
        </w:tc>
        <w:tc>
          <w:tcPr>
            <w:tcW w:w="1500" w:type="dxa"/>
          </w:tcPr>
          <w:p w:rsidR="005654A8" w:rsidRDefault="00542ED7" w:rsidP="006C2418">
            <w:pPr>
              <w:pStyle w:val="TableText"/>
              <w:jc w:val="center"/>
            </w:pPr>
            <w:r>
              <w:t>2, 3, 4</w:t>
            </w:r>
          </w:p>
        </w:tc>
        <w:tc>
          <w:tcPr>
            <w:tcW w:w="3737" w:type="dxa"/>
            <w:shd w:val="clear" w:color="auto" w:fill="auto"/>
          </w:tcPr>
          <w:p w:rsidR="005654A8" w:rsidRDefault="00542ED7" w:rsidP="00542ED7">
            <w:pPr>
              <w:pStyle w:val="TableText"/>
            </w:pPr>
            <w:r>
              <w:t xml:space="preserve">Updated schemas section (2.1.2). </w:t>
            </w:r>
            <w:r w:rsidR="001E0D15">
              <w:t xml:space="preserve">Moved </w:t>
            </w:r>
            <w:r>
              <w:noBreakHyphen/>
            </w:r>
            <w:r w:rsidR="001E0D15">
              <w:t xml:space="preserve">r flag to new section </w:t>
            </w:r>
            <w:r>
              <w:t xml:space="preserve">(3.1.1.6) </w:t>
            </w:r>
            <w:r w:rsidR="001E0D15">
              <w:t xml:space="preserve">for special function flags. </w:t>
            </w:r>
            <w:r w:rsidR="005654A8">
              <w:t xml:space="preserve">Added new </w:t>
            </w:r>
            <w:r>
              <w:noBreakHyphen/>
            </w:r>
            <w:r w:rsidR="005654A8">
              <w:t xml:space="preserve">a flag </w:t>
            </w:r>
            <w:r w:rsidR="001E0D15">
              <w:t>to same section.</w:t>
            </w:r>
            <w:r>
              <w:t xml:space="preserve"> Updated Verifier Report.xml description (3.3.4) and example (4.2.3).</w:t>
            </w:r>
          </w:p>
        </w:tc>
      </w:tr>
      <w:tr w:rsidR="005026BD" w:rsidRPr="00B30CAD" w:rsidTr="000A52E9">
        <w:trPr>
          <w:cantSplit/>
        </w:trPr>
        <w:tc>
          <w:tcPr>
            <w:tcW w:w="1440" w:type="dxa"/>
            <w:shd w:val="clear" w:color="auto" w:fill="auto"/>
          </w:tcPr>
          <w:p w:rsidR="005026BD" w:rsidRDefault="005026BD" w:rsidP="00304C78">
            <w:pPr>
              <w:pStyle w:val="TableText"/>
              <w:jc w:val="center"/>
            </w:pPr>
            <w:r>
              <w:t>2013/03/</w:t>
            </w:r>
            <w:r w:rsidR="00304C78">
              <w:t>25</w:t>
            </w:r>
          </w:p>
        </w:tc>
        <w:tc>
          <w:tcPr>
            <w:tcW w:w="1183" w:type="dxa"/>
            <w:shd w:val="clear" w:color="auto" w:fill="auto"/>
          </w:tcPr>
          <w:p w:rsidR="005026BD" w:rsidRDefault="005026BD" w:rsidP="00243A9F">
            <w:pPr>
              <w:pStyle w:val="TableText"/>
              <w:jc w:val="center"/>
            </w:pPr>
            <w:r>
              <w:t>0.09</w:t>
            </w:r>
          </w:p>
        </w:tc>
        <w:tc>
          <w:tcPr>
            <w:tcW w:w="1500" w:type="dxa"/>
          </w:tcPr>
          <w:p w:rsidR="005026BD" w:rsidRDefault="005026BD" w:rsidP="008B552B">
            <w:pPr>
              <w:pStyle w:val="TableText"/>
              <w:jc w:val="center"/>
            </w:pPr>
            <w:r>
              <w:t>P. Lauder</w:t>
            </w:r>
            <w:r w:rsidR="00466E58">
              <w:t xml:space="preserve"> and J. Kenyon</w:t>
            </w:r>
          </w:p>
        </w:tc>
        <w:tc>
          <w:tcPr>
            <w:tcW w:w="1500" w:type="dxa"/>
          </w:tcPr>
          <w:p w:rsidR="005026BD" w:rsidRDefault="00466E58" w:rsidP="006C2418">
            <w:pPr>
              <w:pStyle w:val="TableText"/>
              <w:jc w:val="center"/>
            </w:pPr>
            <w:r>
              <w:t>All</w:t>
            </w:r>
          </w:p>
        </w:tc>
        <w:tc>
          <w:tcPr>
            <w:tcW w:w="3737" w:type="dxa"/>
            <w:shd w:val="clear" w:color="auto" w:fill="auto"/>
          </w:tcPr>
          <w:p w:rsidR="00480D9D" w:rsidRDefault="005026BD">
            <w:pPr>
              <w:pStyle w:val="TableText"/>
            </w:pPr>
            <w:r>
              <w:t>Added section 7. Updated spec references.</w:t>
            </w:r>
            <w:r w:rsidR="00033B49">
              <w:t xml:space="preserve"> Updated definition of -t option.</w:t>
            </w:r>
            <w:r w:rsidR="00466E58">
              <w:t xml:space="preserve"> Various other corrections and updates throughout.</w:t>
            </w:r>
          </w:p>
        </w:tc>
      </w:tr>
      <w:tr w:rsidR="00A25E6E" w:rsidRPr="00B30CAD" w:rsidTr="000A52E9">
        <w:trPr>
          <w:cantSplit/>
        </w:trPr>
        <w:tc>
          <w:tcPr>
            <w:tcW w:w="1440" w:type="dxa"/>
            <w:shd w:val="clear" w:color="auto" w:fill="auto"/>
          </w:tcPr>
          <w:p w:rsidR="00A25E6E" w:rsidRDefault="00A25E6E" w:rsidP="001C25A1">
            <w:pPr>
              <w:pStyle w:val="TableText"/>
              <w:jc w:val="center"/>
            </w:pPr>
            <w:r>
              <w:t>2013/05/0</w:t>
            </w:r>
            <w:r w:rsidR="001C25A1">
              <w:t>8</w:t>
            </w:r>
          </w:p>
        </w:tc>
        <w:tc>
          <w:tcPr>
            <w:tcW w:w="1183" w:type="dxa"/>
            <w:shd w:val="clear" w:color="auto" w:fill="auto"/>
          </w:tcPr>
          <w:p w:rsidR="00A25E6E" w:rsidRDefault="00A25E6E" w:rsidP="00243A9F">
            <w:pPr>
              <w:pStyle w:val="TableText"/>
              <w:jc w:val="center"/>
            </w:pPr>
            <w:r>
              <w:t>0.10</w:t>
            </w:r>
          </w:p>
        </w:tc>
        <w:tc>
          <w:tcPr>
            <w:tcW w:w="1500" w:type="dxa"/>
          </w:tcPr>
          <w:p w:rsidR="00A25E6E" w:rsidRDefault="00A25E6E" w:rsidP="008B552B">
            <w:pPr>
              <w:pStyle w:val="TableText"/>
              <w:jc w:val="center"/>
            </w:pPr>
            <w:r>
              <w:t>P. Lauder</w:t>
            </w:r>
          </w:p>
        </w:tc>
        <w:tc>
          <w:tcPr>
            <w:tcW w:w="1500" w:type="dxa"/>
          </w:tcPr>
          <w:p w:rsidR="00A25E6E" w:rsidRDefault="00A25E6E" w:rsidP="006C2418">
            <w:pPr>
              <w:pStyle w:val="TableText"/>
              <w:jc w:val="center"/>
            </w:pPr>
            <w:r>
              <w:t>3</w:t>
            </w:r>
            <w:r w:rsidR="007B6DBC">
              <w:t>, A</w:t>
            </w:r>
          </w:p>
        </w:tc>
        <w:tc>
          <w:tcPr>
            <w:tcW w:w="3737" w:type="dxa"/>
            <w:shd w:val="clear" w:color="auto" w:fill="auto"/>
          </w:tcPr>
          <w:p w:rsidR="00A25E6E" w:rsidRDefault="00A25E6E" w:rsidP="001E5775">
            <w:pPr>
              <w:pStyle w:val="TableText"/>
            </w:pPr>
            <w:r>
              <w:t>Updated definition of -</w:t>
            </w:r>
            <w:r w:rsidR="001E5775">
              <w:t>k</w:t>
            </w:r>
            <w:r>
              <w:t xml:space="preserve"> option.</w:t>
            </w:r>
            <w:r w:rsidR="007B6DBC">
              <w:t xml:space="preserve"> </w:t>
            </w:r>
            <w:r w:rsidR="00D43C83">
              <w:t xml:space="preserve">Introduced -w option and added section describing Subtitle Analyzer mode. </w:t>
            </w:r>
            <w:r w:rsidR="007B6DBC">
              <w:t>Added Appendix A.</w:t>
            </w:r>
          </w:p>
        </w:tc>
      </w:tr>
      <w:tr w:rsidR="00061204" w:rsidRPr="00B30CAD" w:rsidTr="000A52E9">
        <w:trPr>
          <w:cantSplit/>
        </w:trPr>
        <w:tc>
          <w:tcPr>
            <w:tcW w:w="1440" w:type="dxa"/>
            <w:shd w:val="clear" w:color="auto" w:fill="auto"/>
          </w:tcPr>
          <w:p w:rsidR="00061204" w:rsidRDefault="00061204" w:rsidP="001C25A1">
            <w:pPr>
              <w:pStyle w:val="TableText"/>
              <w:jc w:val="center"/>
            </w:pPr>
            <w:r>
              <w:lastRenderedPageBreak/>
              <w:t>2013/06/07</w:t>
            </w:r>
          </w:p>
        </w:tc>
        <w:tc>
          <w:tcPr>
            <w:tcW w:w="1183" w:type="dxa"/>
            <w:shd w:val="clear" w:color="auto" w:fill="auto"/>
          </w:tcPr>
          <w:p w:rsidR="00061204" w:rsidRDefault="00061204" w:rsidP="00243A9F">
            <w:pPr>
              <w:pStyle w:val="TableText"/>
              <w:jc w:val="center"/>
            </w:pPr>
            <w:r>
              <w:t>0.11</w:t>
            </w:r>
          </w:p>
        </w:tc>
        <w:tc>
          <w:tcPr>
            <w:tcW w:w="1500" w:type="dxa"/>
          </w:tcPr>
          <w:p w:rsidR="00061204" w:rsidRDefault="00061204" w:rsidP="008B552B">
            <w:pPr>
              <w:pStyle w:val="TableText"/>
              <w:jc w:val="center"/>
            </w:pPr>
            <w:r>
              <w:t>J. Kenyon</w:t>
            </w:r>
          </w:p>
        </w:tc>
        <w:tc>
          <w:tcPr>
            <w:tcW w:w="1500" w:type="dxa"/>
          </w:tcPr>
          <w:p w:rsidR="00061204" w:rsidRDefault="000A52E9" w:rsidP="006C2418">
            <w:pPr>
              <w:pStyle w:val="TableText"/>
              <w:jc w:val="center"/>
            </w:pPr>
            <w:r>
              <w:t>3, 5.1</w:t>
            </w:r>
          </w:p>
        </w:tc>
        <w:tc>
          <w:tcPr>
            <w:tcW w:w="3737" w:type="dxa"/>
            <w:shd w:val="clear" w:color="auto" w:fill="auto"/>
          </w:tcPr>
          <w:p w:rsidR="00061204" w:rsidRDefault="000A52E9" w:rsidP="001E5775">
            <w:pPr>
              <w:pStyle w:val="TableText"/>
            </w:pPr>
            <w:r>
              <w:t>Added definition of new -e flag. Added description of optional metadata parsing and metadata image extraction. Updated section 3.6 for changes to pre-mux subtitle parsing. Added new error type for optional metadata to section 5.1.</w:t>
            </w:r>
          </w:p>
        </w:tc>
      </w:tr>
      <w:tr w:rsidR="00852777" w:rsidRPr="00B30CAD" w:rsidTr="000A52E9">
        <w:trPr>
          <w:cantSplit/>
        </w:trPr>
        <w:tc>
          <w:tcPr>
            <w:tcW w:w="1440" w:type="dxa"/>
            <w:shd w:val="clear" w:color="auto" w:fill="auto"/>
          </w:tcPr>
          <w:p w:rsidR="00852777" w:rsidRDefault="00852777" w:rsidP="008D06E4">
            <w:pPr>
              <w:pStyle w:val="TableText"/>
              <w:jc w:val="center"/>
            </w:pPr>
            <w:r>
              <w:t>2013/08/01</w:t>
            </w:r>
          </w:p>
        </w:tc>
        <w:tc>
          <w:tcPr>
            <w:tcW w:w="1183" w:type="dxa"/>
            <w:shd w:val="clear" w:color="auto" w:fill="auto"/>
          </w:tcPr>
          <w:p w:rsidR="00852777" w:rsidRDefault="00852777" w:rsidP="008D06E4">
            <w:pPr>
              <w:pStyle w:val="TableText"/>
              <w:jc w:val="center"/>
            </w:pPr>
            <w:r>
              <w:t>0.12</w:t>
            </w:r>
          </w:p>
        </w:tc>
        <w:tc>
          <w:tcPr>
            <w:tcW w:w="1500" w:type="dxa"/>
          </w:tcPr>
          <w:p w:rsidR="00852777" w:rsidRDefault="00852777" w:rsidP="008D06E4">
            <w:pPr>
              <w:pStyle w:val="TableText"/>
              <w:jc w:val="center"/>
            </w:pPr>
            <w:r>
              <w:t>J. Kenyon</w:t>
            </w:r>
          </w:p>
        </w:tc>
        <w:tc>
          <w:tcPr>
            <w:tcW w:w="1500" w:type="dxa"/>
          </w:tcPr>
          <w:p w:rsidR="00852777" w:rsidRDefault="00852777" w:rsidP="008D06E4">
            <w:pPr>
              <w:pStyle w:val="TableText"/>
              <w:jc w:val="center"/>
            </w:pPr>
            <w:r>
              <w:t>3.1.1.1, 3.4.3, 3.6</w:t>
            </w:r>
          </w:p>
        </w:tc>
        <w:tc>
          <w:tcPr>
            <w:tcW w:w="3737" w:type="dxa"/>
            <w:shd w:val="clear" w:color="auto" w:fill="auto"/>
          </w:tcPr>
          <w:p w:rsidR="00852777" w:rsidRDefault="00852777" w:rsidP="008D06E4">
            <w:pPr>
              <w:pStyle w:val="TableText"/>
            </w:pPr>
            <w:r>
              <w:t>Updated date and version information. Minor edits to indicated sections.</w:t>
            </w:r>
          </w:p>
        </w:tc>
      </w:tr>
      <w:tr w:rsidR="007264D3" w:rsidRPr="00B30CAD" w:rsidTr="000A52E9">
        <w:trPr>
          <w:cantSplit/>
        </w:trPr>
        <w:tc>
          <w:tcPr>
            <w:tcW w:w="1440" w:type="dxa"/>
            <w:shd w:val="clear" w:color="auto" w:fill="auto"/>
          </w:tcPr>
          <w:p w:rsidR="007264D3" w:rsidRDefault="007264D3" w:rsidP="008D06E4">
            <w:pPr>
              <w:pStyle w:val="TableText"/>
              <w:jc w:val="center"/>
            </w:pPr>
            <w:r>
              <w:t>2013/09/30</w:t>
            </w:r>
          </w:p>
        </w:tc>
        <w:tc>
          <w:tcPr>
            <w:tcW w:w="1183" w:type="dxa"/>
            <w:shd w:val="clear" w:color="auto" w:fill="auto"/>
          </w:tcPr>
          <w:p w:rsidR="007264D3" w:rsidRDefault="007264D3" w:rsidP="008D06E4">
            <w:pPr>
              <w:pStyle w:val="TableText"/>
              <w:jc w:val="center"/>
            </w:pPr>
            <w:r>
              <w:t>0.13</w:t>
            </w:r>
          </w:p>
        </w:tc>
        <w:tc>
          <w:tcPr>
            <w:tcW w:w="1500" w:type="dxa"/>
          </w:tcPr>
          <w:p w:rsidR="007264D3" w:rsidRDefault="007264D3" w:rsidP="008D06E4">
            <w:pPr>
              <w:pStyle w:val="TableText"/>
              <w:jc w:val="center"/>
            </w:pPr>
            <w:r>
              <w:t>J. Kenyon</w:t>
            </w:r>
          </w:p>
        </w:tc>
        <w:tc>
          <w:tcPr>
            <w:tcW w:w="1500" w:type="dxa"/>
          </w:tcPr>
          <w:p w:rsidR="007264D3" w:rsidRDefault="008C783E" w:rsidP="008D06E4">
            <w:pPr>
              <w:pStyle w:val="TableText"/>
              <w:jc w:val="center"/>
            </w:pPr>
            <w:r>
              <w:t>1</w:t>
            </w:r>
          </w:p>
        </w:tc>
        <w:tc>
          <w:tcPr>
            <w:tcW w:w="3737" w:type="dxa"/>
            <w:shd w:val="clear" w:color="auto" w:fill="auto"/>
          </w:tcPr>
          <w:p w:rsidR="007264D3" w:rsidRDefault="008C783E" w:rsidP="008D06E4">
            <w:pPr>
              <w:pStyle w:val="TableText"/>
            </w:pPr>
            <w:r>
              <w:t>Bumped version number.</w:t>
            </w:r>
          </w:p>
        </w:tc>
      </w:tr>
      <w:tr w:rsidR="00036C88" w:rsidRPr="00B30CAD" w:rsidTr="000A52E9">
        <w:trPr>
          <w:cantSplit/>
        </w:trPr>
        <w:tc>
          <w:tcPr>
            <w:tcW w:w="1440" w:type="dxa"/>
            <w:shd w:val="clear" w:color="auto" w:fill="auto"/>
          </w:tcPr>
          <w:p w:rsidR="00036C88" w:rsidRDefault="00036C88" w:rsidP="008D06E4">
            <w:pPr>
              <w:pStyle w:val="TableText"/>
              <w:jc w:val="center"/>
            </w:pPr>
            <w:r>
              <w:t>2013/10/</w:t>
            </w:r>
            <w:r w:rsidR="008D6555">
              <w:t>31</w:t>
            </w:r>
          </w:p>
        </w:tc>
        <w:tc>
          <w:tcPr>
            <w:tcW w:w="1183" w:type="dxa"/>
            <w:shd w:val="clear" w:color="auto" w:fill="auto"/>
          </w:tcPr>
          <w:p w:rsidR="00036C88" w:rsidRDefault="00036C88" w:rsidP="008D06E4">
            <w:pPr>
              <w:pStyle w:val="TableText"/>
              <w:jc w:val="center"/>
            </w:pPr>
            <w:r>
              <w:t>0.14</w:t>
            </w:r>
          </w:p>
        </w:tc>
        <w:tc>
          <w:tcPr>
            <w:tcW w:w="1500" w:type="dxa"/>
          </w:tcPr>
          <w:p w:rsidR="00036C88" w:rsidRDefault="00036C88" w:rsidP="008D06E4">
            <w:pPr>
              <w:pStyle w:val="TableText"/>
              <w:jc w:val="center"/>
            </w:pPr>
            <w:r>
              <w:t>J. Kenyon</w:t>
            </w:r>
          </w:p>
        </w:tc>
        <w:tc>
          <w:tcPr>
            <w:tcW w:w="1500" w:type="dxa"/>
          </w:tcPr>
          <w:p w:rsidR="00036C88" w:rsidRDefault="00036C88" w:rsidP="008D06E4">
            <w:pPr>
              <w:pStyle w:val="TableText"/>
              <w:jc w:val="center"/>
            </w:pPr>
            <w:r>
              <w:t>Appendix A</w:t>
            </w:r>
            <w:r w:rsidR="00141C4F">
              <w:t>, 2.1</w:t>
            </w:r>
          </w:p>
        </w:tc>
        <w:tc>
          <w:tcPr>
            <w:tcW w:w="3737" w:type="dxa"/>
            <w:shd w:val="clear" w:color="auto" w:fill="auto"/>
          </w:tcPr>
          <w:p w:rsidR="00036C88" w:rsidRDefault="00036C88" w:rsidP="008D06E4">
            <w:pPr>
              <w:pStyle w:val="TableText"/>
            </w:pPr>
            <w:r>
              <w:t>Added license information for items used for text subtitle validation.</w:t>
            </w:r>
            <w:r w:rsidR="00141C4F">
              <w:t xml:space="preserve"> Added information about installing font files.</w:t>
            </w:r>
          </w:p>
        </w:tc>
      </w:tr>
      <w:tr w:rsidR="007E3BB8" w:rsidRPr="00B30CAD" w:rsidTr="000A52E9">
        <w:trPr>
          <w:cantSplit/>
        </w:trPr>
        <w:tc>
          <w:tcPr>
            <w:tcW w:w="1440" w:type="dxa"/>
            <w:shd w:val="clear" w:color="auto" w:fill="auto"/>
          </w:tcPr>
          <w:p w:rsidR="007E3BB8" w:rsidRDefault="007E3BB8" w:rsidP="008D06E4">
            <w:pPr>
              <w:pStyle w:val="TableText"/>
              <w:jc w:val="center"/>
            </w:pPr>
            <w:r>
              <w:t>2014/01/21</w:t>
            </w:r>
          </w:p>
        </w:tc>
        <w:tc>
          <w:tcPr>
            <w:tcW w:w="1183" w:type="dxa"/>
            <w:shd w:val="clear" w:color="auto" w:fill="auto"/>
          </w:tcPr>
          <w:p w:rsidR="007E3BB8" w:rsidRDefault="007E3BB8" w:rsidP="008D06E4">
            <w:pPr>
              <w:pStyle w:val="TableText"/>
              <w:jc w:val="center"/>
            </w:pPr>
            <w:r>
              <w:t>1.00</w:t>
            </w:r>
          </w:p>
        </w:tc>
        <w:tc>
          <w:tcPr>
            <w:tcW w:w="1500" w:type="dxa"/>
          </w:tcPr>
          <w:p w:rsidR="007E3BB8" w:rsidRDefault="007E3BB8" w:rsidP="008D06E4">
            <w:pPr>
              <w:pStyle w:val="TableText"/>
              <w:jc w:val="center"/>
            </w:pPr>
            <w:r>
              <w:t>J. Kenyon</w:t>
            </w:r>
          </w:p>
        </w:tc>
        <w:tc>
          <w:tcPr>
            <w:tcW w:w="1500" w:type="dxa"/>
          </w:tcPr>
          <w:p w:rsidR="007E3BB8" w:rsidRDefault="007E3BB8" w:rsidP="008D06E4">
            <w:pPr>
              <w:pStyle w:val="TableText"/>
              <w:jc w:val="center"/>
            </w:pPr>
            <w:r>
              <w:t>1</w:t>
            </w:r>
          </w:p>
        </w:tc>
        <w:tc>
          <w:tcPr>
            <w:tcW w:w="3737" w:type="dxa"/>
            <w:shd w:val="clear" w:color="auto" w:fill="auto"/>
          </w:tcPr>
          <w:p w:rsidR="007E3BB8" w:rsidRDefault="007E3BB8" w:rsidP="008D06E4">
            <w:pPr>
              <w:pStyle w:val="TableText"/>
            </w:pPr>
            <w:r>
              <w:t>Version bump to accompany 1.00 Verifier release.</w:t>
            </w:r>
          </w:p>
        </w:tc>
      </w:tr>
      <w:tr w:rsidR="00085B43" w:rsidRPr="00B30CAD" w:rsidTr="000A52E9">
        <w:trPr>
          <w:cantSplit/>
        </w:trPr>
        <w:tc>
          <w:tcPr>
            <w:tcW w:w="1440" w:type="dxa"/>
            <w:shd w:val="clear" w:color="auto" w:fill="auto"/>
          </w:tcPr>
          <w:p w:rsidR="00085B43" w:rsidRDefault="00085B43" w:rsidP="00F43328">
            <w:pPr>
              <w:pStyle w:val="TableText"/>
              <w:jc w:val="center"/>
            </w:pPr>
            <w:r>
              <w:t>2014/03/</w:t>
            </w:r>
            <w:r w:rsidR="00F43328">
              <w:t>21</w:t>
            </w:r>
          </w:p>
        </w:tc>
        <w:tc>
          <w:tcPr>
            <w:tcW w:w="1183" w:type="dxa"/>
            <w:shd w:val="clear" w:color="auto" w:fill="auto"/>
          </w:tcPr>
          <w:p w:rsidR="00085B43" w:rsidRDefault="00085B43" w:rsidP="00F43328">
            <w:pPr>
              <w:pStyle w:val="TableText"/>
              <w:jc w:val="center"/>
            </w:pPr>
            <w:r>
              <w:t>1.</w:t>
            </w:r>
            <w:r w:rsidR="00F43328">
              <w:t>1</w:t>
            </w:r>
          </w:p>
        </w:tc>
        <w:tc>
          <w:tcPr>
            <w:tcW w:w="1500" w:type="dxa"/>
          </w:tcPr>
          <w:p w:rsidR="00085B43" w:rsidRDefault="00085B43" w:rsidP="008D06E4">
            <w:pPr>
              <w:pStyle w:val="TableText"/>
              <w:jc w:val="center"/>
            </w:pPr>
            <w:r>
              <w:t>J. Kenyon</w:t>
            </w:r>
          </w:p>
        </w:tc>
        <w:tc>
          <w:tcPr>
            <w:tcW w:w="1500" w:type="dxa"/>
          </w:tcPr>
          <w:p w:rsidR="00085B43" w:rsidRDefault="00C747B5" w:rsidP="008D06E4">
            <w:pPr>
              <w:pStyle w:val="TableText"/>
              <w:jc w:val="center"/>
            </w:pPr>
            <w:r>
              <w:t>1, 3</w:t>
            </w:r>
          </w:p>
        </w:tc>
        <w:tc>
          <w:tcPr>
            <w:tcW w:w="3737" w:type="dxa"/>
            <w:shd w:val="clear" w:color="auto" w:fill="auto"/>
          </w:tcPr>
          <w:p w:rsidR="00085B43" w:rsidRDefault="00085B43" w:rsidP="008D06E4">
            <w:pPr>
              <w:pStyle w:val="TableText"/>
            </w:pPr>
            <w:r>
              <w:t>Added instructions for verification of single-track files.</w:t>
            </w:r>
            <w:r w:rsidR="00C747B5">
              <w:t xml:space="preserve"> Other minor edits.</w:t>
            </w:r>
          </w:p>
        </w:tc>
      </w:tr>
      <w:tr w:rsidR="004B100E" w:rsidRPr="00B30CAD" w:rsidTr="000A52E9">
        <w:trPr>
          <w:cantSplit/>
        </w:trPr>
        <w:tc>
          <w:tcPr>
            <w:tcW w:w="1440" w:type="dxa"/>
            <w:shd w:val="clear" w:color="auto" w:fill="auto"/>
          </w:tcPr>
          <w:p w:rsidR="004B100E" w:rsidRDefault="004B100E" w:rsidP="00187898">
            <w:pPr>
              <w:pStyle w:val="TableText"/>
              <w:jc w:val="center"/>
            </w:pPr>
            <w:r>
              <w:t>2015/</w:t>
            </w:r>
            <w:r w:rsidR="00187898">
              <w:t>06/19</w:t>
            </w:r>
          </w:p>
        </w:tc>
        <w:tc>
          <w:tcPr>
            <w:tcW w:w="1183" w:type="dxa"/>
            <w:shd w:val="clear" w:color="auto" w:fill="auto"/>
          </w:tcPr>
          <w:p w:rsidR="004B100E" w:rsidRDefault="00D15B62" w:rsidP="00F43328">
            <w:pPr>
              <w:pStyle w:val="TableText"/>
              <w:jc w:val="center"/>
            </w:pPr>
            <w:r>
              <w:t>2.0</w:t>
            </w:r>
          </w:p>
        </w:tc>
        <w:tc>
          <w:tcPr>
            <w:tcW w:w="1500" w:type="dxa"/>
          </w:tcPr>
          <w:p w:rsidR="004B100E" w:rsidRDefault="004B100E" w:rsidP="008D06E4">
            <w:pPr>
              <w:pStyle w:val="TableText"/>
              <w:jc w:val="center"/>
            </w:pPr>
            <w:r>
              <w:t>J. Kenyon</w:t>
            </w:r>
          </w:p>
        </w:tc>
        <w:tc>
          <w:tcPr>
            <w:tcW w:w="1500" w:type="dxa"/>
          </w:tcPr>
          <w:p w:rsidR="004B100E" w:rsidRDefault="00187898" w:rsidP="008D06E4">
            <w:pPr>
              <w:pStyle w:val="TableText"/>
              <w:jc w:val="center"/>
            </w:pPr>
            <w:r>
              <w:t>All</w:t>
            </w:r>
          </w:p>
        </w:tc>
        <w:tc>
          <w:tcPr>
            <w:tcW w:w="3737" w:type="dxa"/>
            <w:shd w:val="clear" w:color="auto" w:fill="auto"/>
          </w:tcPr>
          <w:p w:rsidR="004B100E" w:rsidRDefault="00187898" w:rsidP="008D06E4">
            <w:pPr>
              <w:pStyle w:val="TableText"/>
            </w:pPr>
            <w:r>
              <w:t>Updated for streaming support</w:t>
            </w:r>
            <w:r w:rsidR="00DE1861">
              <w:t xml:space="preserve"> and updated specifications</w:t>
            </w:r>
            <w:r>
              <w:t>.</w:t>
            </w:r>
          </w:p>
        </w:tc>
      </w:tr>
    </w:tbl>
    <w:p w:rsidR="00501669" w:rsidRPr="00B30CAD" w:rsidRDefault="00501669" w:rsidP="00501669">
      <w:pPr>
        <w:pStyle w:val="TableText"/>
      </w:pPr>
    </w:p>
    <w:p w:rsidR="0059658C" w:rsidRPr="00B30CAD" w:rsidRDefault="0059658C" w:rsidP="0059658C">
      <w:pPr>
        <w:pStyle w:val="Heading1"/>
      </w:pPr>
      <w:bookmarkStart w:id="7" w:name="_Ref295137957"/>
      <w:bookmarkStart w:id="8" w:name="_Toc282941325"/>
      <w:bookmarkStart w:id="9" w:name="_Toc422500343"/>
      <w:bookmarkEnd w:id="3"/>
      <w:bookmarkEnd w:id="4"/>
      <w:r w:rsidRPr="00B30CAD">
        <w:lastRenderedPageBreak/>
        <w:t>Document Summary</w:t>
      </w:r>
      <w:bookmarkEnd w:id="7"/>
      <w:bookmarkEnd w:id="9"/>
    </w:p>
    <w:p w:rsidR="009B0425" w:rsidRPr="00B30CAD" w:rsidRDefault="00ED0E27" w:rsidP="00475731">
      <w:pPr>
        <w:pStyle w:val="Heading2"/>
      </w:pPr>
      <w:bookmarkStart w:id="10" w:name="_Toc422500344"/>
      <w:r w:rsidRPr="00B30CAD">
        <w:t xml:space="preserve">Document </w:t>
      </w:r>
      <w:r w:rsidR="009B0425" w:rsidRPr="00B30CAD">
        <w:t>Scope</w:t>
      </w:r>
      <w:bookmarkEnd w:id="8"/>
      <w:bookmarkEnd w:id="10"/>
    </w:p>
    <w:p w:rsidR="00C11412" w:rsidRDefault="00C11412" w:rsidP="00C11412">
      <w:pPr>
        <w:rPr>
          <w:lang w:eastAsia="ja-JP"/>
        </w:rPr>
      </w:pPr>
      <w:bookmarkStart w:id="11" w:name="_Toc251589602"/>
      <w:bookmarkStart w:id="12" w:name="_Toc251589667"/>
      <w:bookmarkStart w:id="13" w:name="_Toc251589732"/>
      <w:bookmarkStart w:id="14" w:name="_Toc251771274"/>
      <w:bookmarkStart w:id="15" w:name="_Toc251771435"/>
      <w:bookmarkStart w:id="16" w:name="_Toc242075986"/>
      <w:bookmarkStart w:id="17" w:name="_Toc282941327"/>
      <w:bookmarkEnd w:id="11"/>
      <w:bookmarkEnd w:id="12"/>
      <w:bookmarkEnd w:id="13"/>
      <w:bookmarkEnd w:id="14"/>
      <w:bookmarkEnd w:id="15"/>
      <w:r w:rsidRPr="00B30CAD">
        <w:rPr>
          <w:lang w:eastAsia="ja-JP"/>
        </w:rPr>
        <w:t xml:space="preserve">This </w:t>
      </w:r>
      <w:r w:rsidR="008F6306" w:rsidRPr="00B30CAD">
        <w:rPr>
          <w:lang w:eastAsia="ja-JP"/>
        </w:rPr>
        <w:t xml:space="preserve">User Guide </w:t>
      </w:r>
      <w:r w:rsidRPr="00B30CAD">
        <w:rPr>
          <w:lang w:eastAsia="ja-JP"/>
        </w:rPr>
        <w:t xml:space="preserve">describes the </w:t>
      </w:r>
      <w:r w:rsidR="001335BC" w:rsidRPr="00B30CAD">
        <w:rPr>
          <w:lang w:eastAsia="ja-JP"/>
        </w:rPr>
        <w:t xml:space="preserve">features that </w:t>
      </w:r>
      <w:r w:rsidR="008F6306" w:rsidRPr="00B30CAD">
        <w:rPr>
          <w:lang w:eastAsia="ja-JP"/>
        </w:rPr>
        <w:t xml:space="preserve">are </w:t>
      </w:r>
      <w:r w:rsidR="001335BC" w:rsidRPr="00B30CAD">
        <w:rPr>
          <w:lang w:eastAsia="ja-JP"/>
        </w:rPr>
        <w:t xml:space="preserve">available in the </w:t>
      </w:r>
      <w:r w:rsidR="00887EB6">
        <w:rPr>
          <w:lang w:eastAsia="ja-JP"/>
        </w:rPr>
        <w:t xml:space="preserve">DECE </w:t>
      </w:r>
      <w:r w:rsidR="00B4792C" w:rsidRPr="00B30CAD">
        <w:rPr>
          <w:lang w:eastAsia="ja-JP"/>
        </w:rPr>
        <w:t>Common File Format (</w:t>
      </w:r>
      <w:r w:rsidR="001335BC" w:rsidRPr="00B30CAD">
        <w:rPr>
          <w:lang w:eastAsia="ja-JP"/>
        </w:rPr>
        <w:t>CFF</w:t>
      </w:r>
      <w:r w:rsidR="00B4792C" w:rsidRPr="00B30CAD">
        <w:rPr>
          <w:lang w:eastAsia="ja-JP"/>
        </w:rPr>
        <w:t>)</w:t>
      </w:r>
      <w:r w:rsidR="001335BC" w:rsidRPr="00B30CAD">
        <w:rPr>
          <w:lang w:eastAsia="ja-JP"/>
        </w:rPr>
        <w:t xml:space="preserve"> Verifier tool</w:t>
      </w:r>
      <w:r w:rsidR="008F6306" w:rsidRPr="00B30CAD">
        <w:rPr>
          <w:lang w:eastAsia="ja-JP"/>
        </w:rPr>
        <w:t xml:space="preserve"> (hereafter </w:t>
      </w:r>
      <w:r w:rsidR="00887EB6">
        <w:rPr>
          <w:lang w:eastAsia="ja-JP"/>
        </w:rPr>
        <w:t>referred to as simply</w:t>
      </w:r>
      <w:r w:rsidR="00887EB6" w:rsidRPr="00B30CAD">
        <w:rPr>
          <w:lang w:eastAsia="ja-JP"/>
        </w:rPr>
        <w:t xml:space="preserve"> </w:t>
      </w:r>
      <w:r w:rsidR="008F6306" w:rsidRPr="00B30CAD">
        <w:rPr>
          <w:lang w:eastAsia="ja-JP"/>
        </w:rPr>
        <w:t>“the Verifier”)</w:t>
      </w:r>
      <w:r w:rsidR="00EF3D10" w:rsidRPr="00B30CAD">
        <w:rPr>
          <w:lang w:eastAsia="ja-JP"/>
        </w:rPr>
        <w:t xml:space="preserve"> </w:t>
      </w:r>
      <w:r w:rsidR="008F6306" w:rsidRPr="00B30CAD">
        <w:rPr>
          <w:lang w:eastAsia="ja-JP"/>
        </w:rPr>
        <w:t>and how to use the Verifier to conduct testing</w:t>
      </w:r>
      <w:r w:rsidRPr="00B30CAD">
        <w:rPr>
          <w:lang w:eastAsia="ja-JP"/>
        </w:rPr>
        <w:t>.</w:t>
      </w:r>
    </w:p>
    <w:p w:rsidR="00887EB6" w:rsidRPr="00B30CAD" w:rsidRDefault="00887EB6" w:rsidP="00C11412">
      <w:pPr>
        <w:rPr>
          <w:lang w:eastAsia="ja-JP"/>
        </w:rPr>
      </w:pPr>
      <w:r>
        <w:rPr>
          <w:lang w:eastAsia="ja-JP"/>
        </w:rPr>
        <w:t xml:space="preserve">This version of the Verifier validates file compliance against version </w:t>
      </w:r>
      <w:r w:rsidR="007E23D8">
        <w:rPr>
          <w:lang w:eastAsia="ja-JP"/>
        </w:rPr>
        <w:t>2.</w:t>
      </w:r>
      <w:r w:rsidR="00187898">
        <w:rPr>
          <w:lang w:eastAsia="ja-JP"/>
        </w:rPr>
        <w:t>1</w:t>
      </w:r>
      <w:r>
        <w:rPr>
          <w:lang w:eastAsia="ja-JP"/>
        </w:rPr>
        <w:t xml:space="preserve"> of the DECE specifications</w:t>
      </w:r>
      <w:r w:rsidR="00085B43">
        <w:rPr>
          <w:lang w:eastAsia="ja-JP"/>
        </w:rPr>
        <w:t xml:space="preserve">. </w:t>
      </w:r>
    </w:p>
    <w:p w:rsidR="009B0425" w:rsidRPr="00B30CAD" w:rsidRDefault="009B0425" w:rsidP="00475731">
      <w:pPr>
        <w:pStyle w:val="Heading2"/>
      </w:pPr>
      <w:bookmarkStart w:id="18" w:name="_Toc422500345"/>
      <w:r w:rsidRPr="00B30CAD">
        <w:t>Document Organization</w:t>
      </w:r>
      <w:bookmarkEnd w:id="16"/>
      <w:bookmarkEnd w:id="17"/>
      <w:bookmarkEnd w:id="18"/>
    </w:p>
    <w:p w:rsidR="009B0425" w:rsidRPr="00B30CAD" w:rsidRDefault="009B0425" w:rsidP="00F615E6">
      <w:r w:rsidRPr="00B30CAD">
        <w:t>This document is organized as follows:</w:t>
      </w:r>
    </w:p>
    <w:tbl>
      <w:tblPr>
        <w:tblW w:w="9479" w:type="dxa"/>
        <w:tblInd w:w="108" w:type="dxa"/>
        <w:tblLook w:val="00A0"/>
      </w:tblPr>
      <w:tblGrid>
        <w:gridCol w:w="1385"/>
        <w:gridCol w:w="8094"/>
      </w:tblGrid>
      <w:tr w:rsidR="00D37158" w:rsidRPr="00B30CAD" w:rsidTr="005F1FDC">
        <w:trPr>
          <w:trHeight w:val="986"/>
        </w:trPr>
        <w:tc>
          <w:tcPr>
            <w:tcW w:w="1385" w:type="dxa"/>
          </w:tcPr>
          <w:p w:rsidR="00D37158" w:rsidRPr="00B30CAD" w:rsidRDefault="001A25E2" w:rsidP="007C45EE">
            <w:pPr>
              <w:spacing w:before="120" w:after="120"/>
            </w:pPr>
            <w:r w:rsidRPr="00B30CAD">
              <w:t xml:space="preserve">Section </w:t>
            </w:r>
            <w:fldSimple w:instr=" REF _Ref295137957 \r \h  \* MERGEFORMAT ">
              <w:r w:rsidR="00D15B62">
                <w:t>1</w:t>
              </w:r>
            </w:fldSimple>
          </w:p>
        </w:tc>
        <w:tc>
          <w:tcPr>
            <w:tcW w:w="8094" w:type="dxa"/>
          </w:tcPr>
          <w:p w:rsidR="00D37158" w:rsidRPr="00B30CAD" w:rsidRDefault="00F40ECF" w:rsidP="001F3082">
            <w:pPr>
              <w:spacing w:before="120" w:after="120"/>
            </w:pPr>
            <w:r w:rsidRPr="00F40ECF">
              <w:rPr>
                <w:b/>
              </w:rPr>
              <w:t>Document Summary</w:t>
            </w:r>
            <w:r w:rsidR="001F3082" w:rsidRPr="00B30CAD">
              <w:t xml:space="preserve"> – </w:t>
            </w:r>
            <w:r w:rsidR="000613A6" w:rsidRPr="00B30CAD">
              <w:t>Introduces the organization of this document, and describes its notations and conventions.</w:t>
            </w:r>
          </w:p>
        </w:tc>
      </w:tr>
      <w:tr w:rsidR="001A25E2" w:rsidRPr="00B30CAD" w:rsidTr="005F1FDC">
        <w:trPr>
          <w:trHeight w:val="1003"/>
        </w:trPr>
        <w:tc>
          <w:tcPr>
            <w:tcW w:w="1385" w:type="dxa"/>
          </w:tcPr>
          <w:p w:rsidR="001A25E2" w:rsidRPr="00B30CAD" w:rsidRDefault="001A25E2" w:rsidP="005B7316">
            <w:pPr>
              <w:spacing w:before="120" w:after="120"/>
            </w:pPr>
            <w:r w:rsidRPr="00B30CAD">
              <w:t xml:space="preserve">Section </w:t>
            </w:r>
            <w:fldSimple w:instr=" REF _Ref302634666 \r \h  \* MERGEFORMAT ">
              <w:r w:rsidR="00D15B62">
                <w:t>2</w:t>
              </w:r>
            </w:fldSimple>
          </w:p>
        </w:tc>
        <w:tc>
          <w:tcPr>
            <w:tcW w:w="8094" w:type="dxa"/>
          </w:tcPr>
          <w:p w:rsidR="001A25E2" w:rsidRPr="00B30CAD" w:rsidRDefault="00F40ECF" w:rsidP="007C45EE">
            <w:pPr>
              <w:spacing w:before="120" w:after="120"/>
            </w:pPr>
            <w:r w:rsidRPr="00F40ECF">
              <w:rPr>
                <w:b/>
              </w:rPr>
              <w:t>Introduction and Setup</w:t>
            </w:r>
            <w:r w:rsidR="0011715F" w:rsidRPr="00B30CAD">
              <w:t xml:space="preserve"> </w:t>
            </w:r>
            <w:r w:rsidR="001F3082" w:rsidRPr="00B30CAD">
              <w:t>–</w:t>
            </w:r>
            <w:r w:rsidR="0011715F" w:rsidRPr="00B30CAD">
              <w:t xml:space="preserve"> </w:t>
            </w:r>
            <w:r w:rsidR="001F3082" w:rsidRPr="00B30CAD">
              <w:t xml:space="preserve">Gives an overview of the installation process and </w:t>
            </w:r>
            <w:r w:rsidR="00A96448" w:rsidRPr="00B30CAD">
              <w:t>the Verifier’s configuration file.</w:t>
            </w:r>
          </w:p>
        </w:tc>
      </w:tr>
      <w:tr w:rsidR="001A25E2" w:rsidRPr="00B30CAD" w:rsidTr="005F1FDC">
        <w:trPr>
          <w:trHeight w:val="624"/>
        </w:trPr>
        <w:tc>
          <w:tcPr>
            <w:tcW w:w="1385" w:type="dxa"/>
          </w:tcPr>
          <w:p w:rsidR="001A25E2" w:rsidRPr="00B30CAD" w:rsidRDefault="00425FCD" w:rsidP="00425FCD">
            <w:pPr>
              <w:spacing w:before="120" w:after="120"/>
            </w:pPr>
            <w:r w:rsidRPr="00B30CAD">
              <w:t xml:space="preserve">Section </w:t>
            </w:r>
            <w:fldSimple w:instr=" REF _Ref321484671 \r \h  \* MERGEFORMAT ">
              <w:r w:rsidR="00D15B62">
                <w:t>3</w:t>
              </w:r>
            </w:fldSimple>
          </w:p>
        </w:tc>
        <w:tc>
          <w:tcPr>
            <w:tcW w:w="8094" w:type="dxa"/>
          </w:tcPr>
          <w:p w:rsidR="001A25E2" w:rsidRPr="00B30CAD" w:rsidRDefault="00F40ECF" w:rsidP="006E682B">
            <w:pPr>
              <w:spacing w:before="120" w:after="120"/>
            </w:pPr>
            <w:r w:rsidRPr="00F40ECF">
              <w:rPr>
                <w:b/>
              </w:rPr>
              <w:t>Verifier Operation</w:t>
            </w:r>
            <w:r w:rsidR="00A96448" w:rsidRPr="00B30CAD">
              <w:t xml:space="preserve"> – Explains how to run a test and what kinds of things are tested.</w:t>
            </w:r>
          </w:p>
        </w:tc>
      </w:tr>
      <w:tr w:rsidR="00C77E0A" w:rsidRPr="00B30CAD" w:rsidTr="005F1FDC">
        <w:trPr>
          <w:trHeight w:val="624"/>
        </w:trPr>
        <w:tc>
          <w:tcPr>
            <w:tcW w:w="1385" w:type="dxa"/>
          </w:tcPr>
          <w:p w:rsidR="00C77E0A" w:rsidRPr="00B30CAD" w:rsidRDefault="00C77E0A" w:rsidP="009D375C">
            <w:pPr>
              <w:spacing w:before="120" w:after="120"/>
            </w:pPr>
            <w:r w:rsidRPr="00B30CAD">
              <w:t xml:space="preserve">Section </w:t>
            </w:r>
            <w:fldSimple w:instr=" REF _Ref306016246 \r \h  \* MERGEFORMAT ">
              <w:r w:rsidR="00D15B62">
                <w:t>4</w:t>
              </w:r>
            </w:fldSimple>
          </w:p>
        </w:tc>
        <w:tc>
          <w:tcPr>
            <w:tcW w:w="8094" w:type="dxa"/>
          </w:tcPr>
          <w:p w:rsidR="005F1FDC" w:rsidRPr="00B30CAD" w:rsidRDefault="00F40ECF" w:rsidP="005F1FDC">
            <w:pPr>
              <w:spacing w:before="120" w:after="120"/>
            </w:pPr>
            <w:r w:rsidRPr="00F40ECF">
              <w:rPr>
                <w:b/>
              </w:rPr>
              <w:t>Examples</w:t>
            </w:r>
            <w:r w:rsidR="00A303C4" w:rsidRPr="00B30CAD">
              <w:t xml:space="preserve"> – </w:t>
            </w:r>
            <w:r w:rsidR="000A40FA" w:rsidRPr="00B30CAD">
              <w:t>Shows various examples involving commands, output, etc.</w:t>
            </w:r>
          </w:p>
        </w:tc>
      </w:tr>
      <w:tr w:rsidR="006B5377" w:rsidRPr="00B30CAD" w:rsidTr="006B5377">
        <w:trPr>
          <w:trHeight w:val="624"/>
        </w:trPr>
        <w:tc>
          <w:tcPr>
            <w:tcW w:w="1385" w:type="dxa"/>
          </w:tcPr>
          <w:p w:rsidR="006B5377" w:rsidRPr="00B30CAD" w:rsidRDefault="006B5377" w:rsidP="006B5377">
            <w:pPr>
              <w:spacing w:before="120" w:after="120"/>
            </w:pPr>
            <w:r w:rsidRPr="00B30CAD">
              <w:t xml:space="preserve">Section </w:t>
            </w:r>
            <w:fldSimple w:instr=" REF _Ref323625508 \r \h  \* MERGEFORMAT ">
              <w:r w:rsidR="00D15B62">
                <w:t>5</w:t>
              </w:r>
            </w:fldSimple>
          </w:p>
        </w:tc>
        <w:tc>
          <w:tcPr>
            <w:tcW w:w="8094" w:type="dxa"/>
          </w:tcPr>
          <w:p w:rsidR="006B5377" w:rsidRPr="00B30CAD" w:rsidRDefault="00F40ECF" w:rsidP="006B5377">
            <w:pPr>
              <w:spacing w:before="120" w:after="120"/>
            </w:pPr>
            <w:r w:rsidRPr="00F40ECF">
              <w:rPr>
                <w:b/>
              </w:rPr>
              <w:t>Error Types</w:t>
            </w:r>
            <w:r w:rsidR="006B5377" w:rsidRPr="00B30CAD">
              <w:t xml:space="preserve"> – Lists all error types seen in testing with the Verifier.</w:t>
            </w:r>
          </w:p>
        </w:tc>
      </w:tr>
      <w:tr w:rsidR="005026BD" w:rsidRPr="00B30CAD" w:rsidTr="005026BD">
        <w:trPr>
          <w:trHeight w:val="624"/>
        </w:trPr>
        <w:tc>
          <w:tcPr>
            <w:tcW w:w="1385" w:type="dxa"/>
          </w:tcPr>
          <w:p w:rsidR="005026BD" w:rsidRPr="00B30CAD" w:rsidRDefault="005026BD" w:rsidP="005026BD">
            <w:pPr>
              <w:spacing w:before="120" w:after="120"/>
            </w:pPr>
            <w:r w:rsidRPr="00B30CAD">
              <w:t xml:space="preserve">Section </w:t>
            </w:r>
            <w:r w:rsidR="00347324">
              <w:fldChar w:fldCharType="begin"/>
            </w:r>
            <w:r>
              <w:instrText xml:space="preserve"> REF _Ref342056469 \r \h </w:instrText>
            </w:r>
            <w:r w:rsidR="00347324">
              <w:fldChar w:fldCharType="separate"/>
            </w:r>
            <w:r w:rsidR="00D15B62">
              <w:t>6</w:t>
            </w:r>
            <w:r w:rsidR="00347324">
              <w:fldChar w:fldCharType="end"/>
            </w:r>
          </w:p>
        </w:tc>
        <w:tc>
          <w:tcPr>
            <w:tcW w:w="8094" w:type="dxa"/>
          </w:tcPr>
          <w:p w:rsidR="005026BD" w:rsidRPr="00B30CAD" w:rsidRDefault="00F40ECF" w:rsidP="005026BD">
            <w:pPr>
              <w:spacing w:before="120" w:after="120"/>
            </w:pPr>
            <w:r w:rsidRPr="00F40ECF">
              <w:rPr>
                <w:b/>
              </w:rPr>
              <w:t>Fragment Ordering</w:t>
            </w:r>
            <w:r w:rsidR="005026BD" w:rsidRPr="00B30CAD">
              <w:t xml:space="preserve"> –</w:t>
            </w:r>
            <w:r w:rsidR="005026BD">
              <w:t xml:space="preserve"> Explains how decode times are calculated and used to verify the ordering of fragments across tracks.</w:t>
            </w:r>
          </w:p>
        </w:tc>
      </w:tr>
      <w:tr w:rsidR="005F1FDC" w:rsidRPr="00B30CAD" w:rsidTr="005F1FDC">
        <w:trPr>
          <w:trHeight w:val="624"/>
        </w:trPr>
        <w:tc>
          <w:tcPr>
            <w:tcW w:w="1385" w:type="dxa"/>
          </w:tcPr>
          <w:p w:rsidR="00480D9D" w:rsidRDefault="005F1FDC">
            <w:pPr>
              <w:spacing w:before="120" w:after="120"/>
            </w:pPr>
            <w:r w:rsidRPr="00B30CAD">
              <w:t xml:space="preserve">Section </w:t>
            </w:r>
            <w:r w:rsidR="00347324">
              <w:fldChar w:fldCharType="begin"/>
            </w:r>
            <w:r w:rsidR="002C3B42">
              <w:instrText xml:space="preserve"> REF _Ref349651299 \r \h </w:instrText>
            </w:r>
            <w:r w:rsidR="00347324">
              <w:fldChar w:fldCharType="separate"/>
            </w:r>
            <w:r w:rsidR="00D15B62">
              <w:t>7</w:t>
            </w:r>
            <w:r w:rsidR="00347324">
              <w:fldChar w:fldCharType="end"/>
            </w:r>
          </w:p>
        </w:tc>
        <w:tc>
          <w:tcPr>
            <w:tcW w:w="8094" w:type="dxa"/>
          </w:tcPr>
          <w:p w:rsidR="00480D9D" w:rsidRDefault="00F40ECF">
            <w:pPr>
              <w:spacing w:before="120" w:after="120"/>
            </w:pPr>
            <w:r w:rsidRPr="00F40ECF">
              <w:rPr>
                <w:b/>
              </w:rPr>
              <w:t>Subtitle Timing and Frame Alignment</w:t>
            </w:r>
            <w:r w:rsidR="005026BD" w:rsidDel="005026BD">
              <w:t xml:space="preserve"> </w:t>
            </w:r>
            <w:r w:rsidR="006B5377" w:rsidRPr="00B30CAD">
              <w:t>–</w:t>
            </w:r>
            <w:r w:rsidR="006C2418">
              <w:t xml:space="preserve"> Explains how </w:t>
            </w:r>
            <w:r w:rsidR="005026BD">
              <w:t>the Verifier checks for proper subtitle timing with respect to video frame</w:t>
            </w:r>
            <w:r w:rsidR="002C3B42">
              <w:t>s</w:t>
            </w:r>
            <w:r w:rsidR="006C2418">
              <w:t>.</w:t>
            </w:r>
          </w:p>
        </w:tc>
      </w:tr>
      <w:tr w:rsidR="005B1C40" w:rsidRPr="00B30CAD" w:rsidTr="001F0F56">
        <w:trPr>
          <w:trHeight w:val="624"/>
        </w:trPr>
        <w:tc>
          <w:tcPr>
            <w:tcW w:w="1385" w:type="dxa"/>
          </w:tcPr>
          <w:p w:rsidR="005B1C40" w:rsidRPr="00B30CAD" w:rsidRDefault="005B1C40" w:rsidP="001F0F56">
            <w:pPr>
              <w:spacing w:before="120" w:after="120"/>
            </w:pPr>
            <w:r>
              <w:t>Appendix A</w:t>
            </w:r>
          </w:p>
        </w:tc>
        <w:tc>
          <w:tcPr>
            <w:tcW w:w="8094" w:type="dxa"/>
          </w:tcPr>
          <w:p w:rsidR="005B1C40" w:rsidRPr="00F40ECF" w:rsidRDefault="005B1C40" w:rsidP="001F0F56">
            <w:pPr>
              <w:spacing w:before="120" w:after="120"/>
              <w:rPr>
                <w:b/>
              </w:rPr>
            </w:pPr>
            <w:r>
              <w:rPr>
                <w:b/>
              </w:rPr>
              <w:t>Copyrights, Licenses, and Notices</w:t>
            </w:r>
          </w:p>
        </w:tc>
      </w:tr>
    </w:tbl>
    <w:p w:rsidR="00423736" w:rsidRDefault="007C09D2">
      <w:pPr>
        <w:pStyle w:val="Heading2"/>
      </w:pPr>
      <w:bookmarkStart w:id="19" w:name="_Toc422500346"/>
      <w:r w:rsidRPr="00B30CAD">
        <w:t>References</w:t>
      </w:r>
      <w:bookmarkEnd w:id="19"/>
    </w:p>
    <w:p w:rsidR="00874990" w:rsidRPr="00B30CAD" w:rsidRDefault="007C09D2">
      <w:pPr>
        <w:ind w:left="576"/>
        <w:rPr>
          <w:lang w:eastAsia="ja-JP"/>
        </w:rPr>
      </w:pPr>
      <w:bookmarkStart w:id="20" w:name="Ref_MediaSpec"/>
      <w:r w:rsidRPr="00B30CAD">
        <w:rPr>
          <w:lang w:eastAsia="ja-JP"/>
        </w:rPr>
        <w:t>[</w:t>
      </w:r>
      <w:r w:rsidR="00F21328" w:rsidRPr="00B30CAD">
        <w:rPr>
          <w:lang w:eastAsia="ja-JP"/>
        </w:rPr>
        <w:t>Ref</w:t>
      </w:r>
      <w:r w:rsidR="002C0E11" w:rsidRPr="00B30CAD">
        <w:rPr>
          <w:lang w:eastAsia="ja-JP"/>
        </w:rPr>
        <w:t>0</w:t>
      </w:r>
      <w:r w:rsidR="00F21328" w:rsidRPr="00B30CAD">
        <w:rPr>
          <w:lang w:eastAsia="ja-JP"/>
        </w:rPr>
        <w:t>1</w:t>
      </w:r>
      <w:r w:rsidRPr="00B30CAD">
        <w:rPr>
          <w:lang w:eastAsia="ja-JP"/>
        </w:rPr>
        <w:t>]</w:t>
      </w:r>
      <w:bookmarkEnd w:id="20"/>
      <w:r w:rsidR="00A303C4" w:rsidRPr="00B30CAD">
        <w:rPr>
          <w:lang w:eastAsia="ja-JP"/>
        </w:rPr>
        <w:t xml:space="preserve"> </w:t>
      </w:r>
      <w:r w:rsidRPr="00B30CAD">
        <w:rPr>
          <w:lang w:eastAsia="ja-JP"/>
        </w:rPr>
        <w:t>–</w:t>
      </w:r>
      <w:r w:rsidR="00922E95">
        <w:rPr>
          <w:lang w:eastAsia="ja-JP"/>
        </w:rPr>
        <w:t xml:space="preserve"> </w:t>
      </w:r>
      <w:r w:rsidRPr="00B30CAD">
        <w:rPr>
          <w:lang w:eastAsia="ja-JP"/>
        </w:rPr>
        <w:t>Common File Format &amp; Media Formats Specification, v</w:t>
      </w:r>
      <w:r w:rsidR="007E23D8">
        <w:rPr>
          <w:lang w:eastAsia="ja-JP"/>
        </w:rPr>
        <w:t>2.1</w:t>
      </w:r>
      <w:r w:rsidR="00F21328" w:rsidRPr="00B30CAD">
        <w:rPr>
          <w:lang w:eastAsia="ja-JP"/>
        </w:rPr>
        <w:t xml:space="preserve">, </w:t>
      </w:r>
      <w:r w:rsidR="00903A68">
        <w:rPr>
          <w:lang w:eastAsia="ja-JP"/>
        </w:rPr>
        <w:t xml:space="preserve">February </w:t>
      </w:r>
      <w:r w:rsidR="00F21328" w:rsidRPr="00B30CAD">
        <w:rPr>
          <w:lang w:eastAsia="ja-JP"/>
        </w:rPr>
        <w:t>201</w:t>
      </w:r>
      <w:r w:rsidR="00903A68">
        <w:rPr>
          <w:lang w:eastAsia="ja-JP"/>
        </w:rPr>
        <w:t>5</w:t>
      </w:r>
    </w:p>
    <w:p w:rsidR="00874990" w:rsidRPr="00B30CAD" w:rsidRDefault="007C09D2">
      <w:pPr>
        <w:ind w:left="576"/>
        <w:rPr>
          <w:lang w:eastAsia="ja-JP"/>
        </w:rPr>
      </w:pPr>
      <w:bookmarkStart w:id="21" w:name="Ref_SystemSpec"/>
      <w:r w:rsidRPr="00B30CAD">
        <w:rPr>
          <w:lang w:eastAsia="ja-JP"/>
        </w:rPr>
        <w:t>[</w:t>
      </w:r>
      <w:r w:rsidR="00F21328" w:rsidRPr="00B30CAD">
        <w:rPr>
          <w:lang w:eastAsia="ja-JP"/>
        </w:rPr>
        <w:t>Ref</w:t>
      </w:r>
      <w:r w:rsidR="002C0E11" w:rsidRPr="00B30CAD">
        <w:rPr>
          <w:lang w:eastAsia="ja-JP"/>
        </w:rPr>
        <w:t>0</w:t>
      </w:r>
      <w:r w:rsidR="00922E95">
        <w:rPr>
          <w:lang w:eastAsia="ja-JP"/>
        </w:rPr>
        <w:t>2</w:t>
      </w:r>
      <w:r w:rsidRPr="00B30CAD">
        <w:rPr>
          <w:lang w:eastAsia="ja-JP"/>
        </w:rPr>
        <w:t>]</w:t>
      </w:r>
      <w:bookmarkEnd w:id="21"/>
      <w:r w:rsidRPr="00B30CAD">
        <w:rPr>
          <w:lang w:eastAsia="ja-JP"/>
        </w:rPr>
        <w:t xml:space="preserve"> –</w:t>
      </w:r>
      <w:r w:rsidR="00922E95">
        <w:rPr>
          <w:lang w:eastAsia="ja-JP"/>
        </w:rPr>
        <w:t xml:space="preserve"> </w:t>
      </w:r>
      <w:r w:rsidRPr="00B30CAD">
        <w:rPr>
          <w:lang w:eastAsia="ja-JP"/>
        </w:rPr>
        <w:t xml:space="preserve">System Specification, </w:t>
      </w:r>
      <w:r w:rsidR="00922E95" w:rsidRPr="00B30CAD">
        <w:rPr>
          <w:lang w:eastAsia="ja-JP"/>
        </w:rPr>
        <w:t>v</w:t>
      </w:r>
      <w:r w:rsidR="007E23D8">
        <w:rPr>
          <w:lang w:eastAsia="ja-JP"/>
        </w:rPr>
        <w:t>2.</w:t>
      </w:r>
      <w:r w:rsidR="00DE1861">
        <w:rPr>
          <w:lang w:eastAsia="ja-JP"/>
        </w:rPr>
        <w:t>1</w:t>
      </w:r>
      <w:r w:rsidR="007E23D8">
        <w:rPr>
          <w:lang w:eastAsia="ja-JP"/>
        </w:rPr>
        <w:t>r2</w:t>
      </w:r>
      <w:r w:rsidR="00922E95" w:rsidRPr="00B30CAD">
        <w:rPr>
          <w:lang w:eastAsia="ja-JP"/>
        </w:rPr>
        <w:t xml:space="preserve">, </w:t>
      </w:r>
      <w:r w:rsidR="00DE1861">
        <w:rPr>
          <w:lang w:eastAsia="ja-JP"/>
        </w:rPr>
        <w:t>April</w:t>
      </w:r>
      <w:r w:rsidR="007E23D8">
        <w:rPr>
          <w:lang w:eastAsia="ja-JP"/>
        </w:rPr>
        <w:t xml:space="preserve"> </w:t>
      </w:r>
      <w:r w:rsidR="00922E95" w:rsidRPr="00B30CAD">
        <w:rPr>
          <w:lang w:eastAsia="ja-JP"/>
        </w:rPr>
        <w:t>201</w:t>
      </w:r>
      <w:r w:rsidR="00DE1861">
        <w:rPr>
          <w:lang w:eastAsia="ja-JP"/>
        </w:rPr>
        <w:t>5</w:t>
      </w:r>
      <w:r w:rsidR="00A95CDD" w:rsidRPr="00B30CAD">
        <w:rPr>
          <w:lang w:eastAsia="ja-JP"/>
        </w:rPr>
        <w:t xml:space="preserve"> </w:t>
      </w:r>
    </w:p>
    <w:p w:rsidR="00563FDF" w:rsidRPr="00B30CAD" w:rsidRDefault="00563FDF">
      <w:pPr>
        <w:ind w:left="576"/>
        <w:rPr>
          <w:lang w:eastAsia="ja-JP"/>
        </w:rPr>
      </w:pPr>
      <w:bookmarkStart w:id="22" w:name="Ref_VerifMatrix"/>
      <w:r w:rsidRPr="00B30CAD">
        <w:rPr>
          <w:lang w:eastAsia="ja-JP"/>
        </w:rPr>
        <w:lastRenderedPageBreak/>
        <w:t>[</w:t>
      </w:r>
      <w:r w:rsidR="00A95CDD" w:rsidRPr="00B30CAD">
        <w:rPr>
          <w:lang w:eastAsia="ja-JP"/>
        </w:rPr>
        <w:t>Ref</w:t>
      </w:r>
      <w:r w:rsidR="002C0E11" w:rsidRPr="00B30CAD">
        <w:rPr>
          <w:lang w:eastAsia="ja-JP"/>
        </w:rPr>
        <w:t>0</w:t>
      </w:r>
      <w:r w:rsidR="00922E95">
        <w:rPr>
          <w:lang w:eastAsia="ja-JP"/>
        </w:rPr>
        <w:t>3</w:t>
      </w:r>
      <w:r w:rsidRPr="00B30CAD">
        <w:rPr>
          <w:lang w:eastAsia="ja-JP"/>
        </w:rPr>
        <w:t>]</w:t>
      </w:r>
      <w:bookmarkEnd w:id="22"/>
      <w:r w:rsidRPr="00B30CAD">
        <w:rPr>
          <w:lang w:eastAsia="ja-JP"/>
        </w:rPr>
        <w:t xml:space="preserve"> – Verifier Verification Matrix (</w:t>
      </w:r>
      <w:r w:rsidR="00922E95" w:rsidRPr="00B30CAD">
        <w:rPr>
          <w:lang w:eastAsia="ja-JP"/>
        </w:rPr>
        <w:t>a</w:t>
      </w:r>
      <w:r w:rsidRPr="00B30CAD">
        <w:rPr>
          <w:lang w:eastAsia="ja-JP"/>
        </w:rPr>
        <w:t xml:space="preserve"> document distilled from </w:t>
      </w:r>
      <w:fldSimple w:instr=" REF Ref_MediaSpec \h  \* MERGEFORMAT ">
        <w:r w:rsidR="00D15B62" w:rsidRPr="00B30CAD">
          <w:rPr>
            <w:lang w:eastAsia="ja-JP"/>
          </w:rPr>
          <w:t>[Ref01]</w:t>
        </w:r>
      </w:fldSimple>
      <w:r w:rsidRPr="00B30CAD">
        <w:rPr>
          <w:lang w:eastAsia="ja-JP"/>
        </w:rPr>
        <w:t>)</w:t>
      </w:r>
      <w:r w:rsidR="007E23D8">
        <w:rPr>
          <w:lang w:eastAsia="ja-JP"/>
        </w:rPr>
        <w:t>, released as part of this document</w:t>
      </w:r>
    </w:p>
    <w:p w:rsidR="007D41E9" w:rsidRPr="00B30CAD" w:rsidRDefault="007D41E9" w:rsidP="007D41E9">
      <w:pPr>
        <w:pStyle w:val="Heading2"/>
      </w:pPr>
      <w:bookmarkStart w:id="23" w:name="_Toc422500347"/>
      <w:r w:rsidRPr="00B30CAD">
        <w:t>Definitions</w:t>
      </w:r>
      <w:bookmarkEnd w:id="23"/>
    </w:p>
    <w:p w:rsidR="006B5077" w:rsidRPr="00B30CAD" w:rsidRDefault="00871CB4" w:rsidP="006B5077">
      <w:pPr>
        <w:keepNext/>
        <w:rPr>
          <w:lang w:eastAsia="ja-JP"/>
        </w:rPr>
      </w:pPr>
      <w:r w:rsidRPr="00B30CAD">
        <w:rPr>
          <w:lang w:eastAsia="ja-JP"/>
        </w:rPr>
        <w:t xml:space="preserve">Most of the terms used in this document are defined in </w:t>
      </w:r>
      <w:fldSimple w:instr=" REF Ref_MediaSpec \h  \* MERGEFORMAT ">
        <w:r w:rsidR="00D15B62" w:rsidRPr="00B30CAD">
          <w:rPr>
            <w:lang w:eastAsia="ja-JP"/>
          </w:rPr>
          <w:t>[Ref01]</w:t>
        </w:r>
      </w:fldSimple>
      <w:r w:rsidR="007C09D2" w:rsidRPr="00B30CAD">
        <w:rPr>
          <w:lang w:eastAsia="ja-JP"/>
        </w:rPr>
        <w:t>, Section</w:t>
      </w:r>
      <w:r w:rsidR="0011715F" w:rsidRPr="00B30CAD">
        <w:rPr>
          <w:lang w:eastAsia="ja-JP"/>
        </w:rPr>
        <w:t> </w:t>
      </w:r>
      <w:r w:rsidR="007C09D2" w:rsidRPr="00B30CAD">
        <w:rPr>
          <w:lang w:eastAsia="ja-JP"/>
        </w:rPr>
        <w:t>1.6, and</w:t>
      </w:r>
      <w:r w:rsidRPr="00B30CAD">
        <w:rPr>
          <w:lang w:eastAsia="ja-JP"/>
        </w:rPr>
        <w:t xml:space="preserve"> </w:t>
      </w:r>
      <w:fldSimple w:instr=" REF Ref_SystemSpec \h  \* MERGEFORMAT ">
        <w:r w:rsidR="00D15B62" w:rsidRPr="00B30CAD">
          <w:rPr>
            <w:lang w:eastAsia="ja-JP"/>
          </w:rPr>
          <w:t>[Ref0</w:t>
        </w:r>
        <w:r w:rsidR="00D15B62">
          <w:rPr>
            <w:lang w:eastAsia="ja-JP"/>
          </w:rPr>
          <w:t>2</w:t>
        </w:r>
        <w:r w:rsidR="00D15B62" w:rsidRPr="00B30CAD">
          <w:rPr>
            <w:lang w:eastAsia="ja-JP"/>
          </w:rPr>
          <w:t>]</w:t>
        </w:r>
      </w:fldSimple>
      <w:r w:rsidR="0011715F" w:rsidRPr="00B30CAD">
        <w:rPr>
          <w:lang w:eastAsia="ja-JP"/>
        </w:rPr>
        <w:t>, Section </w:t>
      </w:r>
      <w:r w:rsidR="007C09D2" w:rsidRPr="00B30CAD">
        <w:rPr>
          <w:lang w:eastAsia="ja-JP"/>
        </w:rPr>
        <w:t>1.4</w:t>
      </w:r>
      <w:r w:rsidRPr="00B30CAD">
        <w:rPr>
          <w:lang w:eastAsia="ja-JP"/>
        </w:rPr>
        <w:t>.</w:t>
      </w:r>
    </w:p>
    <w:tbl>
      <w:tblPr>
        <w:tblW w:w="0" w:type="auto"/>
        <w:tblLook w:val="01E0"/>
      </w:tblPr>
      <w:tblGrid>
        <w:gridCol w:w="1993"/>
        <w:gridCol w:w="7583"/>
      </w:tblGrid>
      <w:tr w:rsidR="0027192E" w:rsidRPr="00B30CAD" w:rsidTr="0027192E">
        <w:trPr>
          <w:cantSplit/>
        </w:trPr>
        <w:tc>
          <w:tcPr>
            <w:tcW w:w="1993" w:type="dxa"/>
            <w:shd w:val="clear" w:color="auto" w:fill="auto"/>
          </w:tcPr>
          <w:p w:rsidR="0027192E" w:rsidRPr="00B30CAD" w:rsidRDefault="0027192E" w:rsidP="00874990">
            <w:pPr>
              <w:rPr>
                <w:lang w:eastAsia="ja-JP"/>
              </w:rPr>
            </w:pPr>
            <w:r w:rsidRPr="00B30CAD">
              <w:rPr>
                <w:lang w:eastAsia="ja-JP"/>
              </w:rPr>
              <w:t>error</w:t>
            </w:r>
          </w:p>
        </w:tc>
        <w:tc>
          <w:tcPr>
            <w:tcW w:w="7583" w:type="dxa"/>
            <w:shd w:val="clear" w:color="auto" w:fill="auto"/>
          </w:tcPr>
          <w:p w:rsidR="0027192E" w:rsidRPr="00B30CAD" w:rsidRDefault="0027192E" w:rsidP="00DE1861">
            <w:pPr>
              <w:rPr>
                <w:lang w:eastAsia="ja-JP"/>
              </w:rPr>
            </w:pPr>
            <w:r w:rsidRPr="00B30CAD">
              <w:rPr>
                <w:lang w:eastAsia="ja-JP"/>
              </w:rPr>
              <w:t xml:space="preserve">A violation of an explicit mandatory requirement, as defined in </w:t>
            </w:r>
            <w:fldSimple w:instr=" REF Ref_MediaSpec \h  \* MERGEFORMAT ">
              <w:r w:rsidR="00D15B62" w:rsidRPr="00B30CAD">
                <w:rPr>
                  <w:lang w:eastAsia="ja-JP"/>
                </w:rPr>
                <w:t>[Ref01]</w:t>
              </w:r>
            </w:fldSimple>
            <w:r w:rsidR="007E23D8">
              <w:rPr>
                <w:lang w:eastAsia="ja-JP"/>
              </w:rPr>
              <w:t xml:space="preserve">, </w:t>
            </w:r>
            <w:r w:rsidRPr="00B30CAD">
              <w:rPr>
                <w:lang w:eastAsia="ja-JP"/>
              </w:rPr>
              <w:t xml:space="preserve">or in a specification referenced by </w:t>
            </w:r>
            <w:fldSimple w:instr=" REF Ref_MediaSpec \h  \* MERGEFORMAT ">
              <w:r w:rsidR="00D15B62" w:rsidRPr="00B30CAD">
                <w:rPr>
                  <w:lang w:eastAsia="ja-JP"/>
                </w:rPr>
                <w:t>[Ref01]</w:t>
              </w:r>
            </w:fldSimple>
            <w:r w:rsidR="007E23D8">
              <w:rPr>
                <w:lang w:eastAsia="ja-JP"/>
              </w:rPr>
              <w:t xml:space="preserve">, </w:t>
            </w:r>
            <w:r w:rsidRPr="00B30CAD">
              <w:rPr>
                <w:lang w:eastAsia="ja-JP"/>
              </w:rPr>
              <w:t>with a SHALL statement. A file that generates one or more errors is not considered to be compliant.</w:t>
            </w:r>
          </w:p>
        </w:tc>
      </w:tr>
      <w:tr w:rsidR="0027192E" w:rsidRPr="00B30CAD" w:rsidTr="0027192E">
        <w:trPr>
          <w:cantSplit/>
        </w:trPr>
        <w:tc>
          <w:tcPr>
            <w:tcW w:w="1993" w:type="dxa"/>
            <w:shd w:val="clear" w:color="auto" w:fill="auto"/>
          </w:tcPr>
          <w:p w:rsidR="0027192E" w:rsidRPr="00B30CAD" w:rsidRDefault="0027192E" w:rsidP="00874990">
            <w:pPr>
              <w:rPr>
                <w:lang w:eastAsia="ja-JP"/>
              </w:rPr>
            </w:pPr>
            <w:r w:rsidRPr="00B30CAD">
              <w:rPr>
                <w:lang w:eastAsia="ja-JP"/>
              </w:rPr>
              <w:t>warning</w:t>
            </w:r>
          </w:p>
        </w:tc>
        <w:tc>
          <w:tcPr>
            <w:tcW w:w="7583" w:type="dxa"/>
            <w:shd w:val="clear" w:color="auto" w:fill="auto"/>
          </w:tcPr>
          <w:p w:rsidR="00562CEA" w:rsidRPr="00B30CAD" w:rsidRDefault="0027192E" w:rsidP="00DE1861">
            <w:pPr>
              <w:rPr>
                <w:lang w:eastAsia="ja-JP"/>
              </w:rPr>
            </w:pPr>
            <w:r w:rsidRPr="00B30CAD">
              <w:rPr>
                <w:lang w:eastAsia="ja-JP"/>
              </w:rPr>
              <w:t xml:space="preserve">A violation of a SHOULD statement in </w:t>
            </w:r>
            <w:fldSimple w:instr=" REF Ref_MediaSpec \h  \* MERGEFORMAT ">
              <w:r w:rsidR="00D15B62" w:rsidRPr="00B30CAD">
                <w:rPr>
                  <w:lang w:eastAsia="ja-JP"/>
                </w:rPr>
                <w:t>[Ref01]</w:t>
              </w:r>
            </w:fldSimple>
            <w:r w:rsidR="007E23D8">
              <w:rPr>
                <w:lang w:eastAsia="ja-JP"/>
              </w:rPr>
              <w:t xml:space="preserve">, </w:t>
            </w:r>
            <w:r w:rsidRPr="00B30CAD">
              <w:rPr>
                <w:lang w:eastAsia="ja-JP"/>
              </w:rPr>
              <w:t xml:space="preserve">or in a specification referenced by </w:t>
            </w:r>
            <w:fldSimple w:instr=" REF Ref_MediaSpec \h  \* MERGEFORMAT ">
              <w:r w:rsidR="00D15B62" w:rsidRPr="00B30CAD">
                <w:rPr>
                  <w:lang w:eastAsia="ja-JP"/>
                </w:rPr>
                <w:t>[Ref01]</w:t>
              </w:r>
            </w:fldSimple>
            <w:r w:rsidRPr="00B30CAD">
              <w:rPr>
                <w:lang w:eastAsia="ja-JP"/>
              </w:rPr>
              <w:t>. The number of warnings encountered in a file does not affect its compliance status.</w:t>
            </w:r>
          </w:p>
        </w:tc>
      </w:tr>
    </w:tbl>
    <w:p w:rsidR="0027192E" w:rsidRPr="00B30CAD" w:rsidRDefault="0027192E" w:rsidP="00871CB4">
      <w:pPr>
        <w:rPr>
          <w:lang w:eastAsia="ja-JP"/>
        </w:rPr>
      </w:pPr>
    </w:p>
    <w:p w:rsidR="00157A01" w:rsidRPr="00B30CAD" w:rsidRDefault="00425FCD" w:rsidP="002F51FC">
      <w:pPr>
        <w:pStyle w:val="Heading1"/>
        <w:rPr>
          <w:lang w:eastAsia="ja-JP"/>
        </w:rPr>
      </w:pPr>
      <w:bookmarkStart w:id="24" w:name="_Toc295403742"/>
      <w:bookmarkStart w:id="25" w:name="_Toc295403743"/>
      <w:bookmarkStart w:id="26" w:name="_Toc268694227"/>
      <w:bookmarkStart w:id="27" w:name="_Toc268694532"/>
      <w:bookmarkStart w:id="28" w:name="_Toc268694235"/>
      <w:bookmarkStart w:id="29" w:name="_Toc268694549"/>
      <w:bookmarkStart w:id="30" w:name="_Ref302634666"/>
      <w:bookmarkStart w:id="31" w:name="_Toc250730562"/>
      <w:bookmarkStart w:id="32" w:name="_Toc250733733"/>
      <w:bookmarkStart w:id="33" w:name="_Toc422500348"/>
      <w:bookmarkEnd w:id="5"/>
      <w:bookmarkEnd w:id="6"/>
      <w:bookmarkEnd w:id="24"/>
      <w:bookmarkEnd w:id="25"/>
      <w:bookmarkEnd w:id="26"/>
      <w:bookmarkEnd w:id="27"/>
      <w:bookmarkEnd w:id="28"/>
      <w:bookmarkEnd w:id="29"/>
      <w:r w:rsidRPr="00B30CAD">
        <w:rPr>
          <w:lang w:eastAsia="ja-JP"/>
        </w:rPr>
        <w:lastRenderedPageBreak/>
        <w:t xml:space="preserve">Introduction and </w:t>
      </w:r>
      <w:bookmarkEnd w:id="30"/>
      <w:r w:rsidR="0011715F" w:rsidRPr="00B30CAD">
        <w:rPr>
          <w:lang w:eastAsia="ja-JP"/>
        </w:rPr>
        <w:t>Setup</w:t>
      </w:r>
      <w:bookmarkEnd w:id="33"/>
    </w:p>
    <w:p w:rsidR="00C04BFF" w:rsidRPr="00B30CAD" w:rsidRDefault="009D26B7" w:rsidP="00425FCD">
      <w:pPr>
        <w:rPr>
          <w:lang w:eastAsia="ja-JP"/>
        </w:rPr>
      </w:pPr>
      <w:r w:rsidRPr="00B30CAD">
        <w:rPr>
          <w:lang w:eastAsia="ja-JP"/>
        </w:rPr>
        <w:t xml:space="preserve">The Verifier </w:t>
      </w:r>
      <w:r w:rsidR="00700B1E" w:rsidRPr="00B30CAD">
        <w:rPr>
          <w:lang w:eastAsia="ja-JP"/>
        </w:rPr>
        <w:t xml:space="preserve">is a command-line executable program </w:t>
      </w:r>
      <w:r w:rsidR="00C0451A" w:rsidRPr="00B30CAD">
        <w:rPr>
          <w:lang w:eastAsia="ja-JP"/>
        </w:rPr>
        <w:t>that can be run on any of the three major operating systems: Windows, MacOS, or Linux.</w:t>
      </w:r>
      <w:r w:rsidR="00700B1E" w:rsidRPr="00B30CAD">
        <w:rPr>
          <w:lang w:eastAsia="ja-JP"/>
        </w:rPr>
        <w:t xml:space="preserve"> </w:t>
      </w:r>
      <w:r w:rsidR="00C0451A" w:rsidRPr="00B30CAD">
        <w:rPr>
          <w:lang w:eastAsia="ja-JP"/>
        </w:rPr>
        <w:t xml:space="preserve">It </w:t>
      </w:r>
      <w:r w:rsidRPr="00B30CAD">
        <w:rPr>
          <w:lang w:eastAsia="ja-JP"/>
        </w:rPr>
        <w:t>v</w:t>
      </w:r>
      <w:r w:rsidR="003B68AE" w:rsidRPr="00B30CAD">
        <w:rPr>
          <w:lang w:eastAsia="ja-JP"/>
        </w:rPr>
        <w:t xml:space="preserve">alidates </w:t>
      </w:r>
      <w:r w:rsidR="00D32276" w:rsidRPr="00B30CAD">
        <w:rPr>
          <w:u w:val="single"/>
          <w:lang w:eastAsia="ja-JP"/>
        </w:rPr>
        <w:t>D</w:t>
      </w:r>
      <w:r w:rsidR="00D32276" w:rsidRPr="00D32276">
        <w:rPr>
          <w:lang w:eastAsia="ja-JP"/>
        </w:rPr>
        <w:t xml:space="preserve">igital </w:t>
      </w:r>
      <w:r w:rsidR="00A04F9D" w:rsidRPr="00B30CAD">
        <w:rPr>
          <w:u w:val="single"/>
          <w:lang w:eastAsia="ja-JP"/>
        </w:rPr>
        <w:t>C</w:t>
      </w:r>
      <w:r w:rsidR="00B4792C" w:rsidRPr="00B30CAD">
        <w:rPr>
          <w:lang w:eastAsia="ja-JP"/>
        </w:rPr>
        <w:t xml:space="preserve">FF </w:t>
      </w:r>
      <w:r w:rsidR="00A04F9D" w:rsidRPr="00B30CAD">
        <w:rPr>
          <w:u w:val="single"/>
          <w:lang w:eastAsia="ja-JP"/>
        </w:rPr>
        <w:t>C</w:t>
      </w:r>
      <w:r w:rsidR="00E0586E" w:rsidRPr="00B30CAD">
        <w:rPr>
          <w:lang w:eastAsia="ja-JP"/>
        </w:rPr>
        <w:t>ontainer (DCC)</w:t>
      </w:r>
      <w:r w:rsidR="00EE5C0D" w:rsidRPr="00B30CAD">
        <w:rPr>
          <w:lang w:eastAsia="ja-JP"/>
        </w:rPr>
        <w:t xml:space="preserve"> files</w:t>
      </w:r>
      <w:r w:rsidR="00AD0C52">
        <w:rPr>
          <w:lang w:eastAsia="ja-JP"/>
        </w:rPr>
        <w:t xml:space="preserve"> are</w:t>
      </w:r>
      <w:r w:rsidR="00EE5C0D" w:rsidRPr="00B30CAD">
        <w:rPr>
          <w:lang w:eastAsia="ja-JP"/>
        </w:rPr>
        <w:t xml:space="preserve"> conformant to</w:t>
      </w:r>
      <w:r w:rsidR="00E0586E" w:rsidRPr="00B30CAD">
        <w:rPr>
          <w:lang w:eastAsia="ja-JP"/>
        </w:rPr>
        <w:t xml:space="preserve"> </w:t>
      </w:r>
      <w:fldSimple w:instr=" REF Ref_MediaSpec \h  \* MERGEFORMAT ">
        <w:r w:rsidR="00D15B62" w:rsidRPr="00B30CAD">
          <w:rPr>
            <w:lang w:eastAsia="ja-JP"/>
          </w:rPr>
          <w:t>[Ref01]</w:t>
        </w:r>
      </w:fldSimple>
      <w:r w:rsidR="00ED25AE" w:rsidRPr="00B30CAD">
        <w:rPr>
          <w:lang w:eastAsia="ja-JP"/>
        </w:rPr>
        <w:t>.</w:t>
      </w:r>
      <w:r w:rsidRPr="00B30CAD">
        <w:rPr>
          <w:lang w:eastAsia="ja-JP"/>
        </w:rPr>
        <w:t xml:space="preserve"> </w:t>
      </w:r>
      <w:r w:rsidR="002E3E24" w:rsidRPr="00B30CAD">
        <w:rPr>
          <w:lang w:eastAsia="ja-JP"/>
        </w:rPr>
        <w:t>T</w:t>
      </w:r>
      <w:r w:rsidR="00451F20" w:rsidRPr="00B30CAD">
        <w:rPr>
          <w:lang w:eastAsia="ja-JP"/>
        </w:rPr>
        <w:t xml:space="preserve">he Verifier </w:t>
      </w:r>
      <w:r w:rsidR="00CA48AC" w:rsidRPr="00B30CAD">
        <w:rPr>
          <w:lang w:eastAsia="ja-JP"/>
        </w:rPr>
        <w:t>is</w:t>
      </w:r>
      <w:r w:rsidR="00451F20" w:rsidRPr="00B30CAD">
        <w:rPr>
          <w:lang w:eastAsia="ja-JP"/>
        </w:rPr>
        <w:t xml:space="preserve"> suitable for use in Content Provider production workflows. </w:t>
      </w:r>
    </w:p>
    <w:p w:rsidR="00425FCD" w:rsidRPr="00B30CAD" w:rsidRDefault="00425FCD" w:rsidP="00425FCD">
      <w:pPr>
        <w:rPr>
          <w:lang w:eastAsia="ja-JP"/>
        </w:rPr>
      </w:pPr>
      <w:r w:rsidRPr="00B30CAD">
        <w:rPr>
          <w:lang w:eastAsia="ja-JP"/>
        </w:rPr>
        <w:t>Key features of the Verifier include the ability to:</w:t>
      </w:r>
    </w:p>
    <w:p w:rsidR="00425FCD" w:rsidRPr="00B30CAD" w:rsidRDefault="00425FCD" w:rsidP="00A7745F">
      <w:pPr>
        <w:pStyle w:val="ListBullet"/>
        <w:spacing w:after="60"/>
        <w:rPr>
          <w:lang w:eastAsia="ja-JP"/>
        </w:rPr>
      </w:pPr>
      <w:r w:rsidRPr="00B30CAD">
        <w:rPr>
          <w:lang w:eastAsia="ja-JP"/>
        </w:rPr>
        <w:t>Parse CFF boxes</w:t>
      </w:r>
    </w:p>
    <w:p w:rsidR="00425FCD" w:rsidRPr="00B30CAD" w:rsidRDefault="00425FCD" w:rsidP="00A7745F">
      <w:pPr>
        <w:pStyle w:val="ListBullet"/>
        <w:spacing w:after="60"/>
        <w:rPr>
          <w:lang w:eastAsia="ja-JP"/>
        </w:rPr>
      </w:pPr>
      <w:r w:rsidRPr="00B30CAD">
        <w:rPr>
          <w:lang w:eastAsia="ja-JP"/>
        </w:rPr>
        <w:t xml:space="preserve">Extract </w:t>
      </w:r>
      <w:r w:rsidR="003C17A6">
        <w:rPr>
          <w:lang w:eastAsia="ja-JP"/>
        </w:rPr>
        <w:t>“</w:t>
      </w:r>
      <w:r w:rsidRPr="00B30CAD">
        <w:rPr>
          <w:lang w:eastAsia="ja-JP"/>
        </w:rPr>
        <w:t>essence</w:t>
      </w:r>
      <w:r w:rsidR="003C17A6">
        <w:rPr>
          <w:lang w:eastAsia="ja-JP"/>
        </w:rPr>
        <w:t>”</w:t>
      </w:r>
      <w:r w:rsidRPr="00B30CAD">
        <w:rPr>
          <w:lang w:eastAsia="ja-JP"/>
        </w:rPr>
        <w:t xml:space="preserve"> streams such as audio, video, subtitles, and metadata</w:t>
      </w:r>
    </w:p>
    <w:p w:rsidR="00425FCD" w:rsidRDefault="00425FCD" w:rsidP="00A7745F">
      <w:pPr>
        <w:pStyle w:val="ListBullet"/>
        <w:spacing w:after="60"/>
        <w:rPr>
          <w:lang w:eastAsia="ja-JP"/>
        </w:rPr>
      </w:pPr>
      <w:r w:rsidRPr="00B30CAD">
        <w:rPr>
          <w:lang w:eastAsia="ja-JP"/>
        </w:rPr>
        <w:t>Decrypt encrypted content before demultiplexing, provided the decryption keys are available</w:t>
      </w:r>
    </w:p>
    <w:p w:rsidR="00D32276" w:rsidRDefault="00D32276" w:rsidP="00A7745F">
      <w:pPr>
        <w:pStyle w:val="ListBullet"/>
        <w:spacing w:after="60"/>
        <w:rPr>
          <w:lang w:eastAsia="ja-JP"/>
        </w:rPr>
      </w:pPr>
      <w:r>
        <w:rPr>
          <w:lang w:eastAsia="ja-JP"/>
        </w:rPr>
        <w:t>Evaluate files within Digital Media Packages</w:t>
      </w:r>
      <w:r w:rsidR="00775E83">
        <w:rPr>
          <w:lang w:eastAsia="ja-JP"/>
        </w:rPr>
        <w:t xml:space="preserve"> (DMPs), including the DMP file structure</w:t>
      </w:r>
    </w:p>
    <w:p w:rsidR="00794D09" w:rsidRPr="00B30CAD" w:rsidRDefault="00794D09" w:rsidP="00A7745F">
      <w:pPr>
        <w:pStyle w:val="ListBullet"/>
        <w:spacing w:after="60"/>
        <w:rPr>
          <w:lang w:eastAsia="ja-JP"/>
        </w:rPr>
      </w:pPr>
      <w:r>
        <w:rPr>
          <w:lang w:eastAsia="ja-JP"/>
        </w:rPr>
        <w:t xml:space="preserve">Perform </w:t>
      </w:r>
      <w:r w:rsidR="00437064">
        <w:rPr>
          <w:lang w:eastAsia="ja-JP"/>
        </w:rPr>
        <w:t>Hypothetical Reference Decoder (</w:t>
      </w:r>
      <w:r>
        <w:rPr>
          <w:lang w:eastAsia="ja-JP"/>
        </w:rPr>
        <w:t>HRD</w:t>
      </w:r>
      <w:r w:rsidR="00437064">
        <w:rPr>
          <w:lang w:eastAsia="ja-JP"/>
        </w:rPr>
        <w:t>)</w:t>
      </w:r>
      <w:r>
        <w:rPr>
          <w:lang w:eastAsia="ja-JP"/>
        </w:rPr>
        <w:t xml:space="preserve"> analysis on HEVC tracks</w:t>
      </w:r>
    </w:p>
    <w:p w:rsidR="008B552B" w:rsidRPr="00B30CAD" w:rsidRDefault="00B162F0" w:rsidP="008B552B">
      <w:pPr>
        <w:rPr>
          <w:lang w:eastAsia="ja-JP"/>
        </w:rPr>
      </w:pPr>
      <w:r w:rsidRPr="00B30CAD">
        <w:rPr>
          <w:b/>
          <w:lang w:eastAsia="ja-JP"/>
        </w:rPr>
        <w:t>Note:</w:t>
      </w:r>
      <w:r w:rsidR="008B552B" w:rsidRPr="00B30CAD">
        <w:rPr>
          <w:lang w:eastAsia="ja-JP"/>
        </w:rPr>
        <w:t xml:space="preserve"> The name of the Verifier program </w:t>
      </w:r>
      <w:r w:rsidR="00840A62" w:rsidRPr="00B30CAD">
        <w:rPr>
          <w:lang w:eastAsia="ja-JP"/>
        </w:rPr>
        <w:t xml:space="preserve">executable </w:t>
      </w:r>
      <w:r w:rsidR="008B552B" w:rsidRPr="00B30CAD">
        <w:rPr>
          <w:lang w:eastAsia="ja-JP"/>
        </w:rPr>
        <w:t xml:space="preserve">is </w:t>
      </w:r>
      <w:r w:rsidR="008B552B" w:rsidRPr="007048BB">
        <w:rPr>
          <w:b/>
          <w:lang w:eastAsia="ja-JP"/>
        </w:rPr>
        <w:t>DECEmate.exe</w:t>
      </w:r>
      <w:r w:rsidR="008B552B" w:rsidRPr="00B30CAD">
        <w:rPr>
          <w:lang w:eastAsia="ja-JP"/>
        </w:rPr>
        <w:t>.</w:t>
      </w:r>
      <w:r w:rsidR="00AB5785">
        <w:rPr>
          <w:lang w:eastAsia="ja-JP"/>
        </w:rPr>
        <w:t xml:space="preserve"> </w:t>
      </w:r>
      <w:r w:rsidR="00187898">
        <w:rPr>
          <w:lang w:eastAsia="ja-JP"/>
        </w:rPr>
        <w:t>T</w:t>
      </w:r>
      <w:r w:rsidR="00AB5785">
        <w:rPr>
          <w:lang w:eastAsia="ja-JP"/>
        </w:rPr>
        <w:t xml:space="preserve">he configuration file is named </w:t>
      </w:r>
      <w:r w:rsidR="00AB5785" w:rsidRPr="007048BB">
        <w:rPr>
          <w:b/>
          <w:lang w:eastAsia="ja-JP"/>
        </w:rPr>
        <w:t>decemate.config</w:t>
      </w:r>
      <w:r w:rsidR="00187898">
        <w:rPr>
          <w:lang w:eastAsia="ja-JP"/>
        </w:rPr>
        <w:t>.</w:t>
      </w:r>
    </w:p>
    <w:p w:rsidR="00941E95" w:rsidRPr="00B30CAD" w:rsidRDefault="00941E95" w:rsidP="008B552B">
      <w:pPr>
        <w:rPr>
          <w:lang w:eastAsia="ja-JP"/>
        </w:rPr>
      </w:pPr>
      <w:r w:rsidRPr="00B30CAD">
        <w:rPr>
          <w:lang w:eastAsia="ja-JP"/>
        </w:rPr>
        <w:t xml:space="preserve">The Verifier is used to evaluate </w:t>
      </w:r>
      <w:r w:rsidR="00D32276">
        <w:rPr>
          <w:lang w:eastAsia="ja-JP"/>
        </w:rPr>
        <w:t xml:space="preserve">multi-track and single-track </w:t>
      </w:r>
      <w:r w:rsidRPr="00B30CAD">
        <w:rPr>
          <w:lang w:eastAsia="ja-JP"/>
        </w:rPr>
        <w:t>CFF files</w:t>
      </w:r>
      <w:r w:rsidR="00F61F8A">
        <w:rPr>
          <w:lang w:eastAsia="ja-JP"/>
        </w:rPr>
        <w:t xml:space="preserve"> and</w:t>
      </w:r>
      <w:r w:rsidR="00D32276">
        <w:rPr>
          <w:lang w:eastAsia="ja-JP"/>
        </w:rPr>
        <w:t xml:space="preserve"> </w:t>
      </w:r>
      <w:r w:rsidR="00F61F8A">
        <w:rPr>
          <w:lang w:eastAsia="ja-JP"/>
        </w:rPr>
        <w:t xml:space="preserve">CFF-TT (subtitle) files. </w:t>
      </w:r>
      <w:r w:rsidR="00D32276">
        <w:rPr>
          <w:lang w:eastAsia="ja-JP"/>
        </w:rPr>
        <w:t xml:space="preserve">It is also used to </w:t>
      </w:r>
      <w:r w:rsidR="008B0356">
        <w:rPr>
          <w:lang w:eastAsia="ja-JP"/>
        </w:rPr>
        <w:t>evaluate</w:t>
      </w:r>
      <w:r w:rsidR="00D32276">
        <w:rPr>
          <w:lang w:eastAsia="ja-JP"/>
        </w:rPr>
        <w:t xml:space="preserve"> Digital Media Package (DMP) files. </w:t>
      </w:r>
      <w:r w:rsidR="00F61F8A">
        <w:rPr>
          <w:lang w:eastAsia="ja-JP"/>
        </w:rPr>
        <w:t>I</w:t>
      </w:r>
      <w:r w:rsidRPr="00B30CAD">
        <w:rPr>
          <w:lang w:eastAsia="ja-JP"/>
        </w:rPr>
        <w:t xml:space="preserve">t cannot be used to evaluate compliance of individual files </w:t>
      </w:r>
      <w:r w:rsidR="00F842C1">
        <w:rPr>
          <w:lang w:eastAsia="ja-JP"/>
        </w:rPr>
        <w:t>(</w:t>
      </w:r>
      <w:r w:rsidR="00F61F8A">
        <w:rPr>
          <w:lang w:eastAsia="ja-JP"/>
        </w:rPr>
        <w:t>other than subtitle files</w:t>
      </w:r>
      <w:r w:rsidR="00F842C1">
        <w:rPr>
          <w:lang w:eastAsia="ja-JP"/>
        </w:rPr>
        <w:t>)</w:t>
      </w:r>
      <w:r w:rsidR="00F61F8A">
        <w:rPr>
          <w:lang w:eastAsia="ja-JP"/>
        </w:rPr>
        <w:t xml:space="preserve"> </w:t>
      </w:r>
      <w:r w:rsidRPr="00B30CAD">
        <w:rPr>
          <w:lang w:eastAsia="ja-JP"/>
        </w:rPr>
        <w:t>that could be used to create a CFF file. For example, the Verifier cannot be used to validate an AVC video file.</w:t>
      </w:r>
    </w:p>
    <w:p w:rsidR="00B55CFA" w:rsidRPr="00B30CAD" w:rsidRDefault="00396818" w:rsidP="008B552B">
      <w:pPr>
        <w:rPr>
          <w:b/>
          <w:lang w:eastAsia="ja-JP"/>
        </w:rPr>
      </w:pPr>
      <w:r w:rsidRPr="00B30CAD">
        <w:rPr>
          <w:b/>
        </w:rPr>
        <w:t xml:space="preserve">The Verifier </w:t>
      </w:r>
      <w:r w:rsidR="00D32276">
        <w:rPr>
          <w:b/>
        </w:rPr>
        <w:t>does not support the</w:t>
      </w:r>
      <w:r w:rsidRPr="00B30CAD">
        <w:rPr>
          <w:b/>
        </w:rPr>
        <w:t xml:space="preserve"> </w:t>
      </w:r>
      <w:r w:rsidR="005B62DB">
        <w:rPr>
          <w:b/>
        </w:rPr>
        <w:t>Portable-</w:t>
      </w:r>
      <w:r w:rsidR="004C7325" w:rsidRPr="004C7325">
        <w:rPr>
          <w:b/>
        </w:rPr>
        <w:t>Definition</w:t>
      </w:r>
      <w:r w:rsidR="005B62DB" w:rsidRPr="00B30CAD" w:rsidDel="005B62DB">
        <w:rPr>
          <w:b/>
        </w:rPr>
        <w:t xml:space="preserve"> </w:t>
      </w:r>
      <w:r w:rsidR="003B5C68" w:rsidRPr="00B30CAD">
        <w:rPr>
          <w:b/>
        </w:rPr>
        <w:t>(</w:t>
      </w:r>
      <w:r w:rsidRPr="00B30CAD">
        <w:rPr>
          <w:b/>
        </w:rPr>
        <w:t>PD)</w:t>
      </w:r>
      <w:r w:rsidR="00903A68">
        <w:rPr>
          <w:b/>
        </w:rPr>
        <w:t xml:space="preserve">, Dolby Vision (DV), </w:t>
      </w:r>
      <w:r w:rsidR="00187898">
        <w:rPr>
          <w:b/>
        </w:rPr>
        <w:t xml:space="preserve">HDR10, </w:t>
      </w:r>
      <w:r w:rsidR="00903A68">
        <w:rPr>
          <w:b/>
        </w:rPr>
        <w:t>or HDR12</w:t>
      </w:r>
      <w:r w:rsidRPr="00B30CAD">
        <w:rPr>
          <w:b/>
        </w:rPr>
        <w:t xml:space="preserve"> profile</w:t>
      </w:r>
      <w:r w:rsidR="00903A68">
        <w:rPr>
          <w:b/>
        </w:rPr>
        <w:t>s</w:t>
      </w:r>
      <w:r w:rsidRPr="00B30CAD">
        <w:rPr>
          <w:b/>
        </w:rPr>
        <w:t xml:space="preserve"> at this time.</w:t>
      </w:r>
    </w:p>
    <w:p w:rsidR="00874990" w:rsidRPr="00B30CAD" w:rsidRDefault="008A32F9">
      <w:pPr>
        <w:pStyle w:val="Heading2"/>
      </w:pPr>
      <w:bookmarkStart w:id="34" w:name="_Toc422500349"/>
      <w:r w:rsidRPr="00B30CAD">
        <w:t>Installation</w:t>
      </w:r>
      <w:bookmarkEnd w:id="34"/>
    </w:p>
    <w:p w:rsidR="006370E2" w:rsidRPr="00B30CAD" w:rsidRDefault="00D701F6" w:rsidP="008A32F9">
      <w:pPr>
        <w:rPr>
          <w:lang w:eastAsia="ja-JP"/>
        </w:rPr>
      </w:pPr>
      <w:r w:rsidRPr="00B30CAD">
        <w:rPr>
          <w:lang w:eastAsia="ja-JP"/>
        </w:rPr>
        <w:t>I</w:t>
      </w:r>
      <w:r w:rsidR="008A32F9" w:rsidRPr="00B30CAD">
        <w:rPr>
          <w:lang w:eastAsia="ja-JP"/>
        </w:rPr>
        <w:t>nstallation of the V</w:t>
      </w:r>
      <w:r w:rsidRPr="00B30CAD">
        <w:rPr>
          <w:lang w:eastAsia="ja-JP"/>
        </w:rPr>
        <w:t>erifier requires:</w:t>
      </w:r>
    </w:p>
    <w:p w:rsidR="00874990" w:rsidRPr="00B30CAD" w:rsidRDefault="006370E2" w:rsidP="00A7745F">
      <w:pPr>
        <w:pStyle w:val="ListBullet"/>
        <w:spacing w:after="60"/>
        <w:rPr>
          <w:lang w:eastAsia="ja-JP"/>
        </w:rPr>
      </w:pPr>
      <w:r w:rsidRPr="00B30CAD">
        <w:rPr>
          <w:lang w:eastAsia="ja-JP"/>
        </w:rPr>
        <w:t>Copy</w:t>
      </w:r>
      <w:r w:rsidR="00D701F6" w:rsidRPr="00B30CAD">
        <w:rPr>
          <w:lang w:eastAsia="ja-JP"/>
        </w:rPr>
        <w:t>ing</w:t>
      </w:r>
      <w:r w:rsidRPr="00B30CAD">
        <w:rPr>
          <w:lang w:eastAsia="ja-JP"/>
        </w:rPr>
        <w:t xml:space="preserve"> the installati</w:t>
      </w:r>
      <w:r w:rsidR="00D701F6" w:rsidRPr="00B30CAD">
        <w:rPr>
          <w:lang w:eastAsia="ja-JP"/>
        </w:rPr>
        <w:t xml:space="preserve">on </w:t>
      </w:r>
      <w:r w:rsidR="00C2348A" w:rsidRPr="00B30CAD">
        <w:rPr>
          <w:lang w:eastAsia="ja-JP"/>
        </w:rPr>
        <w:t xml:space="preserve">files </w:t>
      </w:r>
      <w:r w:rsidR="00D701F6" w:rsidRPr="00B30CAD">
        <w:rPr>
          <w:lang w:eastAsia="ja-JP"/>
        </w:rPr>
        <w:t>to the test machine in the proper locations.</w:t>
      </w:r>
    </w:p>
    <w:p w:rsidR="00874990" w:rsidRPr="00B30CAD" w:rsidRDefault="006370E2" w:rsidP="00A7745F">
      <w:pPr>
        <w:pStyle w:val="ListBullet"/>
        <w:spacing w:after="60"/>
        <w:rPr>
          <w:lang w:eastAsia="ja-JP"/>
        </w:rPr>
      </w:pPr>
      <w:r w:rsidRPr="00B30CAD">
        <w:rPr>
          <w:lang w:eastAsia="ja-JP"/>
        </w:rPr>
        <w:t>Ensur</w:t>
      </w:r>
      <w:r w:rsidR="00C12BD2" w:rsidRPr="00B30CAD">
        <w:rPr>
          <w:lang w:eastAsia="ja-JP"/>
        </w:rPr>
        <w:t>ing</w:t>
      </w:r>
      <w:r w:rsidRPr="00B30CAD">
        <w:rPr>
          <w:lang w:eastAsia="ja-JP"/>
        </w:rPr>
        <w:t xml:space="preserve"> that all settings in the configuration file are correct.</w:t>
      </w:r>
    </w:p>
    <w:p w:rsidR="00874990" w:rsidRPr="00B30CAD" w:rsidRDefault="00887EB6" w:rsidP="00A7745F">
      <w:pPr>
        <w:pStyle w:val="ListBullet"/>
        <w:spacing w:after="60"/>
        <w:rPr>
          <w:lang w:eastAsia="ja-JP"/>
        </w:rPr>
      </w:pPr>
      <w:r>
        <w:rPr>
          <w:lang w:eastAsia="ja-JP"/>
        </w:rPr>
        <w:t>P</w:t>
      </w:r>
      <w:r w:rsidR="00D701F6" w:rsidRPr="00B30CAD">
        <w:rPr>
          <w:lang w:eastAsia="ja-JP"/>
        </w:rPr>
        <w:t>lacing</w:t>
      </w:r>
      <w:r w:rsidR="006370E2" w:rsidRPr="00B30CAD">
        <w:rPr>
          <w:lang w:eastAsia="ja-JP"/>
        </w:rPr>
        <w:t xml:space="preserve"> </w:t>
      </w:r>
      <w:r w:rsidRPr="00B30CAD">
        <w:rPr>
          <w:lang w:eastAsia="ja-JP"/>
        </w:rPr>
        <w:t>the necessary schema</w:t>
      </w:r>
      <w:r w:rsidR="004724A5">
        <w:rPr>
          <w:lang w:eastAsia="ja-JP"/>
        </w:rPr>
        <w:t xml:space="preserve"> and font</w:t>
      </w:r>
      <w:r w:rsidRPr="00B30CAD">
        <w:rPr>
          <w:lang w:eastAsia="ja-JP"/>
        </w:rPr>
        <w:t xml:space="preserve"> files </w:t>
      </w:r>
      <w:r w:rsidR="006370E2" w:rsidRPr="00B30CAD">
        <w:rPr>
          <w:lang w:eastAsia="ja-JP"/>
        </w:rPr>
        <w:t xml:space="preserve">in the schemas directory. </w:t>
      </w:r>
    </w:p>
    <w:p w:rsidR="00AF5401" w:rsidRPr="00B30CAD" w:rsidRDefault="00D701F6" w:rsidP="00AF5401">
      <w:pPr>
        <w:rPr>
          <w:lang w:eastAsia="ja-JP"/>
        </w:rPr>
      </w:pPr>
      <w:r w:rsidRPr="00B30CAD">
        <w:rPr>
          <w:lang w:eastAsia="ja-JP"/>
        </w:rPr>
        <w:t xml:space="preserve">For a full description of the installation process, see the README file accompanying this software release. </w:t>
      </w:r>
    </w:p>
    <w:p w:rsidR="00874990" w:rsidRPr="00B30CAD" w:rsidRDefault="008A32F9">
      <w:pPr>
        <w:pStyle w:val="Heading3"/>
      </w:pPr>
      <w:bookmarkStart w:id="35" w:name="_Ref351754152"/>
      <w:bookmarkStart w:id="36" w:name="_Toc422500350"/>
      <w:r w:rsidRPr="00B30CAD">
        <w:t>Configuration File</w:t>
      </w:r>
      <w:bookmarkEnd w:id="35"/>
      <w:bookmarkEnd w:id="36"/>
    </w:p>
    <w:p w:rsidR="00ED4B73" w:rsidRPr="00B30CAD" w:rsidRDefault="00ED4B73" w:rsidP="00ED4B73">
      <w:pPr>
        <w:rPr>
          <w:lang w:eastAsia="ja-JP"/>
        </w:rPr>
      </w:pPr>
      <w:r w:rsidRPr="00B30CAD">
        <w:rPr>
          <w:lang w:eastAsia="ja-JP"/>
        </w:rPr>
        <w:t>The Verifier uses a configuration file to</w:t>
      </w:r>
      <w:r w:rsidR="00366D9D" w:rsidRPr="00B30CAD">
        <w:rPr>
          <w:lang w:eastAsia="ja-JP"/>
        </w:rPr>
        <w:t xml:space="preserve"> define settings </w:t>
      </w:r>
      <w:r w:rsidRPr="00B30CAD">
        <w:rPr>
          <w:lang w:eastAsia="ja-JP"/>
        </w:rPr>
        <w:t xml:space="preserve">that are specific to Verifier operation. </w:t>
      </w:r>
      <w:r w:rsidR="000C316B" w:rsidRPr="00B30CAD">
        <w:rPr>
          <w:lang w:eastAsia="ja-JP"/>
        </w:rPr>
        <w:t>T</w:t>
      </w:r>
      <w:r w:rsidRPr="00B30CAD">
        <w:rPr>
          <w:lang w:eastAsia="ja-JP"/>
        </w:rPr>
        <w:t xml:space="preserve">he configuration file allows </w:t>
      </w:r>
      <w:r w:rsidR="005761BC" w:rsidRPr="00B30CAD">
        <w:rPr>
          <w:lang w:eastAsia="ja-JP"/>
        </w:rPr>
        <w:t>you</w:t>
      </w:r>
      <w:r w:rsidRPr="00B30CAD">
        <w:rPr>
          <w:lang w:eastAsia="ja-JP"/>
        </w:rPr>
        <w:t xml:space="preserve"> to define:</w:t>
      </w:r>
    </w:p>
    <w:p w:rsidR="00ED4B73" w:rsidRPr="00B30CAD" w:rsidRDefault="00ED4B73" w:rsidP="00A7745F">
      <w:pPr>
        <w:pStyle w:val="ListBullet"/>
        <w:spacing w:after="60"/>
        <w:rPr>
          <w:lang w:eastAsia="ja-JP"/>
        </w:rPr>
      </w:pPr>
      <w:r w:rsidRPr="00B30CAD">
        <w:rPr>
          <w:lang w:eastAsia="ja-JP"/>
        </w:rPr>
        <w:lastRenderedPageBreak/>
        <w:t xml:space="preserve">The </w:t>
      </w:r>
      <w:r w:rsidR="00F673CE" w:rsidRPr="00B30CAD">
        <w:rPr>
          <w:lang w:eastAsia="ja-JP"/>
        </w:rPr>
        <w:t>global</w:t>
      </w:r>
      <w:r w:rsidRPr="00B30CAD">
        <w:rPr>
          <w:lang w:eastAsia="ja-JP"/>
        </w:rPr>
        <w:t xml:space="preserve"> verbosity level for </w:t>
      </w:r>
      <w:r w:rsidR="00096432" w:rsidRPr="00B30CAD">
        <w:rPr>
          <w:lang w:eastAsia="ja-JP"/>
        </w:rPr>
        <w:t xml:space="preserve">test-run </w:t>
      </w:r>
      <w:r w:rsidRPr="00B30CAD">
        <w:rPr>
          <w:lang w:eastAsia="ja-JP"/>
        </w:rPr>
        <w:t>output</w:t>
      </w:r>
      <w:r w:rsidR="00C943FD" w:rsidRPr="00B30CAD">
        <w:rPr>
          <w:lang w:eastAsia="ja-JP"/>
        </w:rPr>
        <w:t xml:space="preserve">, from </w:t>
      </w:r>
      <w:r w:rsidR="00C90122" w:rsidRPr="00B30CAD">
        <w:rPr>
          <w:lang w:eastAsia="ja-JP"/>
        </w:rPr>
        <w:t xml:space="preserve">“error” (showing only </w:t>
      </w:r>
      <w:r w:rsidR="00C943FD" w:rsidRPr="00B30CAD">
        <w:rPr>
          <w:lang w:eastAsia="ja-JP"/>
        </w:rPr>
        <w:t>errors) to “</w:t>
      </w:r>
      <w:r w:rsidR="00934CED">
        <w:rPr>
          <w:lang w:eastAsia="ja-JP"/>
        </w:rPr>
        <w:t>info</w:t>
      </w:r>
      <w:r w:rsidR="00C943FD" w:rsidRPr="00B30CAD">
        <w:rPr>
          <w:lang w:eastAsia="ja-JP"/>
        </w:rPr>
        <w:t xml:space="preserve">" (all messages plus </w:t>
      </w:r>
      <w:r w:rsidR="00934CED">
        <w:rPr>
          <w:lang w:eastAsia="ja-JP"/>
        </w:rPr>
        <w:t>additional information about</w:t>
      </w:r>
      <w:r w:rsidR="00C943FD" w:rsidRPr="00B30CAD">
        <w:rPr>
          <w:lang w:eastAsia="ja-JP"/>
        </w:rPr>
        <w:t xml:space="preserve"> </w:t>
      </w:r>
      <w:r w:rsidR="00592F31">
        <w:rPr>
          <w:lang w:eastAsia="ja-JP"/>
        </w:rPr>
        <w:t xml:space="preserve">structural elements within </w:t>
      </w:r>
      <w:r w:rsidR="000C316B" w:rsidRPr="00B30CAD">
        <w:rPr>
          <w:lang w:eastAsia="ja-JP"/>
        </w:rPr>
        <w:t xml:space="preserve">any ISO </w:t>
      </w:r>
      <w:r w:rsidR="00C943FD" w:rsidRPr="00B30CAD">
        <w:rPr>
          <w:lang w:eastAsia="ja-JP"/>
        </w:rPr>
        <w:t>box</w:t>
      </w:r>
      <w:r w:rsidR="008B552B" w:rsidRPr="00B30CAD">
        <w:rPr>
          <w:lang w:eastAsia="ja-JP"/>
        </w:rPr>
        <w:t xml:space="preserve"> </w:t>
      </w:r>
      <w:r w:rsidR="000C316B" w:rsidRPr="00B30CAD">
        <w:rPr>
          <w:lang w:eastAsia="ja-JP"/>
        </w:rPr>
        <w:t xml:space="preserve">in which </w:t>
      </w:r>
      <w:r w:rsidR="008B552B" w:rsidRPr="00B30CAD">
        <w:rPr>
          <w:lang w:eastAsia="ja-JP"/>
        </w:rPr>
        <w:t>an error is found</w:t>
      </w:r>
      <w:r w:rsidR="00C943FD" w:rsidRPr="00B30CAD">
        <w:rPr>
          <w:lang w:eastAsia="ja-JP"/>
        </w:rPr>
        <w:t>).</w:t>
      </w:r>
    </w:p>
    <w:p w:rsidR="00ED4B73" w:rsidRPr="00B30CAD" w:rsidRDefault="00ED4B73" w:rsidP="00A7745F">
      <w:pPr>
        <w:pStyle w:val="ListBullet"/>
        <w:spacing w:after="60"/>
        <w:rPr>
          <w:lang w:eastAsia="ja-JP"/>
        </w:rPr>
      </w:pPr>
      <w:r w:rsidRPr="00B30CAD">
        <w:rPr>
          <w:lang w:eastAsia="ja-JP"/>
        </w:rPr>
        <w:t>T</w:t>
      </w:r>
      <w:r w:rsidR="00C943FD" w:rsidRPr="00B30CAD">
        <w:rPr>
          <w:lang w:eastAsia="ja-JP"/>
        </w:rPr>
        <w:t>he verbosity of output on a box level</w:t>
      </w:r>
      <w:r w:rsidR="00F673CE" w:rsidRPr="00B30CAD">
        <w:rPr>
          <w:lang w:eastAsia="ja-JP"/>
        </w:rPr>
        <w:t>, overriding the global setting</w:t>
      </w:r>
      <w:r w:rsidR="00C12BD2" w:rsidRPr="00B30CAD">
        <w:rPr>
          <w:lang w:eastAsia="ja-JP"/>
        </w:rPr>
        <w:t xml:space="preserve"> for that box and for its children</w:t>
      </w:r>
      <w:r w:rsidR="00C943FD" w:rsidRPr="00B30CAD">
        <w:rPr>
          <w:lang w:eastAsia="ja-JP"/>
        </w:rPr>
        <w:t>.</w:t>
      </w:r>
    </w:p>
    <w:p w:rsidR="00C943FD" w:rsidRPr="00B30CAD" w:rsidRDefault="00096432" w:rsidP="00A7745F">
      <w:pPr>
        <w:pStyle w:val="ListBullet"/>
        <w:spacing w:after="60"/>
        <w:rPr>
          <w:lang w:eastAsia="ja-JP"/>
        </w:rPr>
      </w:pPr>
      <w:r w:rsidRPr="00B30CAD">
        <w:rPr>
          <w:lang w:eastAsia="ja-JP"/>
        </w:rPr>
        <w:t>L</w:t>
      </w:r>
      <w:r w:rsidR="00C943FD" w:rsidRPr="00B30CAD">
        <w:rPr>
          <w:lang w:eastAsia="ja-JP"/>
        </w:rPr>
        <w:t xml:space="preserve">ocations </w:t>
      </w:r>
      <w:r w:rsidR="008B552B" w:rsidRPr="00B30CAD">
        <w:rPr>
          <w:lang w:eastAsia="ja-JP"/>
        </w:rPr>
        <w:t xml:space="preserve">of </w:t>
      </w:r>
      <w:r w:rsidR="00C943FD" w:rsidRPr="00B30CAD">
        <w:rPr>
          <w:lang w:eastAsia="ja-JP"/>
        </w:rPr>
        <w:t>input files, output files (demuxed files</w:t>
      </w:r>
      <w:r w:rsidR="000A4925">
        <w:rPr>
          <w:lang w:eastAsia="ja-JP"/>
        </w:rPr>
        <w:t xml:space="preserve"> and reports</w:t>
      </w:r>
      <w:r w:rsidR="00C943FD" w:rsidRPr="00B30CAD">
        <w:rPr>
          <w:lang w:eastAsia="ja-JP"/>
        </w:rPr>
        <w:t>),</w:t>
      </w:r>
      <w:r w:rsidR="000A4925">
        <w:rPr>
          <w:lang w:eastAsia="ja-JP"/>
        </w:rPr>
        <w:t xml:space="preserve"> </w:t>
      </w:r>
      <w:r w:rsidRPr="00B30CAD">
        <w:rPr>
          <w:lang w:eastAsia="ja-JP"/>
        </w:rPr>
        <w:t>schemas</w:t>
      </w:r>
      <w:r w:rsidR="00F325FC">
        <w:rPr>
          <w:lang w:eastAsia="ja-JP"/>
        </w:rPr>
        <w:t>, and font files</w:t>
      </w:r>
      <w:r w:rsidR="001F254E" w:rsidRPr="00B30CAD">
        <w:rPr>
          <w:lang w:eastAsia="ja-JP"/>
        </w:rPr>
        <w:t>.</w:t>
      </w:r>
    </w:p>
    <w:p w:rsidR="00C90122" w:rsidRPr="00B30CAD" w:rsidRDefault="00ED4B73" w:rsidP="00A7745F">
      <w:pPr>
        <w:pStyle w:val="ListBullet"/>
        <w:spacing w:after="60"/>
        <w:rPr>
          <w:lang w:eastAsia="ja-JP"/>
        </w:rPr>
      </w:pPr>
      <w:r w:rsidRPr="00B30CAD">
        <w:rPr>
          <w:lang w:eastAsia="ja-JP"/>
        </w:rPr>
        <w:t>Which typ</w:t>
      </w:r>
      <w:r w:rsidR="00061445" w:rsidRPr="00B30CAD">
        <w:rPr>
          <w:lang w:eastAsia="ja-JP"/>
        </w:rPr>
        <w:t>es of media box data to extract</w:t>
      </w:r>
      <w:r w:rsidR="00DE1861">
        <w:rPr>
          <w:lang w:eastAsia="ja-JP"/>
        </w:rPr>
        <w:t>, e</w:t>
      </w:r>
      <w:r w:rsidRPr="00B30CAD">
        <w:rPr>
          <w:lang w:eastAsia="ja-JP"/>
        </w:rPr>
        <w:t>.g., only video and au</w:t>
      </w:r>
      <w:r w:rsidR="00061445" w:rsidRPr="00B30CAD">
        <w:rPr>
          <w:lang w:eastAsia="ja-JP"/>
        </w:rPr>
        <w:t>dio, only subtitles, both, none</w:t>
      </w:r>
      <w:r w:rsidRPr="00B30CAD">
        <w:rPr>
          <w:lang w:eastAsia="ja-JP"/>
        </w:rPr>
        <w:t xml:space="preserve">. </w:t>
      </w:r>
      <w:r w:rsidR="00061445" w:rsidRPr="00B30CAD">
        <w:rPr>
          <w:lang w:eastAsia="ja-JP"/>
        </w:rPr>
        <w:t xml:space="preserve">Controlled by </w:t>
      </w:r>
      <w:r w:rsidR="00061445" w:rsidRPr="00B30CAD">
        <w:rPr>
          <w:i/>
          <w:lang w:eastAsia="ja-JP"/>
        </w:rPr>
        <w:t># demux</w:t>
      </w:r>
      <w:r w:rsidR="00061445" w:rsidRPr="00B30CAD">
        <w:rPr>
          <w:lang w:eastAsia="ja-JP"/>
        </w:rPr>
        <w:t xml:space="preserve"> and </w:t>
      </w:r>
      <w:r w:rsidR="00061445" w:rsidRPr="00B30CAD">
        <w:rPr>
          <w:i/>
          <w:lang w:eastAsia="ja-JP"/>
        </w:rPr>
        <w:t># Subtitle validation</w:t>
      </w:r>
      <w:r w:rsidR="00061445" w:rsidRPr="00B30CAD">
        <w:rPr>
          <w:lang w:eastAsia="ja-JP"/>
        </w:rPr>
        <w:t xml:space="preserve">. </w:t>
      </w:r>
    </w:p>
    <w:p w:rsidR="00ED4B73" w:rsidRPr="00B30CAD" w:rsidRDefault="00ED4B73" w:rsidP="00A7745F">
      <w:pPr>
        <w:pStyle w:val="ListBullet"/>
        <w:spacing w:after="60"/>
        <w:rPr>
          <w:lang w:eastAsia="ja-JP"/>
        </w:rPr>
      </w:pPr>
      <w:r w:rsidRPr="00B30CAD">
        <w:rPr>
          <w:lang w:eastAsia="ja-JP"/>
        </w:rPr>
        <w:t>For encrypted files, either box-only verification or full verification of encrypted files by referencing key(s)</w:t>
      </w:r>
      <w:r w:rsidR="00C12BD2" w:rsidRPr="00B30CAD">
        <w:rPr>
          <w:lang w:eastAsia="ja-JP"/>
        </w:rPr>
        <w:t xml:space="preserve"> and using the </w:t>
      </w:r>
      <w:r w:rsidR="00C12BD2" w:rsidRPr="00B30CAD">
        <w:rPr>
          <w:i/>
          <w:lang w:eastAsia="ja-JP"/>
        </w:rPr>
        <w:t># demux</w:t>
      </w:r>
      <w:r w:rsidR="00C12BD2" w:rsidRPr="00B30CAD">
        <w:rPr>
          <w:lang w:eastAsia="ja-JP"/>
        </w:rPr>
        <w:t xml:space="preserve"> option</w:t>
      </w:r>
      <w:r w:rsidR="00366D9D" w:rsidRPr="00B30CAD">
        <w:rPr>
          <w:lang w:eastAsia="ja-JP"/>
        </w:rPr>
        <w:t>.</w:t>
      </w:r>
    </w:p>
    <w:p w:rsidR="001F254E" w:rsidRPr="00B30CAD" w:rsidRDefault="001F254E" w:rsidP="00ED4B73">
      <w:pPr>
        <w:pStyle w:val="ListBullet"/>
        <w:rPr>
          <w:lang w:eastAsia="ja-JP"/>
        </w:rPr>
      </w:pPr>
      <w:r w:rsidRPr="00B30CAD">
        <w:rPr>
          <w:lang w:eastAsia="ja-JP"/>
        </w:rPr>
        <w:t xml:space="preserve">Output-message color – </w:t>
      </w:r>
      <w:r w:rsidR="00C12BD2" w:rsidRPr="00B30CAD">
        <w:rPr>
          <w:lang w:eastAsia="ja-JP"/>
        </w:rPr>
        <w:t xml:space="preserve">color-coded output on the command line, </w:t>
      </w:r>
      <w:r w:rsidRPr="00B30CAD">
        <w:rPr>
          <w:lang w:eastAsia="ja-JP"/>
        </w:rPr>
        <w:t xml:space="preserve">only </w:t>
      </w:r>
      <w:r w:rsidR="00C12BD2" w:rsidRPr="00B30CAD">
        <w:rPr>
          <w:lang w:eastAsia="ja-JP"/>
        </w:rPr>
        <w:t xml:space="preserve">functional </w:t>
      </w:r>
      <w:r w:rsidR="00FE4360" w:rsidRPr="00B30CAD">
        <w:rPr>
          <w:lang w:eastAsia="ja-JP"/>
        </w:rPr>
        <w:t>on Macintosh and Linux machines</w:t>
      </w:r>
      <w:r w:rsidR="00C12BD2" w:rsidRPr="00B30CAD">
        <w:rPr>
          <w:lang w:eastAsia="ja-JP"/>
        </w:rPr>
        <w:t xml:space="preserve"> (Windows users must run the Verifier under a terminal </w:t>
      </w:r>
      <w:r w:rsidR="008B552B" w:rsidRPr="00B30CAD">
        <w:rPr>
          <w:lang w:eastAsia="ja-JP"/>
        </w:rPr>
        <w:t xml:space="preserve">program </w:t>
      </w:r>
      <w:r w:rsidR="00C12BD2" w:rsidRPr="00B30CAD">
        <w:rPr>
          <w:lang w:eastAsia="ja-JP"/>
        </w:rPr>
        <w:t>such as Cygwin to see color output)</w:t>
      </w:r>
      <w:r w:rsidR="00FE4360" w:rsidRPr="00B30CAD">
        <w:rPr>
          <w:lang w:eastAsia="ja-JP"/>
        </w:rPr>
        <w:t>.</w:t>
      </w:r>
    </w:p>
    <w:p w:rsidR="00EC358D" w:rsidRPr="00B30CAD" w:rsidRDefault="00D701F6" w:rsidP="00ED4B73">
      <w:pPr>
        <w:rPr>
          <w:lang w:eastAsia="ja-JP"/>
        </w:rPr>
      </w:pPr>
      <w:r w:rsidRPr="00B30CAD">
        <w:rPr>
          <w:b/>
          <w:lang w:eastAsia="ja-JP"/>
        </w:rPr>
        <w:t>Note</w:t>
      </w:r>
      <w:r w:rsidR="00096432" w:rsidRPr="00B30CAD">
        <w:rPr>
          <w:lang w:eastAsia="ja-JP"/>
        </w:rPr>
        <w:t>: T</w:t>
      </w:r>
      <w:r w:rsidR="00ED4B73" w:rsidRPr="00B30CAD">
        <w:rPr>
          <w:lang w:eastAsia="ja-JP"/>
        </w:rPr>
        <w:t>he settings in the configuration file can be overridden by arguments in the command line</w:t>
      </w:r>
      <w:r w:rsidR="0055153E" w:rsidRPr="00B30CAD">
        <w:rPr>
          <w:lang w:eastAsia="ja-JP"/>
        </w:rPr>
        <w:t xml:space="preserve"> (s</w:t>
      </w:r>
      <w:r w:rsidR="00ED4B73" w:rsidRPr="00B30CAD">
        <w:rPr>
          <w:lang w:eastAsia="ja-JP"/>
        </w:rPr>
        <w:t xml:space="preserve">ee </w:t>
      </w:r>
      <w:r w:rsidRPr="00B30CAD">
        <w:rPr>
          <w:lang w:eastAsia="ja-JP"/>
        </w:rPr>
        <w:t>S</w:t>
      </w:r>
      <w:r w:rsidR="00ED4B73" w:rsidRPr="00B30CAD">
        <w:rPr>
          <w:lang w:eastAsia="ja-JP"/>
        </w:rPr>
        <w:t xml:space="preserve">ection </w:t>
      </w:r>
      <w:fldSimple w:instr=" REF _Ref321477698 \r \h  \* MERGEFORMAT ">
        <w:r w:rsidR="00D15B62">
          <w:rPr>
            <w:lang w:eastAsia="ja-JP"/>
          </w:rPr>
          <w:t>3.1.1</w:t>
        </w:r>
      </w:fldSimple>
      <w:r w:rsidR="00ED4B73" w:rsidRPr="00B30CAD">
        <w:rPr>
          <w:lang w:eastAsia="ja-JP"/>
        </w:rPr>
        <w:t>)</w:t>
      </w:r>
      <w:r w:rsidR="0055153E" w:rsidRPr="00B30CAD">
        <w:rPr>
          <w:lang w:eastAsia="ja-JP"/>
        </w:rPr>
        <w:t>.</w:t>
      </w:r>
    </w:p>
    <w:p w:rsidR="00562CEA" w:rsidRPr="00B30CAD" w:rsidRDefault="007455D2">
      <w:pPr>
        <w:pStyle w:val="Heading3"/>
      </w:pPr>
      <w:bookmarkStart w:id="37" w:name="_Toc422500351"/>
      <w:r w:rsidRPr="00B30CAD">
        <w:t>Schemas</w:t>
      </w:r>
      <w:bookmarkEnd w:id="37"/>
    </w:p>
    <w:p w:rsidR="004B0DE4" w:rsidRDefault="004724A5">
      <w:pPr>
        <w:rPr>
          <w:lang w:eastAsia="ja-JP"/>
        </w:rPr>
      </w:pPr>
      <w:r>
        <w:rPr>
          <w:lang w:eastAsia="ja-JP"/>
        </w:rPr>
        <w:t>A</w:t>
      </w:r>
      <w:r w:rsidR="000A4925">
        <w:rPr>
          <w:lang w:eastAsia="ja-JP"/>
        </w:rPr>
        <w:t xml:space="preserve"> set of CFF-TT-specific </w:t>
      </w:r>
      <w:r w:rsidR="00246D70">
        <w:rPr>
          <w:lang w:eastAsia="ja-JP"/>
        </w:rPr>
        <w:t xml:space="preserve">schemas </w:t>
      </w:r>
      <w:r w:rsidR="00482F47">
        <w:rPr>
          <w:lang w:eastAsia="ja-JP"/>
        </w:rPr>
        <w:t xml:space="preserve">has </w:t>
      </w:r>
      <w:r w:rsidR="000A4925">
        <w:rPr>
          <w:lang w:eastAsia="ja-JP"/>
        </w:rPr>
        <w:t xml:space="preserve">been created by DECE and </w:t>
      </w:r>
      <w:r w:rsidR="00482F47">
        <w:rPr>
          <w:lang w:eastAsia="ja-JP"/>
        </w:rPr>
        <w:t xml:space="preserve">is </w:t>
      </w:r>
      <w:r w:rsidR="00141525">
        <w:rPr>
          <w:lang w:eastAsia="ja-JP"/>
        </w:rPr>
        <w:t>includ</w:t>
      </w:r>
      <w:r w:rsidR="00246D70">
        <w:rPr>
          <w:lang w:eastAsia="ja-JP"/>
        </w:rPr>
        <w:t xml:space="preserve">ed in the Verifier’s </w:t>
      </w:r>
      <w:r w:rsidR="00246D70">
        <w:rPr>
          <w:i/>
          <w:lang w:eastAsia="ja-JP"/>
        </w:rPr>
        <w:t>schemas</w:t>
      </w:r>
      <w:r w:rsidR="00246D70">
        <w:rPr>
          <w:lang w:eastAsia="ja-JP"/>
        </w:rPr>
        <w:t xml:space="preserve"> directory, together with the </w:t>
      </w:r>
      <w:r w:rsidR="00482F47">
        <w:rPr>
          <w:b/>
          <w:lang w:eastAsia="ja-JP"/>
        </w:rPr>
        <w:t xml:space="preserve">cff-tt-meta.xsd, </w:t>
      </w:r>
      <w:r w:rsidR="00482F47" w:rsidRPr="00B30CAD">
        <w:rPr>
          <w:b/>
          <w:lang w:eastAsia="ja-JP"/>
        </w:rPr>
        <w:t>md.xsd</w:t>
      </w:r>
      <w:r w:rsidR="00482F47">
        <w:rPr>
          <w:lang w:eastAsia="ja-JP"/>
        </w:rPr>
        <w:t>,</w:t>
      </w:r>
      <w:r w:rsidR="00482F47" w:rsidRPr="00B30CAD">
        <w:rPr>
          <w:lang w:eastAsia="ja-JP"/>
        </w:rPr>
        <w:t xml:space="preserve"> </w:t>
      </w:r>
      <w:r w:rsidR="00482F47" w:rsidRPr="00B30CAD">
        <w:rPr>
          <w:b/>
          <w:lang w:eastAsia="ja-JP"/>
        </w:rPr>
        <w:t>mddece.xsd</w:t>
      </w:r>
      <w:r w:rsidR="00482F47" w:rsidRPr="00053995">
        <w:rPr>
          <w:lang w:eastAsia="ja-JP"/>
        </w:rPr>
        <w:t xml:space="preserve">, </w:t>
      </w:r>
      <w:r w:rsidR="00AA73EE" w:rsidRPr="007048BB">
        <w:rPr>
          <w:b/>
          <w:lang w:eastAsia="ja-JP"/>
        </w:rPr>
        <w:t>manifest.xsd</w:t>
      </w:r>
      <w:r w:rsidR="00AF620D">
        <w:rPr>
          <w:b/>
          <w:lang w:eastAsia="ja-JP"/>
        </w:rPr>
        <w:t>, cenc.xsd, xlink.xsd</w:t>
      </w:r>
      <w:r w:rsidR="00AA73EE">
        <w:rPr>
          <w:lang w:eastAsia="ja-JP"/>
        </w:rPr>
        <w:t xml:space="preserve">, </w:t>
      </w:r>
      <w:r w:rsidR="00482F47" w:rsidRPr="00053995">
        <w:rPr>
          <w:lang w:eastAsia="ja-JP"/>
        </w:rPr>
        <w:t>and</w:t>
      </w:r>
      <w:r w:rsidR="00482F47">
        <w:rPr>
          <w:b/>
          <w:lang w:eastAsia="ja-JP"/>
        </w:rPr>
        <w:t xml:space="preserve"> </w:t>
      </w:r>
      <w:r w:rsidR="00482F47" w:rsidRPr="00D40F59">
        <w:rPr>
          <w:b/>
        </w:rPr>
        <w:t>subtitle-analyzer-schema.xsd</w:t>
      </w:r>
      <w:r w:rsidR="00482F47" w:rsidRPr="00B30CAD">
        <w:rPr>
          <w:lang w:eastAsia="ja-JP"/>
        </w:rPr>
        <w:t xml:space="preserve"> </w:t>
      </w:r>
      <w:r w:rsidR="004B0DE4" w:rsidRPr="00B30CAD">
        <w:rPr>
          <w:lang w:eastAsia="ja-JP"/>
        </w:rPr>
        <w:t>schemas</w:t>
      </w:r>
      <w:r w:rsidR="00141525">
        <w:rPr>
          <w:lang w:eastAsia="ja-JP"/>
        </w:rPr>
        <w:t>.</w:t>
      </w:r>
    </w:p>
    <w:p w:rsidR="004B0DE4" w:rsidRDefault="00141525">
      <w:pPr>
        <w:rPr>
          <w:lang w:eastAsia="ja-JP"/>
        </w:rPr>
      </w:pPr>
      <w:r w:rsidRPr="00B30CAD">
        <w:rPr>
          <w:b/>
          <w:lang w:eastAsia="ja-JP"/>
        </w:rPr>
        <w:t>Note</w:t>
      </w:r>
      <w:r w:rsidRPr="00B30CAD">
        <w:rPr>
          <w:lang w:eastAsia="ja-JP"/>
        </w:rPr>
        <w:t xml:space="preserve">: </w:t>
      </w:r>
      <w:r w:rsidR="00246D70">
        <w:rPr>
          <w:lang w:eastAsia="ja-JP"/>
        </w:rPr>
        <w:t xml:space="preserve">If you </w:t>
      </w:r>
      <w:r w:rsidR="004724A5">
        <w:rPr>
          <w:lang w:eastAsia="ja-JP"/>
        </w:rPr>
        <w:t>have versions of</w:t>
      </w:r>
      <w:r w:rsidR="00246D70">
        <w:rPr>
          <w:lang w:eastAsia="ja-JP"/>
        </w:rPr>
        <w:t xml:space="preserve"> the W3C TTML and SMPTE-TT schemas</w:t>
      </w:r>
      <w:r w:rsidR="004724A5">
        <w:rPr>
          <w:lang w:eastAsia="ja-JP"/>
        </w:rPr>
        <w:t xml:space="preserve"> that were acquired elsewhere</w:t>
      </w:r>
      <w:r w:rsidR="00246D70">
        <w:rPr>
          <w:lang w:eastAsia="ja-JP"/>
        </w:rPr>
        <w:t xml:space="preserve">, either remove them or move them to a location </w:t>
      </w:r>
      <w:r w:rsidR="004C7325" w:rsidRPr="004C7325">
        <w:rPr>
          <w:i/>
          <w:lang w:eastAsia="ja-JP"/>
        </w:rPr>
        <w:t>not</w:t>
      </w:r>
      <w:r>
        <w:rPr>
          <w:lang w:eastAsia="ja-JP"/>
        </w:rPr>
        <w:t xml:space="preserve"> pointed to by the Verifier configuration file’s </w:t>
      </w:r>
      <w:r w:rsidR="004C7325" w:rsidRPr="004C7325">
        <w:rPr>
          <w:rFonts w:ascii="Courier New" w:hAnsi="Courier New" w:cs="Courier New"/>
          <w:lang w:eastAsia="ja-JP"/>
        </w:rPr>
        <w:t>schemaDirectory</w:t>
      </w:r>
      <w:r>
        <w:rPr>
          <w:lang w:eastAsia="ja-JP"/>
        </w:rPr>
        <w:t xml:space="preserve"> setting.</w:t>
      </w:r>
    </w:p>
    <w:p w:rsidR="00AA73EE" w:rsidRDefault="00AA73EE">
      <w:pPr>
        <w:rPr>
          <w:lang w:eastAsia="ja-JP"/>
        </w:rPr>
      </w:pPr>
      <w:r>
        <w:rPr>
          <w:lang w:eastAsia="ja-JP"/>
        </w:rPr>
        <w:t>For validation of DMPs, you must acquire the schemas that accompany ST-2053 and place them in the schemas directory.</w:t>
      </w:r>
    </w:p>
    <w:p w:rsidR="009B01E6" w:rsidRDefault="009B01E6">
      <w:pPr>
        <w:rPr>
          <w:lang w:eastAsia="ja-JP"/>
        </w:rPr>
      </w:pPr>
      <w:r>
        <w:rPr>
          <w:lang w:eastAsia="ja-JP"/>
        </w:rPr>
        <w:t xml:space="preserve">For validation of MPDs and their associated files, you must acquire the DASH-MPD.xsd schema and place it in the schemas directory. </w:t>
      </w:r>
    </w:p>
    <w:p w:rsidR="002E4AE9" w:rsidRDefault="00AC49F0">
      <w:pPr>
        <w:pStyle w:val="Heading3"/>
      </w:pPr>
      <w:bookmarkStart w:id="38" w:name="_Toc422500352"/>
      <w:r>
        <w:t>Font Files</w:t>
      </w:r>
      <w:bookmarkEnd w:id="38"/>
    </w:p>
    <w:p w:rsidR="00810BC7" w:rsidRDefault="004724A5">
      <w:pPr>
        <w:rPr>
          <w:lang w:eastAsia="ja-JP"/>
        </w:rPr>
      </w:pPr>
      <w:r>
        <w:rPr>
          <w:lang w:eastAsia="ja-JP"/>
        </w:rPr>
        <w:t>F</w:t>
      </w:r>
      <w:r w:rsidR="00AC49F0">
        <w:rPr>
          <w:lang w:eastAsia="ja-JP"/>
        </w:rPr>
        <w:t>ont files are included with the Verifier to allow validation of text subtitle size. These font files must be copied to a directory that will be accessible by the Verifi</w:t>
      </w:r>
      <w:r w:rsidR="00F325FC">
        <w:rPr>
          <w:lang w:eastAsia="ja-JP"/>
        </w:rPr>
        <w:t>er. Add a reference to the path</w:t>
      </w:r>
      <w:r w:rsidR="00AC49F0">
        <w:rPr>
          <w:lang w:eastAsia="ja-JP"/>
        </w:rPr>
        <w:t xml:space="preserve"> to </w:t>
      </w:r>
      <w:r w:rsidR="00F325FC">
        <w:rPr>
          <w:lang w:eastAsia="ja-JP"/>
        </w:rPr>
        <w:t xml:space="preserve">each of </w:t>
      </w:r>
      <w:r w:rsidR="00AC49F0">
        <w:rPr>
          <w:lang w:eastAsia="ja-JP"/>
        </w:rPr>
        <w:t xml:space="preserve">these files in the </w:t>
      </w:r>
      <w:r w:rsidR="00D45673">
        <w:rPr>
          <w:lang w:eastAsia="ja-JP"/>
        </w:rPr>
        <w:t xml:space="preserve">application's </w:t>
      </w:r>
      <w:r w:rsidR="00AC49F0">
        <w:rPr>
          <w:lang w:eastAsia="ja-JP"/>
        </w:rPr>
        <w:t>config file; for example:</w:t>
      </w:r>
    </w:p>
    <w:p w:rsidR="00AC49F0" w:rsidRDefault="00AC49F0" w:rsidP="00AC49F0">
      <w:pPr>
        <w:pStyle w:val="Code"/>
        <w:rPr>
          <w:lang w:eastAsia="ja-JP"/>
        </w:rPr>
      </w:pPr>
      <w:r>
        <w:rPr>
          <w:lang w:eastAsia="ja-JP"/>
        </w:rPr>
        <w:t>sansregfont = C:\liberation-fonts\LiberationSans-Regular.ttf</w:t>
      </w:r>
    </w:p>
    <w:p w:rsidR="00AC49F0" w:rsidRDefault="00AC49F0" w:rsidP="00AC49F0">
      <w:pPr>
        <w:pStyle w:val="Code"/>
        <w:rPr>
          <w:lang w:eastAsia="ja-JP"/>
        </w:rPr>
      </w:pPr>
      <w:r>
        <w:rPr>
          <w:lang w:eastAsia="ja-JP"/>
        </w:rPr>
        <w:t>sansboldfont = C:\liberation-fonts\LiberationSans-Bold.ttf</w:t>
      </w:r>
    </w:p>
    <w:p w:rsidR="00AC49F0" w:rsidRDefault="00AC49F0" w:rsidP="00AC49F0">
      <w:pPr>
        <w:pStyle w:val="Code"/>
        <w:rPr>
          <w:lang w:eastAsia="ja-JP"/>
        </w:rPr>
      </w:pPr>
      <w:r>
        <w:rPr>
          <w:lang w:eastAsia="ja-JP"/>
        </w:rPr>
        <w:lastRenderedPageBreak/>
        <w:t>sansitalfont = C:\liberation-fonts\LiberationSans-Italic.ttf</w:t>
      </w:r>
    </w:p>
    <w:p w:rsidR="00AC49F0" w:rsidRDefault="00AC49F0" w:rsidP="00AC49F0">
      <w:pPr>
        <w:pStyle w:val="Code"/>
        <w:rPr>
          <w:lang w:eastAsia="ja-JP"/>
        </w:rPr>
      </w:pPr>
      <w:r>
        <w:rPr>
          <w:lang w:eastAsia="ja-JP"/>
        </w:rPr>
        <w:t>sansbolditalfont = C:\liberation-fonts\LiberationSans-BoldItalic.ttf</w:t>
      </w:r>
    </w:p>
    <w:p w:rsidR="00AC49F0" w:rsidRDefault="00AC49F0" w:rsidP="00AC49F0">
      <w:pPr>
        <w:pStyle w:val="Code"/>
        <w:rPr>
          <w:lang w:eastAsia="ja-JP"/>
        </w:rPr>
      </w:pPr>
      <w:r>
        <w:rPr>
          <w:lang w:eastAsia="ja-JP"/>
        </w:rPr>
        <w:t>monoregfont = C:\liberation-fonts\LiberationMono-Regular.ttf</w:t>
      </w:r>
    </w:p>
    <w:p w:rsidR="00AC49F0" w:rsidRDefault="00AC49F0" w:rsidP="00AC49F0">
      <w:pPr>
        <w:pStyle w:val="Code"/>
        <w:rPr>
          <w:lang w:eastAsia="ja-JP"/>
        </w:rPr>
      </w:pPr>
      <w:r>
        <w:rPr>
          <w:lang w:eastAsia="ja-JP"/>
        </w:rPr>
        <w:t>monoboldfont = C:\liberation-fonts\LiberationMono-Bold.ttf</w:t>
      </w:r>
    </w:p>
    <w:p w:rsidR="00AC49F0" w:rsidRDefault="00AC49F0" w:rsidP="00AC49F0">
      <w:pPr>
        <w:pStyle w:val="Code"/>
        <w:rPr>
          <w:lang w:eastAsia="ja-JP"/>
        </w:rPr>
      </w:pPr>
      <w:r>
        <w:rPr>
          <w:lang w:eastAsia="ja-JP"/>
        </w:rPr>
        <w:t>monoitalfont = C:\liberation-fonts\LiberationMono-Italic.ttf</w:t>
      </w:r>
    </w:p>
    <w:p w:rsidR="002E4AE9" w:rsidRDefault="00AC49F0">
      <w:pPr>
        <w:pStyle w:val="Code"/>
        <w:rPr>
          <w:lang w:eastAsia="ja-JP"/>
        </w:rPr>
      </w:pPr>
      <w:r>
        <w:rPr>
          <w:lang w:eastAsia="ja-JP"/>
        </w:rPr>
        <w:t>monobolditalfont = C:\liberation-fonts\LiberationMono-BoldItalic.ttf</w:t>
      </w:r>
    </w:p>
    <w:p w:rsidR="00874990" w:rsidRPr="00B30CAD" w:rsidRDefault="00F73D23">
      <w:pPr>
        <w:pStyle w:val="Heading1"/>
      </w:pPr>
      <w:bookmarkStart w:id="39" w:name="_Toc342055895"/>
      <w:bookmarkStart w:id="40" w:name="_Toc342055896"/>
      <w:bookmarkStart w:id="41" w:name="_Toc342055897"/>
      <w:bookmarkStart w:id="42" w:name="_Toc342055898"/>
      <w:bookmarkStart w:id="43" w:name="_Toc342055899"/>
      <w:bookmarkStart w:id="44" w:name="_Toc342055900"/>
      <w:bookmarkStart w:id="45" w:name="_Toc342055901"/>
      <w:bookmarkStart w:id="46" w:name="_Toc342055903"/>
      <w:bookmarkStart w:id="47" w:name="_Toc321479143"/>
      <w:bookmarkStart w:id="48" w:name="_Ref321484671"/>
      <w:bookmarkStart w:id="49" w:name="_Toc422500353"/>
      <w:bookmarkEnd w:id="39"/>
      <w:bookmarkEnd w:id="40"/>
      <w:bookmarkEnd w:id="41"/>
      <w:bookmarkEnd w:id="42"/>
      <w:bookmarkEnd w:id="43"/>
      <w:bookmarkEnd w:id="44"/>
      <w:bookmarkEnd w:id="45"/>
      <w:bookmarkEnd w:id="46"/>
      <w:bookmarkEnd w:id="47"/>
      <w:r w:rsidRPr="00B30CAD">
        <w:lastRenderedPageBreak/>
        <w:t>Verifier Operation</w:t>
      </w:r>
      <w:bookmarkEnd w:id="48"/>
      <w:bookmarkEnd w:id="49"/>
    </w:p>
    <w:p w:rsidR="00874990" w:rsidRPr="00B30CAD" w:rsidRDefault="00366D9D">
      <w:pPr>
        <w:pStyle w:val="Heading2"/>
      </w:pPr>
      <w:bookmarkStart w:id="50" w:name="_Toc422500354"/>
      <w:r w:rsidRPr="00B30CAD">
        <w:t>Running a Test</w:t>
      </w:r>
      <w:bookmarkEnd w:id="50"/>
    </w:p>
    <w:p w:rsidR="00915A1E" w:rsidRDefault="00D43C1A" w:rsidP="002E0600">
      <w:pPr>
        <w:rPr>
          <w:lang w:eastAsia="ja-JP"/>
        </w:rPr>
      </w:pPr>
      <w:r w:rsidRPr="00B30CAD">
        <w:rPr>
          <w:lang w:eastAsia="ja-JP"/>
        </w:rPr>
        <w:t xml:space="preserve">The Verifier </w:t>
      </w:r>
      <w:r w:rsidR="007B51BC" w:rsidRPr="00B30CAD">
        <w:rPr>
          <w:lang w:eastAsia="ja-JP"/>
        </w:rPr>
        <w:t xml:space="preserve">consists of an </w:t>
      </w:r>
      <w:r w:rsidRPr="00B30CAD">
        <w:rPr>
          <w:lang w:eastAsia="ja-JP"/>
        </w:rPr>
        <w:t xml:space="preserve">executable file titled “decemate”. </w:t>
      </w:r>
      <w:r w:rsidR="00915A1E">
        <w:rPr>
          <w:lang w:eastAsia="ja-JP"/>
        </w:rPr>
        <w:t>Examples given in this document use "decemate" and "*.uvu</w:t>
      </w:r>
      <w:r w:rsidR="007D598F">
        <w:rPr>
          <w:lang w:eastAsia="ja-JP"/>
        </w:rPr>
        <w:t>" (multi-track file extension)</w:t>
      </w:r>
      <w:r w:rsidR="00915A1E">
        <w:rPr>
          <w:lang w:eastAsia="ja-JP"/>
        </w:rPr>
        <w:t>.</w:t>
      </w:r>
    </w:p>
    <w:p w:rsidR="00366D9D" w:rsidRPr="00B30CAD" w:rsidRDefault="00366D9D" w:rsidP="002E0600">
      <w:pPr>
        <w:rPr>
          <w:lang w:eastAsia="ja-JP"/>
        </w:rPr>
      </w:pPr>
      <w:r w:rsidRPr="00B30CAD">
        <w:rPr>
          <w:lang w:eastAsia="ja-JP"/>
        </w:rPr>
        <w:t xml:space="preserve">The </w:t>
      </w:r>
      <w:r w:rsidR="00724306" w:rsidRPr="00B30CAD">
        <w:rPr>
          <w:lang w:eastAsia="ja-JP"/>
        </w:rPr>
        <w:t xml:space="preserve">basic </w:t>
      </w:r>
      <w:r w:rsidRPr="00B30CAD">
        <w:rPr>
          <w:lang w:eastAsia="ja-JP"/>
        </w:rPr>
        <w:t>command syntax is as follows:</w:t>
      </w:r>
    </w:p>
    <w:p w:rsidR="00366D9D" w:rsidRDefault="007B51BC" w:rsidP="002E0600">
      <w:pPr>
        <w:rPr>
          <w:rFonts w:ascii="Courier New" w:hAnsi="Courier New" w:cs="Courier New"/>
          <w:lang w:eastAsia="ja-JP"/>
        </w:rPr>
      </w:pPr>
      <w:r w:rsidRPr="00B30CAD">
        <w:rPr>
          <w:rFonts w:ascii="Courier New" w:hAnsi="Courier New" w:cs="Courier New"/>
          <w:lang w:eastAsia="ja-JP"/>
        </w:rPr>
        <w:tab/>
      </w:r>
      <w:r w:rsidR="00D701F6" w:rsidRPr="00B30CAD">
        <w:rPr>
          <w:rFonts w:ascii="Courier New" w:hAnsi="Courier New" w:cs="Courier New"/>
          <w:lang w:eastAsia="ja-JP"/>
        </w:rPr>
        <w:t>dec</w:t>
      </w:r>
      <w:r w:rsidR="00117F17" w:rsidRPr="00B30CAD">
        <w:rPr>
          <w:rFonts w:ascii="Courier New" w:hAnsi="Courier New" w:cs="Courier New"/>
          <w:lang w:eastAsia="ja-JP"/>
        </w:rPr>
        <w:t>e</w:t>
      </w:r>
      <w:r w:rsidR="00D701F6" w:rsidRPr="00B30CAD">
        <w:rPr>
          <w:rFonts w:ascii="Courier New" w:hAnsi="Courier New" w:cs="Courier New"/>
          <w:lang w:eastAsia="ja-JP"/>
        </w:rPr>
        <w:t>mate &lt;filename</w:t>
      </w:r>
      <w:r w:rsidR="00690F56" w:rsidRPr="00B30CAD">
        <w:rPr>
          <w:rFonts w:ascii="Courier New" w:hAnsi="Courier New" w:cs="Courier New"/>
          <w:lang w:eastAsia="ja-JP"/>
        </w:rPr>
        <w:t>.</w:t>
      </w:r>
      <w:r w:rsidR="009D25ED">
        <w:rPr>
          <w:rFonts w:ascii="Courier New" w:hAnsi="Courier New" w:cs="Courier New"/>
          <w:i/>
          <w:lang w:eastAsia="ja-JP"/>
        </w:rPr>
        <w:t>ext</w:t>
      </w:r>
      <w:r w:rsidR="00D701F6" w:rsidRPr="00B30CAD">
        <w:rPr>
          <w:rFonts w:ascii="Courier New" w:hAnsi="Courier New" w:cs="Courier New"/>
          <w:lang w:eastAsia="ja-JP"/>
        </w:rPr>
        <w:t>&gt;</w:t>
      </w:r>
    </w:p>
    <w:p w:rsidR="009D25ED" w:rsidRDefault="009D25ED" w:rsidP="002E0600">
      <w:pPr>
        <w:rPr>
          <w:lang w:eastAsia="ja-JP"/>
        </w:rPr>
      </w:pPr>
      <w:r>
        <w:rPr>
          <w:lang w:eastAsia="ja-JP"/>
        </w:rPr>
        <w:t xml:space="preserve">where </w:t>
      </w:r>
      <w:r w:rsidRPr="007048BB">
        <w:rPr>
          <w:lang w:eastAsia="ja-JP"/>
        </w:rPr>
        <w:t>ext</w:t>
      </w:r>
      <w:r>
        <w:rPr>
          <w:lang w:eastAsia="ja-JP"/>
        </w:rPr>
        <w:t xml:space="preserve"> is the file extension.</w:t>
      </w:r>
    </w:p>
    <w:p w:rsidR="00366D9D" w:rsidRPr="00B30CAD" w:rsidRDefault="009D25ED" w:rsidP="002E0600">
      <w:pPr>
        <w:rPr>
          <w:lang w:eastAsia="ja-JP"/>
        </w:rPr>
      </w:pPr>
      <w:r>
        <w:rPr>
          <w:lang w:eastAsia="ja-JP"/>
        </w:rPr>
        <w:t>T</w:t>
      </w:r>
      <w:r w:rsidR="00724306" w:rsidRPr="00B30CAD">
        <w:rPr>
          <w:lang w:eastAsia="ja-JP"/>
        </w:rPr>
        <w:t>he command can use on</w:t>
      </w:r>
      <w:r w:rsidR="006A5A0F" w:rsidRPr="00B30CAD">
        <w:rPr>
          <w:lang w:eastAsia="ja-JP"/>
        </w:rPr>
        <w:t>e or more of the optional flags</w:t>
      </w:r>
      <w:r w:rsidR="00690F56" w:rsidRPr="00B30CAD">
        <w:rPr>
          <w:lang w:eastAsia="ja-JP"/>
        </w:rPr>
        <w:t xml:space="preserve"> to modify the test</w:t>
      </w:r>
      <w:r w:rsidR="006A5A0F" w:rsidRPr="00B30CAD">
        <w:rPr>
          <w:lang w:eastAsia="ja-JP"/>
        </w:rPr>
        <w:t>:</w:t>
      </w:r>
    </w:p>
    <w:p w:rsidR="00724306" w:rsidRPr="00B30CAD" w:rsidRDefault="007B51BC" w:rsidP="00724306">
      <w:pPr>
        <w:rPr>
          <w:rFonts w:ascii="Courier New" w:hAnsi="Courier New" w:cs="Courier New"/>
          <w:lang w:eastAsia="ja-JP"/>
        </w:rPr>
      </w:pPr>
      <w:r w:rsidRPr="00B30CAD">
        <w:rPr>
          <w:rFonts w:ascii="Courier New" w:hAnsi="Courier New" w:cs="Courier New"/>
          <w:lang w:eastAsia="ja-JP"/>
        </w:rPr>
        <w:tab/>
      </w:r>
      <w:r w:rsidR="00724306" w:rsidRPr="00B30CAD">
        <w:rPr>
          <w:rFonts w:ascii="Courier New" w:hAnsi="Courier New" w:cs="Courier New"/>
          <w:lang w:eastAsia="ja-JP"/>
        </w:rPr>
        <w:t>dec</w:t>
      </w:r>
      <w:r w:rsidR="00117F17" w:rsidRPr="00B30CAD">
        <w:rPr>
          <w:rFonts w:ascii="Courier New" w:hAnsi="Courier New" w:cs="Courier New"/>
          <w:lang w:eastAsia="ja-JP"/>
        </w:rPr>
        <w:t>e</w:t>
      </w:r>
      <w:r w:rsidR="00724306" w:rsidRPr="00B30CAD">
        <w:rPr>
          <w:rFonts w:ascii="Courier New" w:hAnsi="Courier New" w:cs="Courier New"/>
          <w:lang w:eastAsia="ja-JP"/>
        </w:rPr>
        <w:t>mate &lt;flag</w:t>
      </w:r>
      <w:r w:rsidR="00C12BD2" w:rsidRPr="00B30CAD">
        <w:rPr>
          <w:rFonts w:ascii="Courier New" w:hAnsi="Courier New" w:cs="Courier New"/>
          <w:lang w:eastAsia="ja-JP"/>
        </w:rPr>
        <w:t>s</w:t>
      </w:r>
      <w:r w:rsidR="00724306" w:rsidRPr="00B30CAD">
        <w:rPr>
          <w:rFonts w:ascii="Courier New" w:hAnsi="Courier New" w:cs="Courier New"/>
          <w:lang w:eastAsia="ja-JP"/>
        </w:rPr>
        <w:t>&gt; &lt;filename</w:t>
      </w:r>
      <w:r w:rsidR="00690F56" w:rsidRPr="00B30CAD">
        <w:rPr>
          <w:rFonts w:ascii="Courier New" w:hAnsi="Courier New" w:cs="Courier New"/>
          <w:lang w:eastAsia="ja-JP"/>
        </w:rPr>
        <w:t>.</w:t>
      </w:r>
      <w:r w:rsidR="009D25ED">
        <w:rPr>
          <w:rFonts w:ascii="Courier New" w:hAnsi="Courier New" w:cs="Courier New"/>
          <w:i/>
          <w:lang w:eastAsia="ja-JP"/>
        </w:rPr>
        <w:t>ext</w:t>
      </w:r>
      <w:r w:rsidR="00724306" w:rsidRPr="00B30CAD">
        <w:rPr>
          <w:rFonts w:ascii="Courier New" w:hAnsi="Courier New" w:cs="Courier New"/>
          <w:lang w:eastAsia="ja-JP"/>
        </w:rPr>
        <w:t>&gt;</w:t>
      </w:r>
    </w:p>
    <w:p w:rsidR="0019279D" w:rsidRPr="00B30CAD" w:rsidRDefault="00C12BD2" w:rsidP="0019279D">
      <w:pPr>
        <w:rPr>
          <w:lang w:eastAsia="ja-JP"/>
        </w:rPr>
      </w:pPr>
      <w:r w:rsidRPr="00B30CAD">
        <w:rPr>
          <w:lang w:eastAsia="ja-JP"/>
        </w:rPr>
        <w:t>T</w:t>
      </w:r>
      <w:r w:rsidR="00724306" w:rsidRPr="00B30CAD">
        <w:rPr>
          <w:lang w:eastAsia="ja-JP"/>
        </w:rPr>
        <w:t>his design</w:t>
      </w:r>
      <w:r w:rsidRPr="00B30CAD">
        <w:rPr>
          <w:lang w:eastAsia="ja-JP"/>
        </w:rPr>
        <w:t xml:space="preserve"> allows</w:t>
      </w:r>
      <w:r w:rsidR="00724306" w:rsidRPr="00B30CAD">
        <w:rPr>
          <w:lang w:eastAsia="ja-JP"/>
        </w:rPr>
        <w:t xml:space="preserve"> </w:t>
      </w:r>
      <w:r w:rsidR="009D351B" w:rsidRPr="00B30CAD">
        <w:rPr>
          <w:lang w:eastAsia="ja-JP"/>
        </w:rPr>
        <w:t xml:space="preserve">the Verifier </w:t>
      </w:r>
      <w:r w:rsidRPr="00B30CAD">
        <w:rPr>
          <w:lang w:eastAsia="ja-JP"/>
        </w:rPr>
        <w:t xml:space="preserve">to </w:t>
      </w:r>
      <w:r w:rsidR="00724306" w:rsidRPr="00B30CAD">
        <w:rPr>
          <w:lang w:eastAsia="ja-JP"/>
        </w:rPr>
        <w:t>be</w:t>
      </w:r>
      <w:r w:rsidR="009D351B" w:rsidRPr="00B30CAD">
        <w:rPr>
          <w:lang w:eastAsia="ja-JP"/>
        </w:rPr>
        <w:t xml:space="preserve"> </w:t>
      </w:r>
      <w:r w:rsidR="00724306" w:rsidRPr="00B30CAD">
        <w:rPr>
          <w:lang w:eastAsia="ja-JP"/>
        </w:rPr>
        <w:t xml:space="preserve">incorporated into scripts and </w:t>
      </w:r>
      <w:r w:rsidR="009D351B" w:rsidRPr="00B30CAD">
        <w:rPr>
          <w:lang w:eastAsia="ja-JP"/>
        </w:rPr>
        <w:t xml:space="preserve">used </w:t>
      </w:r>
      <w:r w:rsidR="0019279D" w:rsidRPr="00B30CAD">
        <w:rPr>
          <w:lang w:eastAsia="ja-JP"/>
        </w:rPr>
        <w:t>in automated fashion</w:t>
      </w:r>
      <w:r w:rsidRPr="00B30CAD">
        <w:rPr>
          <w:lang w:eastAsia="ja-JP"/>
        </w:rPr>
        <w:t>,</w:t>
      </w:r>
      <w:r w:rsidR="00724306" w:rsidRPr="00B30CAD">
        <w:rPr>
          <w:lang w:eastAsia="ja-JP"/>
        </w:rPr>
        <w:t xml:space="preserve"> </w:t>
      </w:r>
      <w:r w:rsidRPr="00B30CAD">
        <w:rPr>
          <w:lang w:eastAsia="ja-JP"/>
        </w:rPr>
        <w:t>a</w:t>
      </w:r>
      <w:r w:rsidR="00724306" w:rsidRPr="00B30CAD">
        <w:rPr>
          <w:lang w:eastAsia="ja-JP"/>
        </w:rPr>
        <w:t xml:space="preserve">nd </w:t>
      </w:r>
      <w:r w:rsidR="0021767E" w:rsidRPr="00B30CAD">
        <w:rPr>
          <w:lang w:eastAsia="ja-JP"/>
        </w:rPr>
        <w:t xml:space="preserve">allows </w:t>
      </w:r>
      <w:r w:rsidR="005761BC" w:rsidRPr="00B30CAD">
        <w:rPr>
          <w:lang w:eastAsia="ja-JP"/>
        </w:rPr>
        <w:t>you</w:t>
      </w:r>
      <w:r w:rsidR="0021767E" w:rsidRPr="00B30CAD">
        <w:rPr>
          <w:lang w:eastAsia="ja-JP"/>
        </w:rPr>
        <w:t xml:space="preserve"> to access files over the network</w:t>
      </w:r>
      <w:r w:rsidR="009D351B" w:rsidRPr="00B30CAD">
        <w:rPr>
          <w:lang w:eastAsia="ja-JP"/>
        </w:rPr>
        <w:t xml:space="preserve">. </w:t>
      </w:r>
      <w:r w:rsidR="00724306" w:rsidRPr="00B30CAD">
        <w:rPr>
          <w:lang w:eastAsia="ja-JP"/>
        </w:rPr>
        <w:t>Thus,</w:t>
      </w:r>
      <w:r w:rsidR="0021767E" w:rsidRPr="00B30CAD">
        <w:rPr>
          <w:lang w:eastAsia="ja-JP"/>
        </w:rPr>
        <w:t xml:space="preserve"> </w:t>
      </w:r>
      <w:r w:rsidR="005761BC" w:rsidRPr="00B30CAD">
        <w:rPr>
          <w:lang w:eastAsia="ja-JP"/>
        </w:rPr>
        <w:t xml:space="preserve">you </w:t>
      </w:r>
      <w:r w:rsidR="009D351B" w:rsidRPr="00B30CAD">
        <w:rPr>
          <w:lang w:eastAsia="ja-JP"/>
        </w:rPr>
        <w:t xml:space="preserve">can set up scripts to monitor hot </w:t>
      </w:r>
      <w:r w:rsidR="00CD4175" w:rsidRPr="00B30CAD">
        <w:rPr>
          <w:lang w:eastAsia="ja-JP"/>
        </w:rPr>
        <w:t>folders using the Verifier's s</w:t>
      </w:r>
      <w:r w:rsidR="0019279D" w:rsidRPr="00B30CAD">
        <w:rPr>
          <w:lang w:eastAsia="ja-JP"/>
        </w:rPr>
        <w:t>criptable interface</w:t>
      </w:r>
      <w:r w:rsidR="00CD4175" w:rsidRPr="00B30CAD">
        <w:rPr>
          <w:lang w:eastAsia="ja-JP"/>
        </w:rPr>
        <w:t xml:space="preserve">. </w:t>
      </w:r>
    </w:p>
    <w:p w:rsidR="00023A4A" w:rsidRPr="00FB0464" w:rsidRDefault="00D701F6" w:rsidP="0019279D">
      <w:pPr>
        <w:rPr>
          <w:lang w:eastAsia="ja-JP"/>
        </w:rPr>
      </w:pPr>
      <w:r w:rsidRPr="00B30CAD">
        <w:rPr>
          <w:b/>
          <w:lang w:eastAsia="ja-JP"/>
        </w:rPr>
        <w:t>Note</w:t>
      </w:r>
      <w:r w:rsidR="00023A4A" w:rsidRPr="00B30CAD">
        <w:rPr>
          <w:lang w:eastAsia="ja-JP"/>
        </w:rPr>
        <w:t>: All arguments in the command line are case</w:t>
      </w:r>
      <w:r w:rsidR="007B51BC" w:rsidRPr="00B30CAD">
        <w:rPr>
          <w:lang w:eastAsia="ja-JP"/>
        </w:rPr>
        <w:t>-</w:t>
      </w:r>
      <w:r w:rsidR="00023A4A" w:rsidRPr="00B30CAD">
        <w:rPr>
          <w:lang w:eastAsia="ja-JP"/>
        </w:rPr>
        <w:t xml:space="preserve">sensitive. </w:t>
      </w:r>
      <w:r w:rsidR="00FB0464">
        <w:rPr>
          <w:lang w:eastAsia="ja-JP"/>
        </w:rPr>
        <w:t>All arguments in the configuration file, on the other hand, are case-</w:t>
      </w:r>
      <w:r w:rsidR="00FB0464">
        <w:rPr>
          <w:b/>
          <w:lang w:eastAsia="ja-JP"/>
        </w:rPr>
        <w:t>in</w:t>
      </w:r>
      <w:r w:rsidR="00FB0464">
        <w:rPr>
          <w:lang w:eastAsia="ja-JP"/>
        </w:rPr>
        <w:t>sensitive.</w:t>
      </w:r>
    </w:p>
    <w:p w:rsidR="00874990" w:rsidRPr="00B30CAD" w:rsidRDefault="00382340">
      <w:pPr>
        <w:pStyle w:val="Heading3"/>
      </w:pPr>
      <w:bookmarkStart w:id="51" w:name="_Ref321477698"/>
      <w:bookmarkStart w:id="52" w:name="_Toc422500355"/>
      <w:r w:rsidRPr="00B30CAD">
        <w:t>Flags</w:t>
      </w:r>
      <w:bookmarkEnd w:id="51"/>
      <w:bookmarkEnd w:id="52"/>
    </w:p>
    <w:p w:rsidR="00382340" w:rsidRPr="00B30CAD" w:rsidRDefault="00382340" w:rsidP="00382340">
      <w:pPr>
        <w:rPr>
          <w:lang w:eastAsia="ja-JP"/>
        </w:rPr>
      </w:pPr>
      <w:r w:rsidRPr="00B30CAD">
        <w:rPr>
          <w:lang w:eastAsia="ja-JP"/>
        </w:rPr>
        <w:t>Below is a listing of the optional flags that can be used to alter the test settings (</w:t>
      </w:r>
      <w:r w:rsidR="0067644C" w:rsidRPr="00B30CAD">
        <w:rPr>
          <w:lang w:eastAsia="ja-JP"/>
        </w:rPr>
        <w:t>e.g</w:t>
      </w:r>
      <w:r w:rsidRPr="00B30CAD">
        <w:rPr>
          <w:lang w:eastAsia="ja-JP"/>
        </w:rPr>
        <w:t xml:space="preserve">., override the default and config file settings) </w:t>
      </w:r>
      <w:r w:rsidR="00DB679C" w:rsidRPr="00B30CAD">
        <w:rPr>
          <w:lang w:eastAsia="ja-JP"/>
        </w:rPr>
        <w:t xml:space="preserve">for a given </w:t>
      </w:r>
      <w:r w:rsidRPr="00B30CAD">
        <w:rPr>
          <w:lang w:eastAsia="ja-JP"/>
        </w:rPr>
        <w:t xml:space="preserve">test instance. </w:t>
      </w:r>
    </w:p>
    <w:p w:rsidR="00BC4830" w:rsidRPr="00B30CAD" w:rsidRDefault="00701451" w:rsidP="00382340">
      <w:pPr>
        <w:rPr>
          <w:lang w:eastAsia="ja-JP"/>
        </w:rPr>
      </w:pPr>
      <w:r w:rsidRPr="00B30CAD">
        <w:rPr>
          <w:b/>
          <w:lang w:eastAsia="ja-JP"/>
        </w:rPr>
        <w:t>Note:</w:t>
      </w:r>
      <w:r w:rsidR="00BC4830" w:rsidRPr="00B30CAD">
        <w:rPr>
          <w:lang w:eastAsia="ja-JP"/>
        </w:rPr>
        <w:t xml:space="preserve"> </w:t>
      </w:r>
      <w:r w:rsidR="0056648C" w:rsidRPr="00B30CAD">
        <w:rPr>
          <w:lang w:eastAsia="ja-JP"/>
        </w:rPr>
        <w:t>To display a listing of the available flags onscreen, enter</w:t>
      </w:r>
      <w:r w:rsidR="00BC4830" w:rsidRPr="00B30CAD">
        <w:rPr>
          <w:lang w:eastAsia="ja-JP"/>
        </w:rPr>
        <w:t xml:space="preserve"> “decemate” without including any arguments.</w:t>
      </w:r>
    </w:p>
    <w:p w:rsidR="00853ABD" w:rsidRPr="00B30CAD" w:rsidRDefault="00644AE4">
      <w:pPr>
        <w:pStyle w:val="Heading4"/>
        <w:rPr>
          <w:lang w:eastAsia="ja-JP"/>
        </w:rPr>
      </w:pPr>
      <w:r>
        <w:rPr>
          <w:lang w:eastAsia="ja-JP"/>
        </w:rPr>
        <w:t>Flags</w:t>
      </w:r>
      <w:r w:rsidRPr="00B30CAD">
        <w:rPr>
          <w:lang w:eastAsia="ja-JP"/>
        </w:rPr>
        <w:t xml:space="preserve"> </w:t>
      </w:r>
      <w:r w:rsidR="000619DA" w:rsidRPr="00B30CAD">
        <w:rPr>
          <w:lang w:eastAsia="ja-JP"/>
        </w:rPr>
        <w:t>that</w:t>
      </w:r>
      <w:r w:rsidR="002A25E0" w:rsidRPr="00B30CAD">
        <w:rPr>
          <w:lang w:eastAsia="ja-JP"/>
        </w:rPr>
        <w:t xml:space="preserve"> Affect Parsing</w:t>
      </w:r>
    </w:p>
    <w:p w:rsidR="000619DA" w:rsidRPr="00B30CAD" w:rsidRDefault="000619DA" w:rsidP="000619DA">
      <w:pPr>
        <w:rPr>
          <w:lang w:eastAsia="ja-JP"/>
        </w:rPr>
      </w:pPr>
      <w:r w:rsidRPr="00B30CAD">
        <w:rPr>
          <w:lang w:eastAsia="ja-JP"/>
        </w:rPr>
        <w:t>The following</w:t>
      </w:r>
      <w:r w:rsidR="00F75286" w:rsidRPr="00B30CAD">
        <w:rPr>
          <w:lang w:eastAsia="ja-JP"/>
        </w:rPr>
        <w:t xml:space="preserve"> </w:t>
      </w:r>
      <w:r w:rsidR="00644AE4">
        <w:rPr>
          <w:lang w:eastAsia="ja-JP"/>
        </w:rPr>
        <w:t>flags</w:t>
      </w:r>
      <w:r w:rsidR="00644AE4" w:rsidRPr="00B30CAD">
        <w:rPr>
          <w:lang w:eastAsia="ja-JP"/>
        </w:rPr>
        <w:t xml:space="preserve"> </w:t>
      </w:r>
      <w:r w:rsidR="004F7D3E" w:rsidRPr="00B30CAD">
        <w:rPr>
          <w:lang w:eastAsia="ja-JP"/>
        </w:rPr>
        <w:t xml:space="preserve">are for parsing the test files and </w:t>
      </w:r>
      <w:r w:rsidR="00F75286" w:rsidRPr="00B30CAD">
        <w:rPr>
          <w:lang w:eastAsia="ja-JP"/>
        </w:rPr>
        <w:t xml:space="preserve">are </w:t>
      </w:r>
      <w:r w:rsidR="004B6E33" w:rsidRPr="00B30CAD">
        <w:rPr>
          <w:lang w:eastAsia="ja-JP"/>
        </w:rPr>
        <w:t>the most relevant to</w:t>
      </w:r>
      <w:r w:rsidR="00F75286" w:rsidRPr="00B30CAD">
        <w:rPr>
          <w:lang w:eastAsia="ja-JP"/>
        </w:rPr>
        <w:t xml:space="preserve"> file validation. </w:t>
      </w:r>
    </w:p>
    <w:tbl>
      <w:tblPr>
        <w:tblStyle w:val="TableGrid"/>
        <w:tblW w:w="0" w:type="auto"/>
        <w:tblInd w:w="108" w:type="dxa"/>
        <w:tblLook w:val="04A0"/>
      </w:tblPr>
      <w:tblGrid>
        <w:gridCol w:w="1161"/>
        <w:gridCol w:w="8081"/>
      </w:tblGrid>
      <w:tr w:rsidR="00382340" w:rsidRPr="00B30CAD" w:rsidTr="00967C71">
        <w:trPr>
          <w:cantSplit/>
          <w:tblHeader/>
        </w:trPr>
        <w:tc>
          <w:tcPr>
            <w:tcW w:w="1161" w:type="dxa"/>
            <w:shd w:val="clear" w:color="auto" w:fill="17365D" w:themeFill="text2" w:themeFillShade="BF"/>
          </w:tcPr>
          <w:p w:rsidR="00A367FE" w:rsidRPr="00B30CAD" w:rsidRDefault="00382340">
            <w:pPr>
              <w:pStyle w:val="TableText"/>
              <w:keepNext/>
              <w:rPr>
                <w:b/>
              </w:rPr>
            </w:pPr>
            <w:r w:rsidRPr="00B30CAD">
              <w:rPr>
                <w:b/>
              </w:rPr>
              <w:t>Flag</w:t>
            </w:r>
          </w:p>
        </w:tc>
        <w:tc>
          <w:tcPr>
            <w:tcW w:w="8081" w:type="dxa"/>
            <w:shd w:val="clear" w:color="auto" w:fill="17365D" w:themeFill="text2" w:themeFillShade="BF"/>
          </w:tcPr>
          <w:p w:rsidR="00A367FE" w:rsidRPr="00B30CAD" w:rsidRDefault="00382340">
            <w:pPr>
              <w:pStyle w:val="TableText"/>
              <w:keepNext/>
              <w:rPr>
                <w:b/>
              </w:rPr>
            </w:pPr>
            <w:r w:rsidRPr="00B30CAD">
              <w:rPr>
                <w:b/>
              </w:rPr>
              <w:t>Description</w:t>
            </w:r>
          </w:p>
        </w:tc>
      </w:tr>
      <w:tr w:rsidR="00382340" w:rsidRPr="00B30CAD" w:rsidTr="00967C71">
        <w:trPr>
          <w:cantSplit/>
        </w:trPr>
        <w:tc>
          <w:tcPr>
            <w:tcW w:w="1161" w:type="dxa"/>
          </w:tcPr>
          <w:p w:rsidR="00A367FE" w:rsidRPr="008C7FC1" w:rsidRDefault="00321CC0">
            <w:pPr>
              <w:pStyle w:val="TableText"/>
              <w:rPr>
                <w:rStyle w:val="Option"/>
              </w:rPr>
            </w:pPr>
            <w:r w:rsidRPr="00321CC0">
              <w:rPr>
                <w:rStyle w:val="Option"/>
              </w:rPr>
              <w:t>-x</w:t>
            </w:r>
          </w:p>
        </w:tc>
        <w:tc>
          <w:tcPr>
            <w:tcW w:w="8081" w:type="dxa"/>
          </w:tcPr>
          <w:p w:rsidR="00A367FE" w:rsidRPr="00B30CAD" w:rsidRDefault="00382340">
            <w:pPr>
              <w:pStyle w:val="TableText"/>
            </w:pPr>
            <w:r w:rsidRPr="00B30CAD">
              <w:t>Demultiple</w:t>
            </w:r>
            <w:r w:rsidRPr="00644AE4">
              <w:rPr>
                <w:b/>
                <w:u w:val="single"/>
              </w:rPr>
              <w:t>x</w:t>
            </w:r>
            <w:r w:rsidRPr="00B30CAD">
              <w:t xml:space="preserve"> the tracks</w:t>
            </w:r>
            <w:r w:rsidR="00874990" w:rsidRPr="00B30CAD">
              <w:t xml:space="preserve"> (audio and video</w:t>
            </w:r>
            <w:r w:rsidR="00F454FC">
              <w:t>; also used to perform subtitle validation on subtitle track files within a DMP</w:t>
            </w:r>
            <w:r w:rsidR="00874990" w:rsidRPr="00B30CAD">
              <w:t>)</w:t>
            </w:r>
            <w:r w:rsidR="007D2E40" w:rsidRPr="00B30CAD">
              <w:t>.</w:t>
            </w:r>
            <w:r w:rsidR="00787775" w:rsidRPr="00B30CAD">
              <w:t xml:space="preserve"> </w:t>
            </w:r>
            <w:r w:rsidR="00053995" w:rsidRPr="00053995">
              <w:rPr>
                <w:b/>
              </w:rPr>
              <w:t>This is required for official CFF file verification.</w:t>
            </w:r>
          </w:p>
        </w:tc>
      </w:tr>
      <w:tr w:rsidR="00037962" w:rsidRPr="00B30CAD" w:rsidTr="00967C71">
        <w:trPr>
          <w:cantSplit/>
        </w:trPr>
        <w:tc>
          <w:tcPr>
            <w:tcW w:w="1161" w:type="dxa"/>
          </w:tcPr>
          <w:p w:rsidR="00037962" w:rsidRPr="008C7FC1" w:rsidRDefault="00321CC0">
            <w:pPr>
              <w:pStyle w:val="TableText"/>
              <w:rPr>
                <w:rStyle w:val="Option"/>
              </w:rPr>
            </w:pPr>
            <w:r w:rsidRPr="00321CC0">
              <w:rPr>
                <w:rStyle w:val="Option"/>
              </w:rPr>
              <w:t>-u</w:t>
            </w:r>
          </w:p>
        </w:tc>
        <w:tc>
          <w:tcPr>
            <w:tcW w:w="8081" w:type="dxa"/>
          </w:tcPr>
          <w:p w:rsidR="00067927" w:rsidRPr="00B30CAD" w:rsidRDefault="00037962">
            <w:pPr>
              <w:pStyle w:val="TableText"/>
            </w:pPr>
            <w:r w:rsidRPr="00B30CAD">
              <w:t>Analyze s</w:t>
            </w:r>
            <w:r w:rsidRPr="00644AE4">
              <w:rPr>
                <w:b/>
                <w:u w:val="single"/>
              </w:rPr>
              <w:t>u</w:t>
            </w:r>
            <w:r w:rsidRPr="00B30CAD">
              <w:t>btitle XML documents</w:t>
            </w:r>
            <w:r w:rsidR="00945860" w:rsidRPr="00B30CAD">
              <w:t xml:space="preserve"> </w:t>
            </w:r>
            <w:r w:rsidR="0006392D" w:rsidRPr="00B30CAD">
              <w:t xml:space="preserve">when they are </w:t>
            </w:r>
            <w:r w:rsidR="00945860" w:rsidRPr="00B30CAD">
              <w:t>present</w:t>
            </w:r>
            <w:r w:rsidR="00CA6DC2">
              <w:t xml:space="preserve"> within a multi-track DCC</w:t>
            </w:r>
            <w:r w:rsidRPr="00B30CAD">
              <w:t xml:space="preserve">. </w:t>
            </w:r>
            <w:r w:rsidR="00053995" w:rsidRPr="00053995">
              <w:rPr>
                <w:b/>
              </w:rPr>
              <w:t>This is required for official CFF file verification</w:t>
            </w:r>
            <w:r w:rsidR="00CA6DC2">
              <w:rPr>
                <w:b/>
              </w:rPr>
              <w:t xml:space="preserve"> of multi-track files</w:t>
            </w:r>
            <w:r w:rsidR="00053995" w:rsidRPr="00053995">
              <w:rPr>
                <w:b/>
              </w:rPr>
              <w:t>.</w:t>
            </w:r>
            <w:r w:rsidRPr="00B30CAD">
              <w:t xml:space="preserve"> </w:t>
            </w:r>
          </w:p>
        </w:tc>
      </w:tr>
      <w:tr w:rsidR="00037962" w:rsidRPr="00B30CAD" w:rsidTr="00967C71">
        <w:trPr>
          <w:cantSplit/>
        </w:trPr>
        <w:tc>
          <w:tcPr>
            <w:tcW w:w="1161" w:type="dxa"/>
          </w:tcPr>
          <w:p w:rsidR="00037962" w:rsidRPr="00B30CAD" w:rsidRDefault="00321CC0">
            <w:pPr>
              <w:pStyle w:val="TableText"/>
              <w:rPr>
                <w:rFonts w:ascii="Courier New" w:hAnsi="Courier New" w:cs="Courier New"/>
              </w:rPr>
            </w:pPr>
            <w:r w:rsidRPr="00321CC0">
              <w:rPr>
                <w:rStyle w:val="Option"/>
              </w:rPr>
              <w:lastRenderedPageBreak/>
              <w:t>-k</w:t>
            </w:r>
            <w:r w:rsidR="00037962" w:rsidRPr="00B30CAD">
              <w:t xml:space="preserve"> KID:key</w:t>
            </w:r>
          </w:p>
        </w:tc>
        <w:tc>
          <w:tcPr>
            <w:tcW w:w="8081" w:type="dxa"/>
          </w:tcPr>
          <w:p w:rsidR="00037962" w:rsidRDefault="00037962" w:rsidP="00787775">
            <w:pPr>
              <w:pStyle w:val="TableText"/>
              <w:rPr>
                <w:b/>
              </w:rPr>
            </w:pPr>
            <w:r w:rsidRPr="00B30CAD">
              <w:t xml:space="preserve">Specify a decryption </w:t>
            </w:r>
            <w:r w:rsidRPr="00644AE4">
              <w:rPr>
                <w:b/>
                <w:u w:val="single"/>
              </w:rPr>
              <w:t>k</w:t>
            </w:r>
            <w:r w:rsidRPr="00B30CAD">
              <w:t>ey ID</w:t>
            </w:r>
            <w:r w:rsidR="00297666">
              <w:t xml:space="preserve"> and key value</w:t>
            </w:r>
            <w:r w:rsidRPr="00B30CAD">
              <w:t xml:space="preserve">. </w:t>
            </w:r>
            <w:r w:rsidR="00F9655A" w:rsidRPr="00053995">
              <w:rPr>
                <w:b/>
              </w:rPr>
              <w:t>This is required for official CFF file verification</w:t>
            </w:r>
            <w:r w:rsidR="00F9655A">
              <w:rPr>
                <w:b/>
              </w:rPr>
              <w:t xml:space="preserve"> of encrypted files</w:t>
            </w:r>
            <w:r w:rsidR="00F9655A" w:rsidRPr="00053995">
              <w:rPr>
                <w:b/>
              </w:rPr>
              <w:t>.</w:t>
            </w:r>
          </w:p>
          <w:p w:rsidR="00297666" w:rsidRPr="00297666" w:rsidRDefault="00321CC0" w:rsidP="00787775">
            <w:pPr>
              <w:pStyle w:val="TableText"/>
            </w:pPr>
            <w:r w:rsidRPr="00321CC0">
              <w:t xml:space="preserve">When multiple keys are used (e.g., for HD files where video and audio do not share a key), </w:t>
            </w:r>
            <w:r w:rsidR="00297666">
              <w:t>use multiple -k arguments in the command line.</w:t>
            </w:r>
          </w:p>
          <w:p w:rsidR="00670593" w:rsidRDefault="00037962">
            <w:pPr>
              <w:pStyle w:val="TableText"/>
            </w:pPr>
            <w:r w:rsidRPr="00B30CAD">
              <w:rPr>
                <w:b/>
              </w:rPr>
              <w:t>Note</w:t>
            </w:r>
            <w:r w:rsidRPr="00B30CAD">
              <w:t xml:space="preserve">: This Key ID </w:t>
            </w:r>
            <w:r w:rsidR="00297666">
              <w:t>and key value are</w:t>
            </w:r>
            <w:r w:rsidRPr="00B30CAD">
              <w:t xml:space="preserve"> hexadecimal value</w:t>
            </w:r>
            <w:r w:rsidR="00297666">
              <w:t>s</w:t>
            </w:r>
            <w:r w:rsidRPr="00B30CAD">
              <w:t>, not little-endian GUID string</w:t>
            </w:r>
            <w:r w:rsidR="00297666">
              <w:t>s</w:t>
            </w:r>
            <w:r w:rsidRPr="00B30CAD">
              <w:t>.</w:t>
            </w:r>
          </w:p>
        </w:tc>
      </w:tr>
      <w:tr w:rsidR="00037962" w:rsidRPr="00B30CAD" w:rsidTr="00967C71">
        <w:trPr>
          <w:cantSplit/>
        </w:trPr>
        <w:tc>
          <w:tcPr>
            <w:tcW w:w="1161" w:type="dxa"/>
          </w:tcPr>
          <w:p w:rsidR="00423736" w:rsidRDefault="00321CC0">
            <w:pPr>
              <w:pStyle w:val="TableText"/>
              <w:rPr>
                <w:rStyle w:val="Option"/>
              </w:rPr>
            </w:pPr>
            <w:r w:rsidRPr="00321CC0">
              <w:rPr>
                <w:rStyle w:val="Option"/>
              </w:rPr>
              <w:t>-t</w:t>
            </w:r>
          </w:p>
        </w:tc>
        <w:tc>
          <w:tcPr>
            <w:tcW w:w="8081" w:type="dxa"/>
          </w:tcPr>
          <w:p w:rsidR="00423736" w:rsidRDefault="00037962">
            <w:pPr>
              <w:pStyle w:val="TableText"/>
            </w:pPr>
            <w:r w:rsidRPr="00B30CAD">
              <w:t xml:space="preserve">Include </w:t>
            </w:r>
            <w:r w:rsidR="007B13F9">
              <w:t xml:space="preserve">DTS audio </w:t>
            </w:r>
            <w:r w:rsidRPr="00B30CAD">
              <w:t xml:space="preserve">bitrate warnings in onscreen information and in the test-run report file. </w:t>
            </w:r>
          </w:p>
          <w:p w:rsidR="00423736" w:rsidRDefault="00037962">
            <w:pPr>
              <w:pStyle w:val="TableText"/>
            </w:pPr>
            <w:r w:rsidRPr="00B30CAD">
              <w:rPr>
                <w:b/>
              </w:rPr>
              <w:t>Note</w:t>
            </w:r>
            <w:r w:rsidRPr="00B30CAD">
              <w:t xml:space="preserve">: This flag </w:t>
            </w:r>
            <w:r w:rsidR="00F9655A">
              <w:t xml:space="preserve">has no effect (i.e., does not produce any </w:t>
            </w:r>
            <w:r w:rsidR="00C17C41">
              <w:t xml:space="preserve">additional </w:t>
            </w:r>
            <w:r w:rsidR="00F9655A">
              <w:t>output)</w:t>
            </w:r>
            <w:r w:rsidRPr="00B30CAD">
              <w:t xml:space="preserve"> unless </w:t>
            </w:r>
            <w:r w:rsidR="00321CC0" w:rsidRPr="00321CC0">
              <w:rPr>
                <w:rStyle w:val="Option"/>
              </w:rPr>
              <w:t>-x</w:t>
            </w:r>
            <w:r w:rsidRPr="00B30CAD">
              <w:t xml:space="preserve"> is also used. </w:t>
            </w:r>
          </w:p>
        </w:tc>
      </w:tr>
      <w:tr w:rsidR="00B522DF" w:rsidRPr="00B30CAD" w:rsidTr="00967C71">
        <w:trPr>
          <w:cantSplit/>
        </w:trPr>
        <w:tc>
          <w:tcPr>
            <w:tcW w:w="1161" w:type="dxa"/>
          </w:tcPr>
          <w:p w:rsidR="00B522DF" w:rsidRPr="00321CC0" w:rsidRDefault="00B522DF">
            <w:pPr>
              <w:pStyle w:val="TableText"/>
              <w:rPr>
                <w:rStyle w:val="Option"/>
              </w:rPr>
            </w:pPr>
            <w:r>
              <w:rPr>
                <w:rStyle w:val="Option"/>
              </w:rPr>
              <w:t>-e</w:t>
            </w:r>
          </w:p>
        </w:tc>
        <w:tc>
          <w:tcPr>
            <w:tcW w:w="8081" w:type="dxa"/>
          </w:tcPr>
          <w:p w:rsidR="00B522DF" w:rsidRDefault="00B522DF" w:rsidP="00B522DF">
            <w:pPr>
              <w:pStyle w:val="TableText"/>
            </w:pPr>
            <w:r>
              <w:t xml:space="preserve">Input video HRD parameters to be used in order to perform buffer-model-based evaluation of video bitrate (if not </w:t>
            </w:r>
            <w:r w:rsidR="00935E9E">
              <w:t>present</w:t>
            </w:r>
            <w:r>
              <w:t xml:space="preserve"> in the video elementary stream). The values to input are </w:t>
            </w:r>
            <w:r w:rsidRPr="00B522DF">
              <w:rPr>
                <w:rFonts w:ascii="Courier New" w:hAnsi="Courier New" w:cs="Courier New"/>
              </w:rPr>
              <w:t>initial_cpb_removal_delay</w:t>
            </w:r>
            <w:r>
              <w:t xml:space="preserve">, </w:t>
            </w:r>
            <w:r w:rsidRPr="00B522DF">
              <w:rPr>
                <w:rFonts w:ascii="Courier New" w:hAnsi="Courier New" w:cs="Courier New"/>
              </w:rPr>
              <w:t>initial_cpb_removal_delay_offset</w:t>
            </w:r>
            <w:r>
              <w:t xml:space="preserve">, and </w:t>
            </w:r>
            <w:r w:rsidRPr="00B522DF">
              <w:rPr>
                <w:rFonts w:ascii="Courier New" w:hAnsi="Courier New" w:cs="Courier New"/>
              </w:rPr>
              <w:t>cbr_mode</w:t>
            </w:r>
            <w:r>
              <w:t xml:space="preserve">. The values for initial_cpb_removal_delay and initial_cpb_removal_delay_offset are in 90 kHz ticks. The cbr_mode flag should be 0 for false (i.e., video is variable bitrate) and 1 for constant bitrate video. Typical values would be </w:t>
            </w:r>
            <w:r w:rsidRPr="00B522DF">
              <w:rPr>
                <w:rFonts w:ascii="Courier New" w:hAnsi="Courier New" w:cs="Courier New"/>
              </w:rPr>
              <w:t>180000,0,0</w:t>
            </w:r>
            <w:r>
              <w:t>.</w:t>
            </w:r>
          </w:p>
          <w:p w:rsidR="00B522DF" w:rsidRPr="00B30CAD" w:rsidRDefault="00B522DF" w:rsidP="00B522DF">
            <w:pPr>
              <w:pStyle w:val="TableText"/>
            </w:pPr>
            <w:r>
              <w:t>These values are only used if the Verifier does not find values in the video elementary stream.</w:t>
            </w:r>
          </w:p>
        </w:tc>
      </w:tr>
      <w:tr w:rsidR="008513A1" w:rsidRPr="00B30CAD" w:rsidTr="00967C71">
        <w:trPr>
          <w:cantSplit/>
        </w:trPr>
        <w:tc>
          <w:tcPr>
            <w:tcW w:w="1161" w:type="dxa"/>
          </w:tcPr>
          <w:p w:rsidR="008513A1" w:rsidRDefault="008513A1">
            <w:pPr>
              <w:pStyle w:val="TableText"/>
              <w:rPr>
                <w:rStyle w:val="Option"/>
              </w:rPr>
            </w:pPr>
            <w:r>
              <w:rPr>
                <w:rStyle w:val="Option"/>
              </w:rPr>
              <w:t>-j</w:t>
            </w:r>
          </w:p>
        </w:tc>
        <w:tc>
          <w:tcPr>
            <w:tcW w:w="8081" w:type="dxa"/>
          </w:tcPr>
          <w:p w:rsidR="008513A1" w:rsidRDefault="005D0EE0" w:rsidP="00CA6DC2">
            <w:pPr>
              <w:pStyle w:val="TableText"/>
            </w:pPr>
            <w:r>
              <w:t>Analyze</w:t>
            </w:r>
            <w:r w:rsidR="008513A1">
              <w:t xml:space="preserve"> a DMP file.</w:t>
            </w:r>
            <w:r w:rsidR="00CA6DC2">
              <w:t xml:space="preserve"> </w:t>
            </w:r>
            <w:r w:rsidR="00CA6DC2" w:rsidRPr="00053995">
              <w:rPr>
                <w:b/>
              </w:rPr>
              <w:t>This is required for official CFF file verification</w:t>
            </w:r>
            <w:r w:rsidR="00CA6DC2">
              <w:rPr>
                <w:b/>
              </w:rPr>
              <w:t xml:space="preserve"> of DMP files</w:t>
            </w:r>
            <w:r w:rsidR="00CA6DC2" w:rsidRPr="00053995">
              <w:rPr>
                <w:b/>
              </w:rPr>
              <w:t>.</w:t>
            </w:r>
          </w:p>
        </w:tc>
      </w:tr>
      <w:tr w:rsidR="009D25ED" w:rsidRPr="00B30CAD" w:rsidTr="00967C71">
        <w:trPr>
          <w:cantSplit/>
        </w:trPr>
        <w:tc>
          <w:tcPr>
            <w:tcW w:w="1161" w:type="dxa"/>
          </w:tcPr>
          <w:p w:rsidR="009D25ED" w:rsidRDefault="009D25ED">
            <w:pPr>
              <w:pStyle w:val="TableText"/>
              <w:rPr>
                <w:rStyle w:val="Option"/>
              </w:rPr>
            </w:pPr>
            <w:r>
              <w:rPr>
                <w:rStyle w:val="Option"/>
              </w:rPr>
              <w:t>-i</w:t>
            </w:r>
          </w:p>
        </w:tc>
        <w:tc>
          <w:tcPr>
            <w:tcW w:w="8081" w:type="dxa"/>
          </w:tcPr>
          <w:p w:rsidR="009D25ED" w:rsidRDefault="00324479" w:rsidP="003937DB">
            <w:pPr>
              <w:pStyle w:val="TableText"/>
            </w:pPr>
            <w:r>
              <w:t>A comma-separated list of</w:t>
            </w:r>
            <w:r w:rsidR="009D25ED">
              <w:t xml:space="preserve"> the delivery targets</w:t>
            </w:r>
            <w:r>
              <w:t xml:space="preserve"> for which the file was built</w:t>
            </w:r>
            <w:r w:rsidR="009D25ED">
              <w:t>. This is the 4-letter compatible_brand l</w:t>
            </w:r>
            <w:r w:rsidR="008403C8">
              <w:t xml:space="preserve">isted in the ftyp box. </w:t>
            </w:r>
            <w:r w:rsidR="005854E4">
              <w:t>Example: -i=cfd3,cfd4</w:t>
            </w:r>
          </w:p>
        </w:tc>
      </w:tr>
      <w:tr w:rsidR="00967C71" w:rsidRPr="00B30CAD" w:rsidTr="00967C71">
        <w:trPr>
          <w:cantSplit/>
        </w:trPr>
        <w:tc>
          <w:tcPr>
            <w:tcW w:w="1161" w:type="dxa"/>
          </w:tcPr>
          <w:p w:rsidR="00967C71" w:rsidRDefault="00967C71" w:rsidP="00967C71">
            <w:pPr>
              <w:pStyle w:val="TableText"/>
              <w:rPr>
                <w:rStyle w:val="Option"/>
              </w:rPr>
            </w:pPr>
            <w:r>
              <w:rPr>
                <w:rStyle w:val="Option"/>
              </w:rPr>
              <w:t>-q</w:t>
            </w:r>
          </w:p>
        </w:tc>
        <w:tc>
          <w:tcPr>
            <w:tcW w:w="8081" w:type="dxa"/>
          </w:tcPr>
          <w:p w:rsidR="00967C71" w:rsidRDefault="00967C71" w:rsidP="00967C71">
            <w:pPr>
              <w:pStyle w:val="TableText"/>
            </w:pPr>
            <w:r>
              <w:t>Analyze a set of single-track files,</w:t>
            </w:r>
            <w:r w:rsidR="007D598F">
              <w:t xml:space="preserve"> starting with an MPD file. The</w:t>
            </w:r>
            <w:r>
              <w:t xml:space="preserve"> filename given must correspond to the MPD file, which in turn references the individual track files or track fragment files.</w:t>
            </w:r>
          </w:p>
        </w:tc>
      </w:tr>
    </w:tbl>
    <w:p w:rsidR="001F3A9F" w:rsidRPr="00B30CAD" w:rsidRDefault="001F3A9F" w:rsidP="001F3A9F">
      <w:pPr>
        <w:pStyle w:val="Caption"/>
        <w:keepNext/>
      </w:pPr>
      <w:bookmarkStart w:id="53" w:name="_Toc321479147"/>
      <w:bookmarkStart w:id="54" w:name="_Toc320794267"/>
      <w:bookmarkStart w:id="55" w:name="_Toc321479149"/>
      <w:bookmarkStart w:id="56" w:name="_Toc321479150"/>
      <w:bookmarkStart w:id="57" w:name="_Toc321479151"/>
      <w:bookmarkStart w:id="58" w:name="_Toc321479152"/>
      <w:bookmarkStart w:id="59" w:name="_Toc321479153"/>
      <w:bookmarkStart w:id="60" w:name="_Toc321479154"/>
      <w:bookmarkStart w:id="61" w:name="_Toc321479155"/>
      <w:bookmarkStart w:id="62" w:name="_Toc321479156"/>
      <w:bookmarkStart w:id="63" w:name="_Toc321479157"/>
      <w:bookmarkStart w:id="64" w:name="_Toc422500395"/>
      <w:bookmarkEnd w:id="53"/>
      <w:bookmarkEnd w:id="54"/>
      <w:bookmarkEnd w:id="55"/>
      <w:bookmarkEnd w:id="56"/>
      <w:bookmarkEnd w:id="57"/>
      <w:bookmarkEnd w:id="58"/>
      <w:bookmarkEnd w:id="59"/>
      <w:bookmarkEnd w:id="60"/>
      <w:bookmarkEnd w:id="61"/>
      <w:bookmarkEnd w:id="62"/>
      <w:bookmarkEnd w:id="63"/>
      <w:r w:rsidRPr="00B30CAD">
        <w:t xml:space="preserve">Table </w:t>
      </w:r>
      <w:r w:rsidR="00347324" w:rsidRPr="00B30CAD">
        <w:fldChar w:fldCharType="begin"/>
      </w:r>
      <w:r w:rsidRPr="00B30CAD">
        <w:instrText xml:space="preserve"> STYLEREF 1 \s </w:instrText>
      </w:r>
      <w:r w:rsidR="00347324" w:rsidRPr="00B30CAD">
        <w:fldChar w:fldCharType="separate"/>
      </w:r>
      <w:r w:rsidR="00D15B62">
        <w:rPr>
          <w:noProof/>
        </w:rPr>
        <w:t>3</w:t>
      </w:r>
      <w:r w:rsidR="00347324" w:rsidRPr="00B30CAD">
        <w:fldChar w:fldCharType="end"/>
      </w:r>
      <w:r w:rsidRPr="00B30CAD">
        <w:noBreakHyphen/>
      </w:r>
      <w:r w:rsidR="00347324" w:rsidRPr="00B30CAD">
        <w:fldChar w:fldCharType="begin"/>
      </w:r>
      <w:r w:rsidRPr="00B30CAD">
        <w:instrText xml:space="preserve"> SEQ Table \* ARABIC \s 1 </w:instrText>
      </w:r>
      <w:r w:rsidR="00347324" w:rsidRPr="00B30CAD">
        <w:fldChar w:fldCharType="separate"/>
      </w:r>
      <w:r w:rsidR="00D15B62">
        <w:rPr>
          <w:noProof/>
        </w:rPr>
        <w:t>1</w:t>
      </w:r>
      <w:r w:rsidR="00347324" w:rsidRPr="00B30CAD">
        <w:fldChar w:fldCharType="end"/>
      </w:r>
      <w:r w:rsidRPr="00B30CAD">
        <w:t xml:space="preserve"> – Flags to Set Parsing</w:t>
      </w:r>
      <w:bookmarkEnd w:id="64"/>
    </w:p>
    <w:p w:rsidR="00740762" w:rsidRPr="00B30CAD" w:rsidRDefault="00740762" w:rsidP="00740762">
      <w:r w:rsidRPr="00B30CAD">
        <w:t xml:space="preserve">For example, you would typically want to include the </w:t>
      </w:r>
      <w:r w:rsidR="00321CC0" w:rsidRPr="00321CC0">
        <w:rPr>
          <w:rStyle w:val="Option"/>
        </w:rPr>
        <w:t>-x</w:t>
      </w:r>
      <w:r w:rsidRPr="00B30CAD">
        <w:t xml:space="preserve"> flag in any CFF file test:</w:t>
      </w:r>
    </w:p>
    <w:p w:rsidR="00740762" w:rsidRPr="00B30CAD" w:rsidRDefault="00740762" w:rsidP="00740762">
      <w:pPr>
        <w:rPr>
          <w:rFonts w:ascii="Courier New" w:hAnsi="Courier New" w:cs="Courier New"/>
          <w:lang w:eastAsia="ja-JP"/>
        </w:rPr>
      </w:pPr>
      <w:r w:rsidRPr="00B30CAD">
        <w:rPr>
          <w:rFonts w:ascii="Courier New" w:hAnsi="Courier New" w:cs="Courier New"/>
          <w:lang w:eastAsia="ja-JP"/>
        </w:rPr>
        <w:t>decemate -x CFFtestfile.uvu</w:t>
      </w:r>
    </w:p>
    <w:p w:rsidR="00AC7FFC" w:rsidRPr="00B30CAD" w:rsidRDefault="004F7D3E">
      <w:pPr>
        <w:keepNext/>
      </w:pPr>
      <w:r w:rsidRPr="00B30CAD">
        <w:t xml:space="preserve">If the file contains subtitles, you will </w:t>
      </w:r>
      <w:r w:rsidR="00F61A88" w:rsidRPr="00B30CAD">
        <w:t xml:space="preserve">also </w:t>
      </w:r>
      <w:r w:rsidRPr="00B30CAD">
        <w:t xml:space="preserve">need to include the </w:t>
      </w:r>
      <w:r w:rsidR="00321CC0" w:rsidRPr="00321CC0">
        <w:rPr>
          <w:rStyle w:val="Option"/>
        </w:rPr>
        <w:t>-u</w:t>
      </w:r>
      <w:r w:rsidRPr="00B30CAD">
        <w:t xml:space="preserve"> flag:</w:t>
      </w:r>
    </w:p>
    <w:p w:rsidR="004F7D3E" w:rsidRPr="00B30CAD" w:rsidRDefault="004F7D3E" w:rsidP="004F7D3E">
      <w:pPr>
        <w:rPr>
          <w:rFonts w:ascii="Courier New" w:hAnsi="Courier New" w:cs="Courier New"/>
          <w:lang w:eastAsia="ja-JP"/>
        </w:rPr>
      </w:pPr>
      <w:r w:rsidRPr="00B30CAD">
        <w:rPr>
          <w:rFonts w:ascii="Courier New" w:hAnsi="Courier New" w:cs="Courier New"/>
          <w:lang w:eastAsia="ja-JP"/>
        </w:rPr>
        <w:t>decemate –u -x CFFtestfile.uvu</w:t>
      </w:r>
    </w:p>
    <w:p w:rsidR="00701451" w:rsidRPr="00B30CAD" w:rsidRDefault="00B25BFD" w:rsidP="00701451">
      <w:pPr>
        <w:keepNext/>
        <w:rPr>
          <w:lang w:eastAsia="ja-JP"/>
        </w:rPr>
      </w:pPr>
      <w:r w:rsidRPr="00B30CAD">
        <w:rPr>
          <w:lang w:eastAsia="ja-JP"/>
        </w:rPr>
        <w:t xml:space="preserve">And if the file has been encrypted, the </w:t>
      </w:r>
      <w:r w:rsidR="00321CC0" w:rsidRPr="00321CC0">
        <w:rPr>
          <w:rStyle w:val="Option"/>
        </w:rPr>
        <w:t>-k</w:t>
      </w:r>
      <w:r w:rsidRPr="00B30CAD">
        <w:rPr>
          <w:lang w:eastAsia="ja-JP"/>
        </w:rPr>
        <w:t xml:space="preserve"> flag as well</w:t>
      </w:r>
      <w:r w:rsidR="000C55B1">
        <w:rPr>
          <w:lang w:eastAsia="ja-JP"/>
        </w:rPr>
        <w:t>. The -k option can be repeated as many times as there are keys used in the file</w:t>
      </w:r>
      <w:r w:rsidRPr="00B30CAD">
        <w:rPr>
          <w:lang w:eastAsia="ja-JP"/>
        </w:rPr>
        <w:t>:</w:t>
      </w:r>
    </w:p>
    <w:p w:rsidR="00B25BFD" w:rsidRDefault="00B25BFD" w:rsidP="00B25BFD">
      <w:pPr>
        <w:rPr>
          <w:rFonts w:ascii="Courier New" w:hAnsi="Courier New" w:cs="Courier New"/>
          <w:lang w:eastAsia="ja-JP"/>
        </w:rPr>
      </w:pPr>
      <w:r w:rsidRPr="00B30CAD">
        <w:rPr>
          <w:rFonts w:ascii="Courier New" w:hAnsi="Courier New" w:cs="Courier New"/>
          <w:lang w:eastAsia="ja-JP"/>
        </w:rPr>
        <w:t>decemate –u -x –k</w:t>
      </w:r>
      <w:r w:rsidR="00500CCF" w:rsidRPr="00B30CAD">
        <w:rPr>
          <w:rFonts w:ascii="Courier New" w:hAnsi="Courier New" w:cs="Courier New"/>
          <w:lang w:eastAsia="ja-JP"/>
        </w:rPr>
        <w:t xml:space="preserve"> </w:t>
      </w:r>
      <w:r w:rsidR="00701451" w:rsidRPr="00B30CAD">
        <w:rPr>
          <w:rFonts w:ascii="Courier New" w:hAnsi="Courier New" w:cs="Courier New"/>
          <w:lang w:eastAsia="ja-JP"/>
        </w:rPr>
        <w:t>B818F470CF6311E095720800200C9A66</w:t>
      </w:r>
      <w:r w:rsidR="00500CCF" w:rsidRPr="00B30CAD">
        <w:rPr>
          <w:rFonts w:ascii="Courier New" w:hAnsi="Courier New" w:cs="Courier New"/>
          <w:lang w:eastAsia="ja-JP"/>
        </w:rPr>
        <w:t>:</w:t>
      </w:r>
      <w:r w:rsidR="00297666">
        <w:rPr>
          <w:rFonts w:ascii="Courier New" w:hAnsi="Courier New" w:cs="Courier New"/>
          <w:lang w:eastAsia="ja-JP"/>
        </w:rPr>
        <w:t>1234567890abcdef1234567890abcdef</w:t>
      </w:r>
      <w:r w:rsidR="00297666" w:rsidRPr="00B30CAD">
        <w:rPr>
          <w:rFonts w:ascii="Courier New" w:hAnsi="Courier New" w:cs="Courier New"/>
          <w:lang w:eastAsia="ja-JP"/>
        </w:rPr>
        <w:t xml:space="preserve"> </w:t>
      </w:r>
      <w:r w:rsidR="00915A1E" w:rsidRPr="00B30CAD">
        <w:rPr>
          <w:rFonts w:ascii="Courier New" w:hAnsi="Courier New" w:cs="Courier New"/>
          <w:lang w:eastAsia="ja-JP"/>
        </w:rPr>
        <w:t xml:space="preserve">–k </w:t>
      </w:r>
      <w:r w:rsidR="00915A1E">
        <w:rPr>
          <w:rFonts w:ascii="Courier New" w:hAnsi="Courier New" w:cs="Courier New"/>
          <w:lang w:eastAsia="ja-JP"/>
        </w:rPr>
        <w:t>1234</w:t>
      </w:r>
      <w:r w:rsidR="00915A1E" w:rsidRPr="00B30CAD">
        <w:rPr>
          <w:rFonts w:ascii="Courier New" w:hAnsi="Courier New" w:cs="Courier New"/>
          <w:lang w:eastAsia="ja-JP"/>
        </w:rPr>
        <w:t>F470CF6311E095720800200C9A66:</w:t>
      </w:r>
      <w:r w:rsidR="00915A1E">
        <w:rPr>
          <w:rFonts w:ascii="Courier New" w:hAnsi="Courier New" w:cs="Courier New"/>
          <w:lang w:eastAsia="ja-JP"/>
        </w:rPr>
        <w:t>ABCD567890abcdef1234567890abcdef</w:t>
      </w:r>
      <w:r w:rsidR="00915A1E" w:rsidRPr="00B30CAD">
        <w:rPr>
          <w:rFonts w:ascii="Courier New" w:hAnsi="Courier New" w:cs="Courier New"/>
          <w:lang w:eastAsia="ja-JP"/>
        </w:rPr>
        <w:t xml:space="preserve"> </w:t>
      </w:r>
      <w:r w:rsidRPr="00B30CAD">
        <w:rPr>
          <w:rFonts w:ascii="Courier New" w:hAnsi="Courier New" w:cs="Courier New"/>
          <w:lang w:eastAsia="ja-JP"/>
        </w:rPr>
        <w:t>CFFtestfile.uvu</w:t>
      </w:r>
    </w:p>
    <w:p w:rsidR="00935E9E" w:rsidRPr="00B30CAD" w:rsidRDefault="00935E9E" w:rsidP="00935E9E">
      <w:pPr>
        <w:keepNext/>
        <w:rPr>
          <w:lang w:eastAsia="ja-JP"/>
        </w:rPr>
      </w:pPr>
      <w:r>
        <w:rPr>
          <w:lang w:eastAsia="ja-JP"/>
        </w:rPr>
        <w:lastRenderedPageBreak/>
        <w:t xml:space="preserve">Files </w:t>
      </w:r>
      <w:r w:rsidR="000C55B1">
        <w:rPr>
          <w:lang w:eastAsia="ja-JP"/>
        </w:rPr>
        <w:t>contain</w:t>
      </w:r>
      <w:r>
        <w:rPr>
          <w:lang w:eastAsia="ja-JP"/>
        </w:rPr>
        <w:t xml:space="preserve"> video that do not define HRD values should be parsed with the -e option; otherwise, a warning is generated that the bitrate cannot be verified using the buffer model.</w:t>
      </w:r>
    </w:p>
    <w:p w:rsidR="00935E9E" w:rsidRPr="00B30CAD" w:rsidRDefault="00935E9E" w:rsidP="00935E9E">
      <w:pPr>
        <w:rPr>
          <w:rFonts w:ascii="Courier New" w:hAnsi="Courier New" w:cs="Courier New"/>
          <w:lang w:eastAsia="ja-JP"/>
        </w:rPr>
      </w:pPr>
      <w:r w:rsidRPr="00B30CAD">
        <w:rPr>
          <w:rFonts w:ascii="Courier New" w:hAnsi="Courier New" w:cs="Courier New"/>
          <w:lang w:eastAsia="ja-JP"/>
        </w:rPr>
        <w:t xml:space="preserve">decemate –u -x </w:t>
      </w:r>
      <w:r>
        <w:rPr>
          <w:rFonts w:ascii="Courier New" w:hAnsi="Courier New" w:cs="Courier New"/>
          <w:lang w:eastAsia="ja-JP"/>
        </w:rPr>
        <w:t xml:space="preserve">-e 180000,0,0 </w:t>
      </w:r>
      <w:r w:rsidRPr="00B30CAD">
        <w:rPr>
          <w:rFonts w:ascii="Courier New" w:hAnsi="Courier New" w:cs="Courier New"/>
          <w:lang w:eastAsia="ja-JP"/>
        </w:rPr>
        <w:t>–k B818F470CF6311E095720800200C9A66:</w:t>
      </w:r>
      <w:r>
        <w:rPr>
          <w:rFonts w:ascii="Courier New" w:hAnsi="Courier New" w:cs="Courier New"/>
          <w:lang w:eastAsia="ja-JP"/>
        </w:rPr>
        <w:t>1234567890abcdef1234567890abcdef</w:t>
      </w:r>
      <w:r w:rsidRPr="00B30CAD">
        <w:rPr>
          <w:rFonts w:ascii="Courier New" w:hAnsi="Courier New" w:cs="Courier New"/>
          <w:lang w:eastAsia="ja-JP"/>
        </w:rPr>
        <w:t xml:space="preserve"> CFFtestfile.uvu</w:t>
      </w:r>
    </w:p>
    <w:p w:rsidR="00853ABD" w:rsidRPr="00B30CAD" w:rsidRDefault="00644AE4">
      <w:pPr>
        <w:pStyle w:val="Heading4"/>
      </w:pPr>
      <w:r>
        <w:t>Flags</w:t>
      </w:r>
      <w:r w:rsidRPr="00B30CAD">
        <w:t xml:space="preserve"> </w:t>
      </w:r>
      <w:r w:rsidR="002A25E0" w:rsidRPr="00B30CAD">
        <w:t>that Affect Terminal Output Only</w:t>
      </w:r>
    </w:p>
    <w:p w:rsidR="00853ABD" w:rsidRPr="00B30CAD" w:rsidRDefault="006E05E6">
      <w:pPr>
        <w:keepNext/>
      </w:pPr>
      <w:r w:rsidRPr="00B30CAD">
        <w:t xml:space="preserve">These flags </w:t>
      </w:r>
      <w:r w:rsidR="001A351F" w:rsidRPr="00B30CAD">
        <w:t>are for fine-tuning</w:t>
      </w:r>
      <w:r w:rsidRPr="00B30CAD">
        <w:t xml:space="preserve"> what</w:t>
      </w:r>
      <w:r w:rsidR="001A351F" w:rsidRPr="00B30CAD">
        <w:t xml:space="preserve"> is</w:t>
      </w:r>
      <w:r w:rsidRPr="00B30CAD">
        <w:t xml:space="preserve"> seen on screen</w:t>
      </w:r>
      <w:r w:rsidR="005A0225" w:rsidRPr="00B30CAD">
        <w:t xml:space="preserve"> at test run time</w:t>
      </w:r>
      <w:r w:rsidR="00FD4BB2" w:rsidRPr="00B30CAD">
        <w:t xml:space="preserve">. </w:t>
      </w:r>
    </w:p>
    <w:tbl>
      <w:tblPr>
        <w:tblStyle w:val="TableGrid"/>
        <w:tblW w:w="0" w:type="auto"/>
        <w:tblInd w:w="108" w:type="dxa"/>
        <w:tblLook w:val="04A0"/>
      </w:tblPr>
      <w:tblGrid>
        <w:gridCol w:w="3060"/>
        <w:gridCol w:w="6300"/>
      </w:tblGrid>
      <w:tr w:rsidR="002A25E0" w:rsidRPr="00B30CAD" w:rsidTr="00B60175">
        <w:trPr>
          <w:cantSplit/>
          <w:tblHeader/>
        </w:trPr>
        <w:tc>
          <w:tcPr>
            <w:tcW w:w="3060" w:type="dxa"/>
            <w:shd w:val="clear" w:color="auto" w:fill="17365D" w:themeFill="text2" w:themeFillShade="BF"/>
          </w:tcPr>
          <w:p w:rsidR="00853ABD" w:rsidRPr="00B30CAD" w:rsidRDefault="002A25E0">
            <w:pPr>
              <w:pStyle w:val="TableText"/>
              <w:keepNext/>
              <w:rPr>
                <w:b/>
              </w:rPr>
            </w:pPr>
            <w:r w:rsidRPr="00B30CAD">
              <w:rPr>
                <w:b/>
              </w:rPr>
              <w:t>Flag</w:t>
            </w:r>
          </w:p>
        </w:tc>
        <w:tc>
          <w:tcPr>
            <w:tcW w:w="6300" w:type="dxa"/>
            <w:shd w:val="clear" w:color="auto" w:fill="17365D" w:themeFill="text2" w:themeFillShade="BF"/>
          </w:tcPr>
          <w:p w:rsidR="00853ABD" w:rsidRPr="00B30CAD" w:rsidRDefault="002A25E0">
            <w:pPr>
              <w:pStyle w:val="TableText"/>
              <w:keepNext/>
              <w:rPr>
                <w:b/>
              </w:rPr>
            </w:pPr>
            <w:r w:rsidRPr="00B30CAD">
              <w:rPr>
                <w:b/>
              </w:rPr>
              <w:t>Description</w:t>
            </w:r>
          </w:p>
        </w:tc>
      </w:tr>
      <w:tr w:rsidR="00D61752" w:rsidRPr="00B30CAD" w:rsidTr="00B60175">
        <w:trPr>
          <w:cantSplit/>
        </w:trPr>
        <w:tc>
          <w:tcPr>
            <w:tcW w:w="3060" w:type="dxa"/>
          </w:tcPr>
          <w:p w:rsidR="00D61752" w:rsidRPr="00B30CAD" w:rsidRDefault="00321CC0" w:rsidP="002A25E0">
            <w:pPr>
              <w:pStyle w:val="TableText"/>
            </w:pPr>
            <w:r w:rsidRPr="00321CC0">
              <w:rPr>
                <w:rStyle w:val="Option"/>
              </w:rPr>
              <w:t>-l</w:t>
            </w:r>
            <w:r w:rsidR="00D61752" w:rsidRPr="00B30CAD">
              <w:t xml:space="preserve"> &lt;level&gt;</w:t>
            </w:r>
          </w:p>
        </w:tc>
        <w:tc>
          <w:tcPr>
            <w:tcW w:w="6300" w:type="dxa"/>
          </w:tcPr>
          <w:p w:rsidR="00F60333" w:rsidRDefault="00D61752">
            <w:pPr>
              <w:pStyle w:val="TableText"/>
            </w:pPr>
            <w:r w:rsidRPr="00B30CAD">
              <w:t xml:space="preserve">Set command line message </w:t>
            </w:r>
            <w:r w:rsidRPr="00644AE4">
              <w:rPr>
                <w:b/>
                <w:u w:val="single"/>
              </w:rPr>
              <w:t>l</w:t>
            </w:r>
            <w:r w:rsidRPr="00B30CAD">
              <w:t xml:space="preserve">evel for this instance only. Options are: error, warning, </w:t>
            </w:r>
            <w:r w:rsidR="00023E5C">
              <w:t xml:space="preserve">and </w:t>
            </w:r>
            <w:r w:rsidRPr="00B30CAD">
              <w:t>info.</w:t>
            </w:r>
          </w:p>
        </w:tc>
      </w:tr>
      <w:tr w:rsidR="00423736" w:rsidRPr="00B30CAD" w:rsidTr="00B60175">
        <w:trPr>
          <w:cantSplit/>
        </w:trPr>
        <w:tc>
          <w:tcPr>
            <w:tcW w:w="3060" w:type="dxa"/>
          </w:tcPr>
          <w:p w:rsidR="00423736" w:rsidRPr="00321CC0" w:rsidRDefault="00423736" w:rsidP="002A25E0">
            <w:pPr>
              <w:pStyle w:val="TableText"/>
              <w:rPr>
                <w:rStyle w:val="Option"/>
              </w:rPr>
            </w:pPr>
            <w:r w:rsidRPr="00321CC0">
              <w:rPr>
                <w:rStyle w:val="Option"/>
              </w:rPr>
              <w:t>-p</w:t>
            </w:r>
          </w:p>
        </w:tc>
        <w:tc>
          <w:tcPr>
            <w:tcW w:w="6300" w:type="dxa"/>
          </w:tcPr>
          <w:p w:rsidR="00423736" w:rsidRPr="00B30CAD" w:rsidRDefault="00423736">
            <w:pPr>
              <w:pStyle w:val="TableText"/>
            </w:pPr>
            <w:r w:rsidRPr="00644AE4">
              <w:rPr>
                <w:b/>
                <w:u w:val="single"/>
              </w:rPr>
              <w:t>P</w:t>
            </w:r>
            <w:r w:rsidRPr="00B30CAD">
              <w:t>retty color output (Will not work in a Windows command prompt)</w:t>
            </w:r>
          </w:p>
        </w:tc>
      </w:tr>
      <w:tr w:rsidR="00D61752" w:rsidRPr="00B30CAD" w:rsidTr="00B60175">
        <w:trPr>
          <w:cantSplit/>
        </w:trPr>
        <w:tc>
          <w:tcPr>
            <w:tcW w:w="3060" w:type="dxa"/>
          </w:tcPr>
          <w:p w:rsidR="00D61752" w:rsidRPr="00B30CAD" w:rsidRDefault="00321CC0" w:rsidP="002A25E0">
            <w:pPr>
              <w:pStyle w:val="TableText"/>
              <w:rPr>
                <w:rFonts w:ascii="Courier New" w:hAnsi="Courier New" w:cs="Courier New"/>
              </w:rPr>
            </w:pPr>
            <w:r w:rsidRPr="00321CC0">
              <w:rPr>
                <w:rStyle w:val="Option"/>
              </w:rPr>
              <w:t>-b</w:t>
            </w:r>
            <w:r w:rsidR="00D61752" w:rsidRPr="00B30CAD">
              <w:t xml:space="preserve"> box1=level1,[box2=level2],…</w:t>
            </w:r>
          </w:p>
        </w:tc>
        <w:tc>
          <w:tcPr>
            <w:tcW w:w="6300" w:type="dxa"/>
          </w:tcPr>
          <w:p w:rsidR="00D61752" w:rsidRPr="00B30CAD" w:rsidRDefault="00D61752" w:rsidP="006E05E6">
            <w:pPr>
              <w:pStyle w:val="TableText"/>
            </w:pPr>
            <w:r w:rsidRPr="00B30CAD">
              <w:t xml:space="preserve">Set command line </w:t>
            </w:r>
            <w:r w:rsidRPr="00644AE4">
              <w:rPr>
                <w:b/>
                <w:u w:val="single"/>
              </w:rPr>
              <w:t>b</w:t>
            </w:r>
            <w:r w:rsidRPr="00B30CAD">
              <w:t>ox output levels. Multiple boxes can be listed in a comma-separated list</w:t>
            </w:r>
            <w:r w:rsidR="008C7FC1">
              <w:t xml:space="preserve"> with</w:t>
            </w:r>
            <w:r w:rsidR="008C7FC1" w:rsidRPr="00B30CAD">
              <w:t xml:space="preserve"> </w:t>
            </w:r>
            <w:r w:rsidRPr="00B30CAD">
              <w:t xml:space="preserve">no spaces, e.g., </w:t>
            </w:r>
          </w:p>
          <w:p w:rsidR="00F60333" w:rsidRDefault="00D61752">
            <w:pPr>
              <w:pStyle w:val="TableText"/>
            </w:pPr>
            <w:r w:rsidRPr="00B30CAD">
              <w:rPr>
                <w:rFonts w:ascii="Courier New" w:hAnsi="Courier New" w:cs="Courier New"/>
              </w:rPr>
              <w:t>-b ftyp=warning,avcn=</w:t>
            </w:r>
            <w:r w:rsidR="00023E5C">
              <w:rPr>
                <w:rFonts w:ascii="Courier New" w:hAnsi="Courier New" w:cs="Courier New"/>
              </w:rPr>
              <w:t>info</w:t>
            </w:r>
          </w:p>
        </w:tc>
      </w:tr>
      <w:tr w:rsidR="00423736" w:rsidRPr="00B30CAD" w:rsidTr="00B60175">
        <w:trPr>
          <w:cantSplit/>
        </w:trPr>
        <w:tc>
          <w:tcPr>
            <w:tcW w:w="3060" w:type="dxa"/>
          </w:tcPr>
          <w:p w:rsidR="00423736" w:rsidRPr="00321CC0" w:rsidRDefault="00423736" w:rsidP="002A25E0">
            <w:pPr>
              <w:pStyle w:val="TableText"/>
              <w:rPr>
                <w:rStyle w:val="Option"/>
              </w:rPr>
            </w:pPr>
            <w:r w:rsidRPr="00321CC0">
              <w:rPr>
                <w:rStyle w:val="Option"/>
              </w:rPr>
              <w:t>-z</w:t>
            </w:r>
          </w:p>
        </w:tc>
        <w:tc>
          <w:tcPr>
            <w:tcW w:w="6300" w:type="dxa"/>
          </w:tcPr>
          <w:p w:rsidR="00423736" w:rsidRPr="00B30CAD" w:rsidRDefault="00423736" w:rsidP="006E05E6">
            <w:pPr>
              <w:pStyle w:val="TableText"/>
            </w:pPr>
            <w:r w:rsidRPr="00B30CAD">
              <w:t>Enable debug output</w:t>
            </w:r>
          </w:p>
        </w:tc>
      </w:tr>
      <w:tr w:rsidR="00423736" w:rsidRPr="00B30CAD" w:rsidTr="00B60175">
        <w:trPr>
          <w:cantSplit/>
        </w:trPr>
        <w:tc>
          <w:tcPr>
            <w:tcW w:w="3060" w:type="dxa"/>
          </w:tcPr>
          <w:p w:rsidR="00423736" w:rsidRPr="00321CC0" w:rsidRDefault="00423736" w:rsidP="002A25E0">
            <w:pPr>
              <w:pStyle w:val="TableText"/>
              <w:rPr>
                <w:rStyle w:val="Option"/>
              </w:rPr>
            </w:pPr>
            <w:r w:rsidRPr="00321CC0">
              <w:rPr>
                <w:rStyle w:val="Option"/>
              </w:rPr>
              <w:t>-v</w:t>
            </w:r>
          </w:p>
        </w:tc>
        <w:tc>
          <w:tcPr>
            <w:tcW w:w="6300" w:type="dxa"/>
          </w:tcPr>
          <w:p w:rsidR="00423736" w:rsidRPr="00B30CAD" w:rsidRDefault="00423736" w:rsidP="006E05E6">
            <w:pPr>
              <w:pStyle w:val="TableText"/>
            </w:pPr>
            <w:r w:rsidRPr="00644AE4">
              <w:rPr>
                <w:b/>
                <w:u w:val="single"/>
              </w:rPr>
              <w:t>V</w:t>
            </w:r>
            <w:r w:rsidRPr="00B30CAD">
              <w:t>erbose error output – lists all error data at the command line rather than just showing a count</w:t>
            </w:r>
            <w:r>
              <w:t xml:space="preserve">. By default, if three instances of the [trun].12 error are found (for example), only the first is listed in full detail on the command line, with a message that three instances were found. If the </w:t>
            </w:r>
            <w:r w:rsidRPr="00321CC0">
              <w:rPr>
                <w:rStyle w:val="Option"/>
              </w:rPr>
              <w:t>-v</w:t>
            </w:r>
            <w:r>
              <w:t xml:space="preserve"> option is used, then all three messages are listed in full detail.</w:t>
            </w:r>
          </w:p>
        </w:tc>
      </w:tr>
    </w:tbl>
    <w:p w:rsidR="00691A41" w:rsidRDefault="001F3A9F">
      <w:pPr>
        <w:pStyle w:val="Caption"/>
      </w:pPr>
      <w:bookmarkStart w:id="65" w:name="_Toc422500396"/>
      <w:r w:rsidRPr="00B30CAD">
        <w:t xml:space="preserve">Table </w:t>
      </w:r>
      <w:r w:rsidR="00347324" w:rsidRPr="00B30CAD">
        <w:fldChar w:fldCharType="begin"/>
      </w:r>
      <w:r w:rsidRPr="00B30CAD">
        <w:instrText xml:space="preserve"> STYLEREF 1 \s </w:instrText>
      </w:r>
      <w:r w:rsidR="00347324" w:rsidRPr="00B30CAD">
        <w:fldChar w:fldCharType="separate"/>
      </w:r>
      <w:r w:rsidR="00D15B62">
        <w:rPr>
          <w:noProof/>
        </w:rPr>
        <w:t>3</w:t>
      </w:r>
      <w:r w:rsidR="00347324" w:rsidRPr="00B30CAD">
        <w:fldChar w:fldCharType="end"/>
      </w:r>
      <w:r w:rsidRPr="00B30CAD">
        <w:noBreakHyphen/>
      </w:r>
      <w:r w:rsidR="00347324" w:rsidRPr="00B30CAD">
        <w:fldChar w:fldCharType="begin"/>
      </w:r>
      <w:r w:rsidRPr="00B30CAD">
        <w:instrText xml:space="preserve"> SEQ Table \* ARABIC \s 1 </w:instrText>
      </w:r>
      <w:r w:rsidR="00347324" w:rsidRPr="00B30CAD">
        <w:fldChar w:fldCharType="separate"/>
      </w:r>
      <w:r w:rsidR="00D15B62">
        <w:rPr>
          <w:noProof/>
        </w:rPr>
        <w:t>2</w:t>
      </w:r>
      <w:r w:rsidR="00347324" w:rsidRPr="00B30CAD">
        <w:fldChar w:fldCharType="end"/>
      </w:r>
      <w:r w:rsidRPr="00B30CAD">
        <w:t xml:space="preserve"> – Flags to Alter Screen Output</w:t>
      </w:r>
      <w:bookmarkEnd w:id="65"/>
    </w:p>
    <w:p w:rsidR="00853ABD" w:rsidRPr="00B30CAD" w:rsidRDefault="00644AE4">
      <w:pPr>
        <w:pStyle w:val="Heading4"/>
      </w:pPr>
      <w:r>
        <w:t>Flags</w:t>
      </w:r>
      <w:r w:rsidRPr="00B30CAD">
        <w:t xml:space="preserve"> </w:t>
      </w:r>
      <w:r w:rsidR="00D61752" w:rsidRPr="00B30CAD">
        <w:t>that Point to Directories or Files to Be Used</w:t>
      </w:r>
    </w:p>
    <w:p w:rsidR="00CB35B4" w:rsidRDefault="001A351F" w:rsidP="00CB35B4">
      <w:pPr>
        <w:keepNext/>
      </w:pPr>
      <w:r w:rsidRPr="00B30CAD">
        <w:t xml:space="preserve">These flags </w:t>
      </w:r>
      <w:r w:rsidR="0035609F" w:rsidRPr="00B30CAD">
        <w:t xml:space="preserve">are for </w:t>
      </w:r>
      <w:r w:rsidRPr="00B30CAD">
        <w:t xml:space="preserve">specifying various file locations, or to override what is specified in the config file. </w:t>
      </w:r>
    </w:p>
    <w:tbl>
      <w:tblPr>
        <w:tblStyle w:val="TableGrid"/>
        <w:tblW w:w="0" w:type="auto"/>
        <w:tblInd w:w="108" w:type="dxa"/>
        <w:tblLook w:val="04A0"/>
      </w:tblPr>
      <w:tblGrid>
        <w:gridCol w:w="4050"/>
        <w:gridCol w:w="5310"/>
      </w:tblGrid>
      <w:tr w:rsidR="00D61752" w:rsidRPr="00B30CAD" w:rsidTr="001F0F56">
        <w:trPr>
          <w:cantSplit/>
          <w:tblHeader/>
        </w:trPr>
        <w:tc>
          <w:tcPr>
            <w:tcW w:w="4050" w:type="dxa"/>
            <w:shd w:val="clear" w:color="auto" w:fill="17365D" w:themeFill="text2" w:themeFillShade="BF"/>
          </w:tcPr>
          <w:p w:rsidR="00853ABD" w:rsidRPr="00B30CAD" w:rsidRDefault="00D61752">
            <w:pPr>
              <w:pStyle w:val="TableText"/>
              <w:keepNext/>
              <w:rPr>
                <w:b/>
              </w:rPr>
            </w:pPr>
            <w:r w:rsidRPr="00B30CAD">
              <w:rPr>
                <w:b/>
              </w:rPr>
              <w:t>Flag</w:t>
            </w:r>
          </w:p>
        </w:tc>
        <w:tc>
          <w:tcPr>
            <w:tcW w:w="5310" w:type="dxa"/>
            <w:shd w:val="clear" w:color="auto" w:fill="17365D" w:themeFill="text2" w:themeFillShade="BF"/>
          </w:tcPr>
          <w:p w:rsidR="00853ABD" w:rsidRPr="00B30CAD" w:rsidRDefault="00D61752">
            <w:pPr>
              <w:pStyle w:val="TableText"/>
              <w:keepNext/>
              <w:rPr>
                <w:b/>
              </w:rPr>
            </w:pPr>
            <w:r w:rsidRPr="00B30CAD">
              <w:rPr>
                <w:b/>
              </w:rPr>
              <w:t>Description</w:t>
            </w:r>
          </w:p>
        </w:tc>
      </w:tr>
      <w:tr w:rsidR="00D61752" w:rsidRPr="00B30CAD" w:rsidTr="001F0F56">
        <w:trPr>
          <w:cantSplit/>
        </w:trPr>
        <w:tc>
          <w:tcPr>
            <w:tcW w:w="4050" w:type="dxa"/>
          </w:tcPr>
          <w:p w:rsidR="00A367FE" w:rsidRPr="00B30CAD" w:rsidRDefault="00321CC0">
            <w:pPr>
              <w:pStyle w:val="TableText"/>
              <w:keepNext/>
              <w:rPr>
                <w:b/>
                <w:color w:val="FFFFFF"/>
                <w:spacing w:val="15"/>
              </w:rPr>
            </w:pPr>
            <w:r w:rsidRPr="00321CC0">
              <w:rPr>
                <w:rStyle w:val="Option"/>
              </w:rPr>
              <w:t>-c</w:t>
            </w:r>
            <w:r w:rsidR="00D61752" w:rsidRPr="00B30CAD">
              <w:t xml:space="preserve"> &lt;config file&gt;</w:t>
            </w:r>
          </w:p>
        </w:tc>
        <w:tc>
          <w:tcPr>
            <w:tcW w:w="5310" w:type="dxa"/>
          </w:tcPr>
          <w:p w:rsidR="00A367FE" w:rsidRPr="00B30CAD" w:rsidRDefault="00D61752">
            <w:pPr>
              <w:pStyle w:val="TableText"/>
              <w:keepNext/>
              <w:rPr>
                <w:b/>
                <w:color w:val="FFFFFF"/>
                <w:spacing w:val="15"/>
              </w:rPr>
            </w:pPr>
            <w:r w:rsidRPr="00644AE4">
              <w:rPr>
                <w:b/>
                <w:u w:val="single"/>
              </w:rPr>
              <w:t>C</w:t>
            </w:r>
            <w:r w:rsidRPr="00B30CAD">
              <w:t>onfiguration file path (if an alternate config file is to be used)</w:t>
            </w:r>
          </w:p>
        </w:tc>
      </w:tr>
      <w:tr w:rsidR="00423736" w:rsidRPr="00B30CAD" w:rsidTr="001F0F56">
        <w:trPr>
          <w:cantSplit/>
        </w:trPr>
        <w:tc>
          <w:tcPr>
            <w:tcW w:w="4050" w:type="dxa"/>
          </w:tcPr>
          <w:p w:rsidR="00423736" w:rsidRPr="00321CC0" w:rsidRDefault="00216CBE">
            <w:pPr>
              <w:pStyle w:val="TableText"/>
              <w:keepNext/>
              <w:rPr>
                <w:rStyle w:val="Option"/>
              </w:rPr>
            </w:pPr>
            <w:r w:rsidRPr="00321CC0">
              <w:rPr>
                <w:rStyle w:val="Option"/>
              </w:rPr>
              <w:t>-n</w:t>
            </w:r>
          </w:p>
        </w:tc>
        <w:tc>
          <w:tcPr>
            <w:tcW w:w="5310" w:type="dxa"/>
          </w:tcPr>
          <w:p w:rsidR="00423736" w:rsidRPr="00644AE4" w:rsidRDefault="00216CBE">
            <w:pPr>
              <w:pStyle w:val="TableText"/>
              <w:keepNext/>
              <w:rPr>
                <w:b/>
                <w:u w:val="single"/>
              </w:rPr>
            </w:pPr>
            <w:r w:rsidRPr="00B30CAD">
              <w:t xml:space="preserve">Do </w:t>
            </w:r>
            <w:r w:rsidRPr="00644AE4">
              <w:rPr>
                <w:b/>
                <w:u w:val="single"/>
              </w:rPr>
              <w:t>n</w:t>
            </w:r>
            <w:r w:rsidRPr="00B30CAD">
              <w:t>ot use config file</w:t>
            </w:r>
          </w:p>
        </w:tc>
      </w:tr>
      <w:tr w:rsidR="00D61752" w:rsidRPr="00B30CAD" w:rsidTr="001F0F56">
        <w:trPr>
          <w:cantSplit/>
        </w:trPr>
        <w:tc>
          <w:tcPr>
            <w:tcW w:w="4050" w:type="dxa"/>
          </w:tcPr>
          <w:p w:rsidR="00D61752" w:rsidRPr="00B30CAD" w:rsidRDefault="00321CC0" w:rsidP="006E05E6">
            <w:pPr>
              <w:pStyle w:val="TableText"/>
            </w:pPr>
            <w:r w:rsidRPr="00321CC0">
              <w:rPr>
                <w:rStyle w:val="Option"/>
              </w:rPr>
              <w:t>-o</w:t>
            </w:r>
            <w:r w:rsidR="00D61752" w:rsidRPr="00B30CAD">
              <w:t xml:space="preserve"> &lt;directory&gt;</w:t>
            </w:r>
          </w:p>
        </w:tc>
        <w:tc>
          <w:tcPr>
            <w:tcW w:w="5310" w:type="dxa"/>
          </w:tcPr>
          <w:p w:rsidR="00D61752" w:rsidRPr="00B30CAD" w:rsidRDefault="00D61752" w:rsidP="006E05E6">
            <w:pPr>
              <w:pStyle w:val="TableText"/>
            </w:pPr>
            <w:r w:rsidRPr="00644AE4">
              <w:rPr>
                <w:b/>
                <w:u w:val="single"/>
              </w:rPr>
              <w:t>O</w:t>
            </w:r>
            <w:r w:rsidRPr="00B30CAD">
              <w:t>utput directory path</w:t>
            </w:r>
          </w:p>
        </w:tc>
      </w:tr>
      <w:tr w:rsidR="00D61752" w:rsidRPr="00B30CAD" w:rsidTr="001F0F56">
        <w:trPr>
          <w:cantSplit/>
        </w:trPr>
        <w:tc>
          <w:tcPr>
            <w:tcW w:w="4050" w:type="dxa"/>
          </w:tcPr>
          <w:p w:rsidR="00D61752" w:rsidRPr="00B30CAD" w:rsidRDefault="00321CC0" w:rsidP="006E05E6">
            <w:pPr>
              <w:pStyle w:val="TableText"/>
            </w:pPr>
            <w:r w:rsidRPr="00321CC0">
              <w:rPr>
                <w:rStyle w:val="Option"/>
              </w:rPr>
              <w:t>-s</w:t>
            </w:r>
            <w:r w:rsidR="00D61752" w:rsidRPr="00B30CAD">
              <w:t xml:space="preserve"> &lt;directory&gt;</w:t>
            </w:r>
          </w:p>
        </w:tc>
        <w:tc>
          <w:tcPr>
            <w:tcW w:w="5310" w:type="dxa"/>
          </w:tcPr>
          <w:p w:rsidR="00D61752" w:rsidRPr="00B30CAD" w:rsidRDefault="00D61752" w:rsidP="005D0EE0">
            <w:pPr>
              <w:pStyle w:val="TableText"/>
            </w:pPr>
            <w:r w:rsidRPr="00644AE4">
              <w:rPr>
                <w:b/>
                <w:u w:val="single"/>
              </w:rPr>
              <w:t>S</w:t>
            </w:r>
            <w:r w:rsidRPr="00B30CAD">
              <w:t xml:space="preserve">ource </w:t>
            </w:r>
            <w:r w:rsidR="005D0EE0">
              <w:t>file</w:t>
            </w:r>
            <w:r w:rsidRPr="00B30CAD">
              <w:t xml:space="preserve"> path</w:t>
            </w:r>
          </w:p>
        </w:tc>
      </w:tr>
      <w:tr w:rsidR="00D61752" w:rsidRPr="00B30CAD" w:rsidTr="001F0F56">
        <w:trPr>
          <w:cantSplit/>
        </w:trPr>
        <w:tc>
          <w:tcPr>
            <w:tcW w:w="4050" w:type="dxa"/>
          </w:tcPr>
          <w:p w:rsidR="00AC7FFC" w:rsidRPr="00B30CAD" w:rsidRDefault="00321CC0">
            <w:pPr>
              <w:pStyle w:val="TableText"/>
              <w:keepNext/>
              <w:rPr>
                <w:b/>
                <w:color w:val="365F91"/>
                <w:spacing w:val="15"/>
                <w:lang w:eastAsia="ja-JP"/>
              </w:rPr>
            </w:pPr>
            <w:r w:rsidRPr="00321CC0">
              <w:rPr>
                <w:rStyle w:val="Option"/>
              </w:rPr>
              <w:lastRenderedPageBreak/>
              <w:t>-m</w:t>
            </w:r>
            <w:r w:rsidR="00D61752" w:rsidRPr="00B30CAD">
              <w:t xml:space="preserve"> &lt;directory&gt;</w:t>
            </w:r>
          </w:p>
        </w:tc>
        <w:tc>
          <w:tcPr>
            <w:tcW w:w="5310" w:type="dxa"/>
          </w:tcPr>
          <w:p w:rsidR="00AC7FFC" w:rsidRPr="00B30CAD" w:rsidRDefault="00644AE4">
            <w:pPr>
              <w:pStyle w:val="TableText"/>
              <w:keepNext/>
              <w:rPr>
                <w:b/>
                <w:color w:val="365F91"/>
                <w:spacing w:val="15"/>
                <w:lang w:eastAsia="ja-JP"/>
              </w:rPr>
            </w:pPr>
            <w:r w:rsidRPr="00B30CAD">
              <w:t>Sche</w:t>
            </w:r>
            <w:r w:rsidRPr="00644AE4">
              <w:rPr>
                <w:b/>
                <w:u w:val="single"/>
              </w:rPr>
              <w:t>m</w:t>
            </w:r>
            <w:r w:rsidRPr="00B30CAD">
              <w:t xml:space="preserve">a </w:t>
            </w:r>
            <w:r w:rsidR="00D61752" w:rsidRPr="00B30CAD">
              <w:t>directory</w:t>
            </w:r>
          </w:p>
        </w:tc>
      </w:tr>
      <w:tr w:rsidR="00D43F3D" w:rsidRPr="00B30CAD" w:rsidTr="001F0F56">
        <w:trPr>
          <w:cantSplit/>
        </w:trPr>
        <w:tc>
          <w:tcPr>
            <w:tcW w:w="4050" w:type="dxa"/>
          </w:tcPr>
          <w:p w:rsidR="002178F8" w:rsidRDefault="00321CC0">
            <w:pPr>
              <w:pStyle w:val="TableText"/>
              <w:keepNext/>
              <w:rPr>
                <w:rFonts w:ascii="Courier New" w:hAnsi="Courier New" w:cs="Courier New"/>
              </w:rPr>
            </w:pPr>
            <w:r w:rsidRPr="00321CC0">
              <w:rPr>
                <w:rStyle w:val="Option"/>
              </w:rPr>
              <w:t>-h</w:t>
            </w:r>
            <w:r w:rsidR="00D43F3D">
              <w:rPr>
                <w:rFonts w:ascii="Courier New" w:hAnsi="Courier New" w:cs="Courier New"/>
              </w:rPr>
              <w:t xml:space="preserve"> md=</w:t>
            </w:r>
            <w:r w:rsidR="00CB35B4" w:rsidRPr="00CB35B4">
              <w:rPr>
                <w:rFonts w:asciiTheme="minorHAnsi" w:hAnsiTheme="minorHAnsi" w:cstheme="minorHAnsi"/>
              </w:rPr>
              <w:t>&lt;filename1&gt;</w:t>
            </w:r>
            <w:r w:rsidR="00D43F3D">
              <w:rPr>
                <w:rFonts w:ascii="Courier New" w:hAnsi="Courier New" w:cs="Courier New"/>
              </w:rPr>
              <w:t>,m</w:t>
            </w:r>
            <w:r w:rsidR="00216778">
              <w:rPr>
                <w:rFonts w:ascii="Courier New" w:hAnsi="Courier New" w:cs="Courier New"/>
              </w:rPr>
              <w:t>d</w:t>
            </w:r>
            <w:r w:rsidR="00D43F3D">
              <w:rPr>
                <w:rFonts w:ascii="Courier New" w:hAnsi="Courier New" w:cs="Courier New"/>
              </w:rPr>
              <w:t>dece=</w:t>
            </w:r>
            <w:r w:rsidR="00CB35B4" w:rsidRPr="00CB35B4">
              <w:rPr>
                <w:rFonts w:asciiTheme="minorHAnsi" w:hAnsiTheme="minorHAnsi" w:cstheme="minorHAnsi"/>
              </w:rPr>
              <w:t>&lt;filename2&gt;</w:t>
            </w:r>
          </w:p>
        </w:tc>
        <w:tc>
          <w:tcPr>
            <w:tcW w:w="5310" w:type="dxa"/>
          </w:tcPr>
          <w:p w:rsidR="00751DF5" w:rsidRDefault="00D43F3D" w:rsidP="000B6486">
            <w:pPr>
              <w:pStyle w:val="TableText"/>
              <w:rPr>
                <w:b/>
                <w:color w:val="FFFFFF"/>
                <w:spacing w:val="15"/>
              </w:rPr>
            </w:pPr>
            <w:r>
              <w:t>Sc</w:t>
            </w:r>
            <w:r w:rsidRPr="00644AE4">
              <w:rPr>
                <w:b/>
                <w:u w:val="single"/>
              </w:rPr>
              <w:t>h</w:t>
            </w:r>
            <w:r>
              <w:t>ema file</w:t>
            </w:r>
            <w:r w:rsidR="002F191D">
              <w:t>name</w:t>
            </w:r>
            <w:r>
              <w:t xml:space="preserve"> </w:t>
            </w:r>
            <w:r w:rsidR="005032A4">
              <w:t>assignment for md and m</w:t>
            </w:r>
            <w:r w:rsidR="00D3696E">
              <w:t>d</w:t>
            </w:r>
            <w:r w:rsidR="005032A4">
              <w:t>dece</w:t>
            </w:r>
            <w:r w:rsidR="002F191D">
              <w:t xml:space="preserve"> schemas</w:t>
            </w:r>
            <w:r w:rsidR="00930FE2">
              <w:t xml:space="preserve"> (</w:t>
            </w:r>
            <w:r w:rsidR="00492A75">
              <w:t xml:space="preserve">default </w:t>
            </w:r>
            <w:r w:rsidR="00F40ECF" w:rsidRPr="00F40ECF">
              <w:t>values</w:t>
            </w:r>
            <w:r w:rsidR="00492A75">
              <w:t xml:space="preserve"> are md.xsd and m</w:t>
            </w:r>
            <w:r w:rsidR="005654A8">
              <w:t>d</w:t>
            </w:r>
            <w:r w:rsidR="00492A75">
              <w:t>dece.xsd respectively</w:t>
            </w:r>
            <w:r w:rsidR="00930FE2">
              <w:t>)</w:t>
            </w:r>
          </w:p>
        </w:tc>
      </w:tr>
      <w:tr w:rsidR="000B6486" w:rsidRPr="00B30CAD" w:rsidTr="001F0F56">
        <w:trPr>
          <w:cantSplit/>
        </w:trPr>
        <w:tc>
          <w:tcPr>
            <w:tcW w:w="4050" w:type="dxa"/>
          </w:tcPr>
          <w:p w:rsidR="000B6486" w:rsidRPr="00321CC0" w:rsidRDefault="000B6486">
            <w:pPr>
              <w:pStyle w:val="TableText"/>
              <w:keepNext/>
              <w:rPr>
                <w:rStyle w:val="Option"/>
              </w:rPr>
            </w:pPr>
            <w:r>
              <w:rPr>
                <w:rStyle w:val="Option"/>
              </w:rPr>
              <w:t>-f &lt;filename&gt;</w:t>
            </w:r>
          </w:p>
        </w:tc>
        <w:tc>
          <w:tcPr>
            <w:tcW w:w="5310" w:type="dxa"/>
          </w:tcPr>
          <w:p w:rsidR="000B6486" w:rsidRDefault="00E843F1" w:rsidP="00E843F1">
            <w:pPr>
              <w:pStyle w:val="TableText"/>
            </w:pPr>
            <w:r>
              <w:t>V</w:t>
            </w:r>
            <w:r w:rsidR="000B6486">
              <w:t>ideo</w:t>
            </w:r>
            <w:r>
              <w:t xml:space="preserve"> details</w:t>
            </w:r>
            <w:r w:rsidR="000B6486">
              <w:t xml:space="preserve"> </w:t>
            </w:r>
            <w:r w:rsidR="00084106" w:rsidRPr="00084106">
              <w:rPr>
                <w:b/>
                <w:u w:val="single"/>
              </w:rPr>
              <w:t>f</w:t>
            </w:r>
            <w:r w:rsidR="000B6486">
              <w:t>ile</w:t>
            </w:r>
            <w:r w:rsidR="001D4CCE">
              <w:t xml:space="preserve"> </w:t>
            </w:r>
            <w:r w:rsidR="000B6486">
              <w:t>to be used when pe</w:t>
            </w:r>
            <w:r w:rsidR="001D4CCE">
              <w:t>r</w:t>
            </w:r>
            <w:r w:rsidR="000B6486">
              <w:t>forming analysis of a single-track subtitle file</w:t>
            </w:r>
            <w:r w:rsidR="001D4CCE">
              <w:t xml:space="preserve"> (</w:t>
            </w:r>
            <w:r w:rsidR="009D25ED">
              <w:t xml:space="preserve">e.g., </w:t>
            </w:r>
            <w:r w:rsidR="001D4CCE">
              <w:t>.uvt</w:t>
            </w:r>
            <w:r w:rsidR="009D25ED">
              <w:t xml:space="preserve"> file</w:t>
            </w:r>
            <w:r w:rsidR="001D4CCE">
              <w:t>)</w:t>
            </w:r>
            <w:r w:rsidR="000B6486">
              <w:t>.</w:t>
            </w:r>
            <w:r w:rsidR="001D4CCE">
              <w:t xml:space="preserve"> This is required to validate parameters such as video window size and frame rate.</w:t>
            </w:r>
          </w:p>
        </w:tc>
      </w:tr>
    </w:tbl>
    <w:p w:rsidR="001F3A9F" w:rsidRPr="00B30CAD" w:rsidRDefault="001F3A9F" w:rsidP="001F3A9F">
      <w:pPr>
        <w:pStyle w:val="Caption"/>
        <w:keepNext/>
      </w:pPr>
      <w:bookmarkStart w:id="66" w:name="_Toc422500397"/>
      <w:r w:rsidRPr="00B30CAD">
        <w:t xml:space="preserve">Table </w:t>
      </w:r>
      <w:r w:rsidR="00347324" w:rsidRPr="00B30CAD">
        <w:fldChar w:fldCharType="begin"/>
      </w:r>
      <w:r w:rsidRPr="00B30CAD">
        <w:instrText xml:space="preserve"> STYLEREF 1 \s </w:instrText>
      </w:r>
      <w:r w:rsidR="00347324" w:rsidRPr="00B30CAD">
        <w:fldChar w:fldCharType="separate"/>
      </w:r>
      <w:r w:rsidR="00D15B62">
        <w:rPr>
          <w:noProof/>
        </w:rPr>
        <w:t>3</w:t>
      </w:r>
      <w:r w:rsidR="00347324" w:rsidRPr="00B30CAD">
        <w:fldChar w:fldCharType="end"/>
      </w:r>
      <w:r w:rsidRPr="00B30CAD">
        <w:noBreakHyphen/>
      </w:r>
      <w:r w:rsidR="00347324" w:rsidRPr="00B30CAD">
        <w:fldChar w:fldCharType="begin"/>
      </w:r>
      <w:r w:rsidRPr="00B30CAD">
        <w:instrText xml:space="preserve"> SEQ Table \* ARABIC \s 1 </w:instrText>
      </w:r>
      <w:r w:rsidR="00347324" w:rsidRPr="00B30CAD">
        <w:fldChar w:fldCharType="separate"/>
      </w:r>
      <w:r w:rsidR="00D15B62">
        <w:rPr>
          <w:noProof/>
        </w:rPr>
        <w:t>3</w:t>
      </w:r>
      <w:r w:rsidR="00347324" w:rsidRPr="00B30CAD">
        <w:fldChar w:fldCharType="end"/>
      </w:r>
      <w:r w:rsidRPr="00B30CAD">
        <w:t xml:space="preserve"> – Flags to Set Directory and File Locations</w:t>
      </w:r>
      <w:bookmarkEnd w:id="66"/>
    </w:p>
    <w:p w:rsidR="00A367FE" w:rsidRPr="00B30CAD" w:rsidRDefault="001E3FAB">
      <w:pPr>
        <w:pStyle w:val="Heading4"/>
      </w:pPr>
      <w:r w:rsidRPr="00B30CAD">
        <w:t>Flag</w:t>
      </w:r>
      <w:r w:rsidR="0027747B" w:rsidRPr="00B30CAD">
        <w:t>s</w:t>
      </w:r>
      <w:r w:rsidRPr="00B30CAD">
        <w:t xml:space="preserve"> </w:t>
      </w:r>
      <w:r w:rsidR="002F191D">
        <w:t>for</w:t>
      </w:r>
      <w:r w:rsidRPr="00B30CAD">
        <w:t xml:space="preserve"> </w:t>
      </w:r>
      <w:r w:rsidR="0006769A" w:rsidRPr="00B30CAD">
        <w:t>DRM</w:t>
      </w:r>
      <w:r w:rsidRPr="00B30CAD">
        <w:t xml:space="preserve"> State</w:t>
      </w:r>
    </w:p>
    <w:p w:rsidR="00C5188D" w:rsidRPr="00B30CAD" w:rsidRDefault="004A56AD" w:rsidP="00C5188D">
      <w:r w:rsidRPr="00B30CAD">
        <w:t xml:space="preserve">As part of </w:t>
      </w:r>
      <w:r w:rsidR="00C75D68" w:rsidRPr="00B30CAD">
        <w:t xml:space="preserve">its </w:t>
      </w:r>
      <w:r w:rsidRPr="00B30CAD">
        <w:t>analysis</w:t>
      </w:r>
      <w:r w:rsidR="00C75D68" w:rsidRPr="00B30CAD">
        <w:t>,</w:t>
      </w:r>
      <w:r w:rsidRPr="00B30CAD">
        <w:t xml:space="preserve"> the Verifier performs certain </w:t>
      </w:r>
      <w:r w:rsidR="000056FC" w:rsidRPr="00B30CAD">
        <w:t>checks</w:t>
      </w:r>
      <w:r w:rsidR="000E0EA2" w:rsidRPr="00B30CAD">
        <w:t xml:space="preserve"> related to Digital Rights Management (DRM) status</w:t>
      </w:r>
      <w:r w:rsidR="00CA6DC2">
        <w:t xml:space="preserve"> of multi-track DECE CFF files</w:t>
      </w:r>
      <w:r w:rsidR="000E0EA2" w:rsidRPr="00B30CAD">
        <w:t xml:space="preserve">. </w:t>
      </w:r>
      <w:r w:rsidR="00C1741A" w:rsidRPr="00B30CAD">
        <w:t>By</w:t>
      </w:r>
      <w:r w:rsidR="00C5188D" w:rsidRPr="00B30CAD">
        <w:t xml:space="preserve"> default the Verifier does the following:</w:t>
      </w:r>
    </w:p>
    <w:p w:rsidR="00C5188D" w:rsidRPr="00B30CAD" w:rsidRDefault="00A04F9D" w:rsidP="00C5188D">
      <w:pPr>
        <w:pStyle w:val="ListParagraph"/>
        <w:numPr>
          <w:ilvl w:val="0"/>
          <w:numId w:val="50"/>
        </w:numPr>
        <w:spacing w:before="0" w:after="0" w:line="240" w:lineRule="auto"/>
        <w:rPr>
          <w:sz w:val="22"/>
          <w:szCs w:val="22"/>
        </w:rPr>
      </w:pPr>
      <w:r w:rsidRPr="00B30CAD">
        <w:rPr>
          <w:sz w:val="22"/>
          <w:szCs w:val="22"/>
        </w:rPr>
        <w:t xml:space="preserve">If DRM-specific boxes </w:t>
      </w:r>
      <w:r w:rsidR="00FD281A" w:rsidRPr="00B30CAD">
        <w:rPr>
          <w:sz w:val="22"/>
          <w:szCs w:val="22"/>
        </w:rPr>
        <w:t xml:space="preserve">(see note below) </w:t>
      </w:r>
      <w:r w:rsidRPr="00B30CAD">
        <w:rPr>
          <w:sz w:val="22"/>
          <w:szCs w:val="22"/>
        </w:rPr>
        <w:t>are present:</w:t>
      </w:r>
    </w:p>
    <w:p w:rsidR="00C5188D" w:rsidRPr="00B30CAD" w:rsidRDefault="00A04F9D" w:rsidP="00C5188D">
      <w:pPr>
        <w:pStyle w:val="ListParagraph"/>
        <w:numPr>
          <w:ilvl w:val="1"/>
          <w:numId w:val="50"/>
        </w:numPr>
        <w:spacing w:before="0" w:after="0" w:line="240" w:lineRule="auto"/>
        <w:rPr>
          <w:sz w:val="22"/>
          <w:szCs w:val="22"/>
        </w:rPr>
      </w:pPr>
      <w:r w:rsidRPr="00B30CAD">
        <w:rPr>
          <w:sz w:val="22"/>
          <w:szCs w:val="22"/>
        </w:rPr>
        <w:t>Check the DRM-specific boxes for properly formatted content.</w:t>
      </w:r>
    </w:p>
    <w:p w:rsidR="00C5188D" w:rsidRPr="00B30CAD" w:rsidRDefault="00A04F9D" w:rsidP="00C5188D">
      <w:pPr>
        <w:pStyle w:val="ListParagraph"/>
        <w:numPr>
          <w:ilvl w:val="1"/>
          <w:numId w:val="50"/>
        </w:numPr>
        <w:spacing w:before="0" w:after="0" w:line="240" w:lineRule="auto"/>
        <w:rPr>
          <w:sz w:val="22"/>
          <w:szCs w:val="22"/>
        </w:rPr>
      </w:pPr>
      <w:r w:rsidRPr="00B30CAD">
        <w:rPr>
          <w:rFonts w:asciiTheme="minorHAnsi" w:hAnsiTheme="minorHAnsi" w:cstheme="minorHAnsi"/>
          <w:sz w:val="22"/>
          <w:szCs w:val="22"/>
        </w:rPr>
        <w:t xml:space="preserve">Check </w:t>
      </w:r>
      <w:r w:rsidRPr="00B30CAD">
        <w:rPr>
          <w:sz w:val="22"/>
          <w:szCs w:val="22"/>
        </w:rPr>
        <w:t>the ‘bloc’ box’s Base Location to see if it is non-empty.</w:t>
      </w:r>
    </w:p>
    <w:p w:rsidR="00C5188D" w:rsidRPr="00B30CAD" w:rsidRDefault="00A04F9D" w:rsidP="00C5188D">
      <w:pPr>
        <w:pStyle w:val="ListParagraph"/>
        <w:numPr>
          <w:ilvl w:val="1"/>
          <w:numId w:val="50"/>
        </w:numPr>
        <w:spacing w:before="0" w:after="0" w:line="240" w:lineRule="auto"/>
        <w:rPr>
          <w:sz w:val="22"/>
          <w:szCs w:val="22"/>
        </w:rPr>
      </w:pPr>
      <w:r w:rsidRPr="00B30CAD">
        <w:rPr>
          <w:sz w:val="22"/>
          <w:szCs w:val="22"/>
        </w:rPr>
        <w:t>Check that the sum of ‘free’ box and all DRM-specific boxes is at least 300 KB.</w:t>
      </w:r>
    </w:p>
    <w:p w:rsidR="00A367FE" w:rsidRPr="00B30CAD" w:rsidRDefault="00A04F9D">
      <w:pPr>
        <w:pStyle w:val="ListParagraph"/>
        <w:numPr>
          <w:ilvl w:val="0"/>
          <w:numId w:val="50"/>
        </w:numPr>
        <w:spacing w:before="120" w:after="0" w:line="240" w:lineRule="auto"/>
        <w:rPr>
          <w:sz w:val="22"/>
          <w:szCs w:val="22"/>
        </w:rPr>
      </w:pPr>
      <w:r w:rsidRPr="00B30CAD">
        <w:rPr>
          <w:sz w:val="22"/>
          <w:szCs w:val="22"/>
        </w:rPr>
        <w:t>Else, if no DRM-specific boxes are present, check only that the ‘free’ box is at least 300 KB.</w:t>
      </w:r>
    </w:p>
    <w:p w:rsidR="00A367FE" w:rsidRPr="00B30CAD" w:rsidRDefault="00A04F9D">
      <w:pPr>
        <w:pStyle w:val="ListParagraph"/>
        <w:numPr>
          <w:ilvl w:val="0"/>
          <w:numId w:val="50"/>
        </w:numPr>
        <w:spacing w:before="120" w:after="0" w:line="240" w:lineRule="auto"/>
        <w:rPr>
          <w:sz w:val="22"/>
          <w:szCs w:val="22"/>
        </w:rPr>
      </w:pPr>
      <w:r w:rsidRPr="00B30CAD">
        <w:rPr>
          <w:sz w:val="22"/>
          <w:szCs w:val="22"/>
        </w:rPr>
        <w:t>If the ‘bloc’ box’s Base Location was determined above to be non-empty, check that its contents are properly formatted.</w:t>
      </w:r>
    </w:p>
    <w:p w:rsidR="00A367FE" w:rsidRPr="00B30CAD" w:rsidRDefault="00A04F9D">
      <w:pPr>
        <w:pStyle w:val="ListParagraph"/>
        <w:keepNext/>
        <w:numPr>
          <w:ilvl w:val="0"/>
          <w:numId w:val="50"/>
        </w:numPr>
        <w:spacing w:before="120" w:after="0" w:line="240" w:lineRule="auto"/>
        <w:rPr>
          <w:sz w:val="22"/>
          <w:szCs w:val="22"/>
        </w:rPr>
      </w:pPr>
      <w:r w:rsidRPr="00B30CAD">
        <w:rPr>
          <w:sz w:val="22"/>
          <w:szCs w:val="22"/>
        </w:rPr>
        <w:t xml:space="preserve">Check the ‘bloc’ </w:t>
      </w:r>
      <w:r w:rsidR="002F191D">
        <w:rPr>
          <w:sz w:val="22"/>
          <w:szCs w:val="22"/>
        </w:rPr>
        <w:t>Base Purl Location</w:t>
      </w:r>
      <w:r w:rsidR="002F191D" w:rsidRPr="00B30CAD">
        <w:rPr>
          <w:sz w:val="22"/>
          <w:szCs w:val="22"/>
        </w:rPr>
        <w:t xml:space="preserve"> </w:t>
      </w:r>
      <w:r w:rsidRPr="00B30CAD">
        <w:rPr>
          <w:sz w:val="22"/>
          <w:szCs w:val="22"/>
        </w:rPr>
        <w:t xml:space="preserve">to see if it is non-empty; if </w:t>
      </w:r>
      <w:r w:rsidR="000E20C6" w:rsidRPr="00B30CAD">
        <w:rPr>
          <w:sz w:val="22"/>
          <w:szCs w:val="22"/>
        </w:rPr>
        <w:t>it is</w:t>
      </w:r>
      <w:r w:rsidRPr="00B30CAD">
        <w:rPr>
          <w:sz w:val="22"/>
          <w:szCs w:val="22"/>
        </w:rPr>
        <w:t>:</w:t>
      </w:r>
    </w:p>
    <w:p w:rsidR="00C5188D" w:rsidRPr="00B30CAD" w:rsidRDefault="00A04F9D" w:rsidP="00C5188D">
      <w:pPr>
        <w:pStyle w:val="ListParagraph"/>
        <w:numPr>
          <w:ilvl w:val="1"/>
          <w:numId w:val="50"/>
        </w:numPr>
        <w:spacing w:before="0" w:after="0" w:line="240" w:lineRule="auto"/>
        <w:rPr>
          <w:sz w:val="22"/>
          <w:szCs w:val="22"/>
        </w:rPr>
      </w:pPr>
      <w:r w:rsidRPr="00B30CAD">
        <w:rPr>
          <w:sz w:val="22"/>
          <w:szCs w:val="22"/>
        </w:rPr>
        <w:t>Check that its content is properly formatted</w:t>
      </w:r>
      <w:r w:rsidR="00C75D68" w:rsidRPr="00B30CAD">
        <w:rPr>
          <w:sz w:val="22"/>
          <w:szCs w:val="22"/>
        </w:rPr>
        <w:t>.</w:t>
      </w:r>
    </w:p>
    <w:p w:rsidR="00C5188D" w:rsidRPr="00B30CAD" w:rsidRDefault="00A04F9D" w:rsidP="00C5188D">
      <w:pPr>
        <w:pStyle w:val="ListParagraph"/>
        <w:numPr>
          <w:ilvl w:val="1"/>
          <w:numId w:val="50"/>
        </w:numPr>
        <w:spacing w:before="0" w:after="0" w:line="240" w:lineRule="auto"/>
        <w:rPr>
          <w:sz w:val="22"/>
          <w:szCs w:val="22"/>
        </w:rPr>
      </w:pPr>
      <w:r w:rsidRPr="00B30CAD">
        <w:rPr>
          <w:sz w:val="22"/>
          <w:szCs w:val="22"/>
        </w:rPr>
        <w:t>Check again that the ‘bloc’ box’s Base Location is non-empty.</w:t>
      </w:r>
    </w:p>
    <w:p w:rsidR="00FC4A8D" w:rsidRPr="00B30CAD" w:rsidRDefault="00FC4A8D" w:rsidP="00FC4A8D">
      <w:r w:rsidRPr="00B30CAD">
        <w:rPr>
          <w:b/>
        </w:rPr>
        <w:t>Note</w:t>
      </w:r>
      <w:r w:rsidRPr="00B30CAD">
        <w:t xml:space="preserve">: The DRM-specific boxes referred to above are ‘pssh’ </w:t>
      </w:r>
      <w:r w:rsidR="00000CFA">
        <w:t xml:space="preserve">boxes </w:t>
      </w:r>
      <w:r w:rsidRPr="00B30CAD">
        <w:t xml:space="preserve">(see </w:t>
      </w:r>
      <w:fldSimple w:instr=" REF Ref_MediaSpec \h  \* MERGEFORMAT ">
        <w:r w:rsidR="00D15B62" w:rsidRPr="00B30CAD">
          <w:rPr>
            <w:lang w:eastAsia="ja-JP"/>
          </w:rPr>
          <w:t>[Ref01]</w:t>
        </w:r>
      </w:fldSimple>
      <w:r w:rsidRPr="00B30CAD">
        <w:t xml:space="preserve"> for full description). </w:t>
      </w:r>
    </w:p>
    <w:p w:rsidR="00A367FE" w:rsidRPr="00B30CAD" w:rsidRDefault="00FC4A8D">
      <w:r w:rsidRPr="00B30CAD">
        <w:t>If needed</w:t>
      </w:r>
      <w:r w:rsidR="00C5188D" w:rsidRPr="00B30CAD">
        <w:t xml:space="preserve">, more </w:t>
      </w:r>
      <w:r w:rsidR="000E20C6" w:rsidRPr="00B30CAD">
        <w:t>s</w:t>
      </w:r>
      <w:r w:rsidR="00C5188D" w:rsidRPr="00B30CAD">
        <w:t>pecific DRM information can be obtain</w:t>
      </w:r>
      <w:r w:rsidRPr="00B30CAD">
        <w:t>ed</w:t>
      </w:r>
      <w:r w:rsidR="00C5188D" w:rsidRPr="00B30CAD">
        <w:t xml:space="preserve"> by using one or more of </w:t>
      </w:r>
      <w:r w:rsidR="00136DB9" w:rsidRPr="00B30CAD">
        <w:t xml:space="preserve">the </w:t>
      </w:r>
      <w:r w:rsidR="00C5188D" w:rsidRPr="00B30CAD">
        <w:t>flags described in the table below.</w:t>
      </w:r>
      <w:r w:rsidR="00D155BC" w:rsidRPr="00B30CAD">
        <w:t xml:space="preserve"> When any of these flags </w:t>
      </w:r>
      <w:r w:rsidR="000E20C6" w:rsidRPr="00B30CAD">
        <w:t>is</w:t>
      </w:r>
      <w:r w:rsidR="00D155BC" w:rsidRPr="00B30CAD">
        <w:t xml:space="preserve"> used, the above </w:t>
      </w:r>
      <w:r w:rsidR="00C75D68" w:rsidRPr="00B30CAD">
        <w:t>analysis</w:t>
      </w:r>
      <w:r w:rsidR="00D155BC" w:rsidRPr="00B30CAD">
        <w:t xml:space="preserve"> is </w:t>
      </w:r>
      <w:r w:rsidR="002F191D">
        <w:t>bypassed</w:t>
      </w:r>
      <w:r w:rsidR="00D155BC" w:rsidRPr="00B30CAD">
        <w:t xml:space="preserve">. </w:t>
      </w:r>
    </w:p>
    <w:tbl>
      <w:tblPr>
        <w:tblStyle w:val="TableGrid"/>
        <w:tblW w:w="0" w:type="auto"/>
        <w:tblInd w:w="108" w:type="dxa"/>
        <w:tblLook w:val="04A0"/>
      </w:tblPr>
      <w:tblGrid>
        <w:gridCol w:w="3060"/>
        <w:gridCol w:w="6300"/>
      </w:tblGrid>
      <w:tr w:rsidR="001E3FAB" w:rsidRPr="00B30CAD" w:rsidTr="00B60175">
        <w:trPr>
          <w:cantSplit/>
          <w:tblHeader/>
        </w:trPr>
        <w:tc>
          <w:tcPr>
            <w:tcW w:w="3060" w:type="dxa"/>
            <w:shd w:val="clear" w:color="auto" w:fill="17365D" w:themeFill="text2" w:themeFillShade="BF"/>
          </w:tcPr>
          <w:p w:rsidR="001E3FAB" w:rsidRPr="00B30CAD" w:rsidRDefault="001E3FAB" w:rsidP="004A56AD">
            <w:pPr>
              <w:pStyle w:val="TableText"/>
              <w:keepNext/>
              <w:rPr>
                <w:b/>
              </w:rPr>
            </w:pPr>
            <w:r w:rsidRPr="00B30CAD">
              <w:rPr>
                <w:b/>
              </w:rPr>
              <w:t>Flag</w:t>
            </w:r>
          </w:p>
        </w:tc>
        <w:tc>
          <w:tcPr>
            <w:tcW w:w="6300" w:type="dxa"/>
            <w:shd w:val="clear" w:color="auto" w:fill="17365D" w:themeFill="text2" w:themeFillShade="BF"/>
          </w:tcPr>
          <w:p w:rsidR="001E3FAB" w:rsidRPr="00B30CAD" w:rsidRDefault="001E3FAB" w:rsidP="004A56AD">
            <w:pPr>
              <w:pStyle w:val="TableText"/>
              <w:keepNext/>
              <w:rPr>
                <w:b/>
              </w:rPr>
            </w:pPr>
            <w:r w:rsidRPr="00B30CAD">
              <w:rPr>
                <w:b/>
              </w:rPr>
              <w:t>Description</w:t>
            </w:r>
          </w:p>
        </w:tc>
      </w:tr>
      <w:tr w:rsidR="001E3FAB" w:rsidRPr="00B30CAD" w:rsidTr="00B60175">
        <w:trPr>
          <w:cantSplit/>
        </w:trPr>
        <w:tc>
          <w:tcPr>
            <w:tcW w:w="3060" w:type="dxa"/>
          </w:tcPr>
          <w:p w:rsidR="00A367FE" w:rsidRPr="008C7FC1" w:rsidRDefault="00321CC0" w:rsidP="00DD7337">
            <w:pPr>
              <w:pStyle w:val="TableText"/>
              <w:rPr>
                <w:rStyle w:val="Option"/>
              </w:rPr>
            </w:pPr>
            <w:r w:rsidRPr="00321CC0">
              <w:rPr>
                <w:rStyle w:val="Option"/>
              </w:rPr>
              <w:t xml:space="preserve">-d o </w:t>
            </w:r>
          </w:p>
          <w:p w:rsidR="00A367FE" w:rsidRPr="00B30CAD" w:rsidRDefault="001E3FAB" w:rsidP="00DD7337">
            <w:pPr>
              <w:pStyle w:val="TableText"/>
            </w:pPr>
            <w:r w:rsidRPr="00B30CAD">
              <w:t xml:space="preserve">or </w:t>
            </w:r>
          </w:p>
          <w:p w:rsidR="00A367FE" w:rsidRPr="008C7FC1" w:rsidRDefault="00321CC0" w:rsidP="00DD7337">
            <w:pPr>
              <w:pStyle w:val="TableText"/>
              <w:rPr>
                <w:rStyle w:val="Option"/>
              </w:rPr>
            </w:pPr>
            <w:r w:rsidRPr="00321CC0">
              <w:rPr>
                <w:rStyle w:val="Option"/>
              </w:rPr>
              <w:t>-d original</w:t>
            </w:r>
          </w:p>
        </w:tc>
        <w:tc>
          <w:tcPr>
            <w:tcW w:w="6300" w:type="dxa"/>
          </w:tcPr>
          <w:p w:rsidR="002F191D" w:rsidRDefault="002F191D" w:rsidP="00DD7337">
            <w:pPr>
              <w:pStyle w:val="TableText"/>
            </w:pPr>
            <w:r>
              <w:t xml:space="preserve">Use for files directly from Content Providers (i.e., ODCCs). </w:t>
            </w:r>
          </w:p>
          <w:p w:rsidR="00A367FE" w:rsidRPr="00B30CAD" w:rsidRDefault="00E31E9F" w:rsidP="00DD7337">
            <w:pPr>
              <w:pStyle w:val="TableText"/>
            </w:pPr>
            <w:r w:rsidRPr="00B30CAD">
              <w:t>Check</w:t>
            </w:r>
            <w:r w:rsidR="005E3291" w:rsidRPr="00B30CAD">
              <w:t xml:space="preserve"> that all of</w:t>
            </w:r>
            <w:r w:rsidR="008D6659" w:rsidRPr="00B30CAD">
              <w:t xml:space="preserve"> the following</w:t>
            </w:r>
            <w:r w:rsidR="005E3291" w:rsidRPr="00B30CAD">
              <w:t xml:space="preserve"> </w:t>
            </w:r>
            <w:r w:rsidR="00C75D68" w:rsidRPr="00B30CAD">
              <w:t>are</w:t>
            </w:r>
            <w:r w:rsidR="005E3291" w:rsidRPr="00B30CAD">
              <w:t xml:space="preserve"> TRUE</w:t>
            </w:r>
            <w:r w:rsidR="008D6659" w:rsidRPr="00B30CAD">
              <w:t xml:space="preserve">: </w:t>
            </w:r>
          </w:p>
          <w:p w:rsidR="00A367FE" w:rsidRPr="00B30CAD" w:rsidRDefault="006A5ED7" w:rsidP="00DD7337">
            <w:pPr>
              <w:pStyle w:val="TableText"/>
              <w:numPr>
                <w:ilvl w:val="0"/>
                <w:numId w:val="47"/>
              </w:numPr>
            </w:pPr>
            <w:r w:rsidRPr="00B30CAD">
              <w:rPr>
                <w:rFonts w:asciiTheme="minorHAnsi" w:hAnsiTheme="minorHAnsi" w:cstheme="minorHAnsi"/>
              </w:rPr>
              <w:t>t</w:t>
            </w:r>
            <w:r w:rsidR="00A04F9D" w:rsidRPr="00B30CAD">
              <w:rPr>
                <w:rFonts w:asciiTheme="minorHAnsi" w:hAnsiTheme="minorHAnsi" w:cstheme="minorHAnsi"/>
              </w:rPr>
              <w:t xml:space="preserve">hat </w:t>
            </w:r>
            <w:r w:rsidR="00CB3948" w:rsidRPr="00B30CAD">
              <w:t xml:space="preserve">the ‘bloc’ </w:t>
            </w:r>
            <w:r w:rsidR="00F84441" w:rsidRPr="00B30CAD">
              <w:t xml:space="preserve">box’s </w:t>
            </w:r>
            <w:r w:rsidR="00CB3948" w:rsidRPr="00B30CAD">
              <w:t xml:space="preserve">Base Location </w:t>
            </w:r>
            <w:r w:rsidR="008D6659" w:rsidRPr="00B30CAD">
              <w:t>is empty.</w:t>
            </w:r>
          </w:p>
          <w:p w:rsidR="00A367FE" w:rsidRPr="00B30CAD" w:rsidRDefault="006A5ED7" w:rsidP="00DD7337">
            <w:pPr>
              <w:pStyle w:val="TableText"/>
              <w:numPr>
                <w:ilvl w:val="0"/>
                <w:numId w:val="47"/>
              </w:numPr>
            </w:pPr>
            <w:r w:rsidRPr="00B30CAD">
              <w:t>t</w:t>
            </w:r>
            <w:r w:rsidR="005E3291" w:rsidRPr="00B30CAD">
              <w:t xml:space="preserve">hat </w:t>
            </w:r>
            <w:r w:rsidR="008D6659" w:rsidRPr="00B30CAD">
              <w:t>DRM-specific boxes are absent.</w:t>
            </w:r>
          </w:p>
          <w:p w:rsidR="00A367FE" w:rsidRPr="00B30CAD" w:rsidRDefault="006A5ED7" w:rsidP="00DD7337">
            <w:pPr>
              <w:pStyle w:val="TableText"/>
              <w:numPr>
                <w:ilvl w:val="0"/>
                <w:numId w:val="47"/>
              </w:numPr>
            </w:pPr>
            <w:r w:rsidRPr="00B30CAD">
              <w:t>t</w:t>
            </w:r>
            <w:r w:rsidR="00CB3948" w:rsidRPr="00B30CAD">
              <w:t>hat the ‘free’ box is at least 300 KB</w:t>
            </w:r>
            <w:r w:rsidR="008D6659" w:rsidRPr="00B30CAD">
              <w:t xml:space="preserve">. </w:t>
            </w:r>
          </w:p>
        </w:tc>
      </w:tr>
      <w:tr w:rsidR="001E3FAB" w:rsidRPr="00B30CAD" w:rsidTr="00B60175">
        <w:trPr>
          <w:cantSplit/>
        </w:trPr>
        <w:tc>
          <w:tcPr>
            <w:tcW w:w="3060" w:type="dxa"/>
          </w:tcPr>
          <w:p w:rsidR="001E3FAB" w:rsidRPr="008C7FC1" w:rsidRDefault="00321CC0" w:rsidP="004A56AD">
            <w:pPr>
              <w:pStyle w:val="TableText"/>
              <w:ind w:left="1440" w:hanging="1440"/>
              <w:rPr>
                <w:rStyle w:val="Option"/>
              </w:rPr>
            </w:pPr>
            <w:r w:rsidRPr="00321CC0">
              <w:rPr>
                <w:rStyle w:val="Option"/>
              </w:rPr>
              <w:lastRenderedPageBreak/>
              <w:t xml:space="preserve">-d f </w:t>
            </w:r>
          </w:p>
          <w:p w:rsidR="001E3FAB" w:rsidRPr="00B30CAD" w:rsidRDefault="00A04F9D" w:rsidP="004A56AD">
            <w:pPr>
              <w:pStyle w:val="TableText"/>
              <w:ind w:left="1440" w:hanging="1440"/>
              <w:rPr>
                <w:rFonts w:asciiTheme="minorHAnsi" w:hAnsiTheme="minorHAnsi" w:cstheme="minorHAnsi"/>
              </w:rPr>
            </w:pPr>
            <w:r w:rsidRPr="00B30CAD">
              <w:rPr>
                <w:rFonts w:asciiTheme="minorHAnsi" w:hAnsiTheme="minorHAnsi" w:cstheme="minorHAnsi"/>
              </w:rPr>
              <w:t xml:space="preserve">or </w:t>
            </w:r>
          </w:p>
          <w:p w:rsidR="001E3FAB" w:rsidRPr="008C7FC1" w:rsidRDefault="00321CC0" w:rsidP="004A56AD">
            <w:pPr>
              <w:pStyle w:val="TableText"/>
              <w:ind w:left="1440" w:hanging="1440"/>
              <w:rPr>
                <w:rStyle w:val="Option"/>
              </w:rPr>
            </w:pPr>
            <w:r w:rsidRPr="00321CC0">
              <w:rPr>
                <w:rStyle w:val="Option"/>
              </w:rPr>
              <w:t>-d fulfillmentready</w:t>
            </w:r>
          </w:p>
        </w:tc>
        <w:tc>
          <w:tcPr>
            <w:tcW w:w="6300" w:type="dxa"/>
          </w:tcPr>
          <w:p w:rsidR="002F191D" w:rsidRDefault="002F191D" w:rsidP="008D6659">
            <w:pPr>
              <w:pStyle w:val="TableText"/>
            </w:pPr>
            <w:r>
              <w:t xml:space="preserve">Use for files </w:t>
            </w:r>
            <w:r w:rsidR="00355916">
              <w:t>that have been prepared for download, or downloaded but not yet licensed</w:t>
            </w:r>
            <w:r>
              <w:t>.</w:t>
            </w:r>
          </w:p>
          <w:p w:rsidR="008D6659" w:rsidRPr="00B30CAD" w:rsidRDefault="008D6659" w:rsidP="008D6659">
            <w:pPr>
              <w:pStyle w:val="TableText"/>
            </w:pPr>
            <w:r w:rsidRPr="00B30CAD">
              <w:t>Che</w:t>
            </w:r>
            <w:r w:rsidR="00E31E9F" w:rsidRPr="00B30CAD">
              <w:t>ck</w:t>
            </w:r>
            <w:r w:rsidRPr="00B30CAD">
              <w:t xml:space="preserve"> </w:t>
            </w:r>
            <w:r w:rsidR="005E3291" w:rsidRPr="00B30CAD">
              <w:t>the DCC’s Fulfillment readiness</w:t>
            </w:r>
            <w:r w:rsidR="002F191D">
              <w:t>;</w:t>
            </w:r>
            <w:r w:rsidR="00D87897">
              <w:t xml:space="preserve"> </w:t>
            </w:r>
            <w:r w:rsidR="002F191D">
              <w:t>i</w:t>
            </w:r>
            <w:r w:rsidR="005E3291" w:rsidRPr="00B30CAD">
              <w:t xml:space="preserve">.e., that all of </w:t>
            </w:r>
            <w:r w:rsidRPr="00B30CAD">
              <w:t>the following</w:t>
            </w:r>
            <w:r w:rsidR="005E3291" w:rsidRPr="00B30CAD">
              <w:t xml:space="preserve"> </w:t>
            </w:r>
            <w:r w:rsidR="00C75D68" w:rsidRPr="00B30CAD">
              <w:t>are</w:t>
            </w:r>
            <w:r w:rsidR="005E3291" w:rsidRPr="00B30CAD">
              <w:t xml:space="preserve"> TRUE</w:t>
            </w:r>
            <w:r w:rsidRPr="00B30CAD">
              <w:t xml:space="preserve">: </w:t>
            </w:r>
          </w:p>
          <w:p w:rsidR="00A367FE" w:rsidRPr="00B30CAD" w:rsidRDefault="006A5ED7">
            <w:pPr>
              <w:pStyle w:val="TableText"/>
              <w:numPr>
                <w:ilvl w:val="0"/>
                <w:numId w:val="48"/>
              </w:numPr>
            </w:pPr>
            <w:r w:rsidRPr="00B30CAD">
              <w:t>t</w:t>
            </w:r>
            <w:r w:rsidR="008D6659" w:rsidRPr="00B30CAD">
              <w:t xml:space="preserve">hat </w:t>
            </w:r>
            <w:r w:rsidR="00B84A19" w:rsidRPr="00B30CAD">
              <w:t xml:space="preserve">‘bloc’ </w:t>
            </w:r>
            <w:r w:rsidR="00F84441" w:rsidRPr="00B30CAD">
              <w:t xml:space="preserve">box’s </w:t>
            </w:r>
            <w:r w:rsidR="00037328" w:rsidRPr="00B30CAD">
              <w:t xml:space="preserve">Base Location </w:t>
            </w:r>
            <w:r w:rsidR="00165637" w:rsidRPr="00B30CAD">
              <w:t>contains</w:t>
            </w:r>
            <w:r w:rsidR="008D6659" w:rsidRPr="00B30CAD">
              <w:t xml:space="preserve"> properly formatted</w:t>
            </w:r>
            <w:r w:rsidR="00710EFF" w:rsidRPr="00B30CAD">
              <w:t xml:space="preserve"> content</w:t>
            </w:r>
            <w:r w:rsidR="008D6659" w:rsidRPr="00B30CAD">
              <w:t>.</w:t>
            </w:r>
          </w:p>
          <w:p w:rsidR="00A367FE" w:rsidRPr="00B30CAD" w:rsidRDefault="006A5ED7">
            <w:pPr>
              <w:pStyle w:val="TableText"/>
              <w:numPr>
                <w:ilvl w:val="0"/>
                <w:numId w:val="48"/>
              </w:numPr>
            </w:pPr>
            <w:r w:rsidRPr="00B30CAD">
              <w:t>t</w:t>
            </w:r>
            <w:r w:rsidR="008D6659" w:rsidRPr="00B30CAD">
              <w:t xml:space="preserve">hat </w:t>
            </w:r>
            <w:r w:rsidR="00B84A19" w:rsidRPr="00B30CAD">
              <w:t xml:space="preserve">‘bloc’ </w:t>
            </w:r>
            <w:r w:rsidR="00F84441" w:rsidRPr="00B30CAD">
              <w:t xml:space="preserve">box’s </w:t>
            </w:r>
            <w:r w:rsidR="008D6659" w:rsidRPr="00B30CAD">
              <w:t>Purchase URL is optionally set</w:t>
            </w:r>
            <w:r w:rsidR="005E3291" w:rsidRPr="00B30CAD">
              <w:t xml:space="preserve"> </w:t>
            </w:r>
            <w:r w:rsidR="0083504F" w:rsidRPr="00B30CAD">
              <w:t>and properly formatte</w:t>
            </w:r>
            <w:r w:rsidR="005E3291" w:rsidRPr="00B30CAD">
              <w:t>d</w:t>
            </w:r>
            <w:r w:rsidR="0083504F" w:rsidRPr="00B30CAD">
              <w:t>.</w:t>
            </w:r>
          </w:p>
          <w:p w:rsidR="00A367FE" w:rsidRPr="00B30CAD" w:rsidRDefault="006A5ED7">
            <w:pPr>
              <w:pStyle w:val="TableText"/>
              <w:numPr>
                <w:ilvl w:val="0"/>
                <w:numId w:val="48"/>
              </w:numPr>
            </w:pPr>
            <w:r w:rsidRPr="00B30CAD">
              <w:t>t</w:t>
            </w:r>
            <w:r w:rsidR="0083504F" w:rsidRPr="00B30CAD">
              <w:t>hat DRM-specific boxes are absent.</w:t>
            </w:r>
          </w:p>
          <w:p w:rsidR="00A367FE" w:rsidRPr="00B30CAD" w:rsidRDefault="006A5ED7">
            <w:pPr>
              <w:pStyle w:val="TableText"/>
              <w:numPr>
                <w:ilvl w:val="0"/>
                <w:numId w:val="48"/>
              </w:numPr>
            </w:pPr>
            <w:r w:rsidRPr="00B30CAD">
              <w:t>t</w:t>
            </w:r>
            <w:r w:rsidR="00057B39" w:rsidRPr="00B30CAD">
              <w:t xml:space="preserve">hat </w:t>
            </w:r>
            <w:r w:rsidR="00240C6B" w:rsidRPr="00B30CAD">
              <w:t>‘free</w:t>
            </w:r>
            <w:r w:rsidR="00A04F9D" w:rsidRPr="00B30CAD">
              <w:t>’</w:t>
            </w:r>
            <w:r w:rsidR="0083504F" w:rsidRPr="00B30CAD">
              <w:t xml:space="preserve"> box is at least 300 KB.</w:t>
            </w:r>
          </w:p>
        </w:tc>
      </w:tr>
      <w:tr w:rsidR="00E31E9F" w:rsidRPr="00B30CAD" w:rsidTr="00B60175">
        <w:trPr>
          <w:cantSplit/>
        </w:trPr>
        <w:tc>
          <w:tcPr>
            <w:tcW w:w="3060" w:type="dxa"/>
          </w:tcPr>
          <w:p w:rsidR="00E31E9F" w:rsidRPr="008C7FC1" w:rsidRDefault="00321CC0" w:rsidP="004A56AD">
            <w:pPr>
              <w:pStyle w:val="TableText"/>
              <w:ind w:left="1440" w:hanging="1440"/>
              <w:rPr>
                <w:rStyle w:val="Option"/>
              </w:rPr>
            </w:pPr>
            <w:r w:rsidRPr="00321CC0">
              <w:rPr>
                <w:rStyle w:val="Option"/>
              </w:rPr>
              <w:t xml:space="preserve">-d l </w:t>
            </w:r>
          </w:p>
          <w:p w:rsidR="00E31E9F" w:rsidRPr="00B30CAD" w:rsidRDefault="00E31E9F" w:rsidP="004A56AD">
            <w:pPr>
              <w:pStyle w:val="TableText"/>
              <w:ind w:left="1440" w:hanging="1440"/>
              <w:rPr>
                <w:rFonts w:asciiTheme="minorHAnsi" w:hAnsiTheme="minorHAnsi" w:cstheme="minorHAnsi"/>
              </w:rPr>
            </w:pPr>
            <w:r w:rsidRPr="00B30CAD">
              <w:rPr>
                <w:rFonts w:asciiTheme="minorHAnsi" w:hAnsiTheme="minorHAnsi" w:cstheme="minorHAnsi"/>
              </w:rPr>
              <w:t xml:space="preserve">or </w:t>
            </w:r>
          </w:p>
          <w:p w:rsidR="006A5ED7" w:rsidRPr="008C7FC1" w:rsidRDefault="00321CC0">
            <w:pPr>
              <w:pStyle w:val="TableText"/>
              <w:rPr>
                <w:rStyle w:val="Option"/>
              </w:rPr>
            </w:pPr>
            <w:r w:rsidRPr="00321CC0">
              <w:rPr>
                <w:rStyle w:val="Option"/>
              </w:rPr>
              <w:t>-d licensed</w:t>
            </w:r>
          </w:p>
        </w:tc>
        <w:tc>
          <w:tcPr>
            <w:tcW w:w="6300" w:type="dxa"/>
          </w:tcPr>
          <w:p w:rsidR="002F191D" w:rsidRDefault="002F191D" w:rsidP="000056FC">
            <w:pPr>
              <w:pStyle w:val="TableText"/>
            </w:pPr>
            <w:r>
              <w:t>Use for licensed files from Devices capable of outbound file transfer.</w:t>
            </w:r>
          </w:p>
          <w:p w:rsidR="00E31E9F" w:rsidRPr="00B30CAD" w:rsidRDefault="005E3291" w:rsidP="000056FC">
            <w:pPr>
              <w:pStyle w:val="TableText"/>
            </w:pPr>
            <w:r w:rsidRPr="00B30CAD">
              <w:t>Check the DCC’s Licensing</w:t>
            </w:r>
            <w:r w:rsidR="002F191D">
              <w:t>; i</w:t>
            </w:r>
            <w:r w:rsidRPr="00B30CAD">
              <w:t xml:space="preserve">.e., that all of the following </w:t>
            </w:r>
            <w:r w:rsidR="00C75D68" w:rsidRPr="00B30CAD">
              <w:t>are</w:t>
            </w:r>
            <w:r w:rsidRPr="00B30CAD">
              <w:t xml:space="preserve"> TRUE</w:t>
            </w:r>
            <w:r w:rsidR="00E31E9F" w:rsidRPr="00B30CAD">
              <w:t xml:space="preserve">: </w:t>
            </w:r>
          </w:p>
          <w:p w:rsidR="00A367FE" w:rsidRPr="00B30CAD" w:rsidRDefault="006A5ED7">
            <w:pPr>
              <w:pStyle w:val="TableText"/>
              <w:numPr>
                <w:ilvl w:val="0"/>
                <w:numId w:val="49"/>
              </w:numPr>
            </w:pPr>
            <w:r w:rsidRPr="00B30CAD">
              <w:t>t</w:t>
            </w:r>
            <w:r w:rsidR="00710EFF" w:rsidRPr="00B30CAD">
              <w:t xml:space="preserve">hat ‘bloc’ </w:t>
            </w:r>
            <w:r w:rsidR="00F84441" w:rsidRPr="00B30CAD">
              <w:t xml:space="preserve">box’s </w:t>
            </w:r>
            <w:r w:rsidR="00710EFF" w:rsidRPr="00B30CAD">
              <w:t xml:space="preserve">Base Location </w:t>
            </w:r>
            <w:r w:rsidR="00165637" w:rsidRPr="00B30CAD">
              <w:t>contains</w:t>
            </w:r>
            <w:r w:rsidR="00710EFF" w:rsidRPr="00B30CAD">
              <w:t xml:space="preserve"> properly formatted content.</w:t>
            </w:r>
          </w:p>
          <w:p w:rsidR="00A367FE" w:rsidRPr="00B30CAD" w:rsidRDefault="006A5ED7">
            <w:pPr>
              <w:pStyle w:val="TableText"/>
              <w:numPr>
                <w:ilvl w:val="0"/>
                <w:numId w:val="49"/>
              </w:numPr>
            </w:pPr>
            <w:r w:rsidRPr="00B30CAD">
              <w:t>t</w:t>
            </w:r>
            <w:r w:rsidR="00E31E9F" w:rsidRPr="00B30CAD">
              <w:t xml:space="preserve">hat </w:t>
            </w:r>
            <w:r w:rsidR="00CB3948" w:rsidRPr="00B30CAD">
              <w:t xml:space="preserve">‘bloc’ </w:t>
            </w:r>
            <w:r w:rsidR="00F84441" w:rsidRPr="00B30CAD">
              <w:t xml:space="preserve">box’s </w:t>
            </w:r>
            <w:r w:rsidR="00E31E9F" w:rsidRPr="00B30CAD">
              <w:t>Purchase URL is optionally set</w:t>
            </w:r>
            <w:r w:rsidR="005E3291" w:rsidRPr="00B30CAD">
              <w:t xml:space="preserve"> </w:t>
            </w:r>
            <w:r w:rsidR="00E31E9F" w:rsidRPr="00B30CAD">
              <w:t>and properly formatted.</w:t>
            </w:r>
          </w:p>
          <w:p w:rsidR="00A367FE" w:rsidRPr="00B30CAD" w:rsidRDefault="006A5ED7">
            <w:pPr>
              <w:pStyle w:val="TableText"/>
              <w:numPr>
                <w:ilvl w:val="0"/>
                <w:numId w:val="49"/>
              </w:numPr>
            </w:pPr>
            <w:r w:rsidRPr="00B30CAD">
              <w:t>t</w:t>
            </w:r>
            <w:r w:rsidR="00E31E9F" w:rsidRPr="00B30CAD">
              <w:t>hat DRM-specific boxes are present.</w:t>
            </w:r>
          </w:p>
          <w:p w:rsidR="00A367FE" w:rsidRPr="00B30CAD" w:rsidRDefault="006A5ED7">
            <w:pPr>
              <w:pStyle w:val="TableText"/>
              <w:numPr>
                <w:ilvl w:val="0"/>
                <w:numId w:val="49"/>
              </w:numPr>
            </w:pPr>
            <w:r w:rsidRPr="00B30CAD">
              <w:t>t</w:t>
            </w:r>
            <w:r w:rsidR="00057B39" w:rsidRPr="00B30CAD">
              <w:t xml:space="preserve">hat the sum of </w:t>
            </w:r>
            <w:r w:rsidR="00B84A19" w:rsidRPr="00B30CAD">
              <w:t xml:space="preserve">‘free’ box </w:t>
            </w:r>
            <w:r w:rsidR="00057B39" w:rsidRPr="00B30CAD">
              <w:t>and</w:t>
            </w:r>
            <w:r w:rsidR="00E31E9F" w:rsidRPr="00B30CAD">
              <w:t xml:space="preserve"> </w:t>
            </w:r>
            <w:r w:rsidR="00B84A19" w:rsidRPr="00B30CAD">
              <w:t xml:space="preserve">all </w:t>
            </w:r>
            <w:r w:rsidR="00E31E9F" w:rsidRPr="00B30CAD">
              <w:t xml:space="preserve">DRM-specific boxes </w:t>
            </w:r>
            <w:r w:rsidR="00057B39" w:rsidRPr="00B30CAD">
              <w:t>is</w:t>
            </w:r>
            <w:r w:rsidR="00E31E9F" w:rsidRPr="00B30CAD">
              <w:t xml:space="preserve"> at least 30</w:t>
            </w:r>
            <w:r w:rsidR="00C75D68" w:rsidRPr="00B30CAD">
              <w:t>0 K</w:t>
            </w:r>
            <w:r w:rsidR="00E31E9F" w:rsidRPr="00B30CAD">
              <w:t>B.</w:t>
            </w:r>
          </w:p>
        </w:tc>
      </w:tr>
    </w:tbl>
    <w:p w:rsidR="001E3FAB" w:rsidRDefault="001E3FAB" w:rsidP="001E3FAB">
      <w:pPr>
        <w:pStyle w:val="Caption"/>
        <w:keepNext/>
      </w:pPr>
      <w:bookmarkStart w:id="67" w:name="_Toc422500398"/>
      <w:r w:rsidRPr="00B30CAD">
        <w:t xml:space="preserve">Table </w:t>
      </w:r>
      <w:r w:rsidR="00347324" w:rsidRPr="00B30CAD">
        <w:fldChar w:fldCharType="begin"/>
      </w:r>
      <w:r w:rsidRPr="00B30CAD">
        <w:instrText xml:space="preserve"> STYLEREF 1 \s </w:instrText>
      </w:r>
      <w:r w:rsidR="00347324" w:rsidRPr="00B30CAD">
        <w:fldChar w:fldCharType="separate"/>
      </w:r>
      <w:r w:rsidR="00D15B62">
        <w:rPr>
          <w:noProof/>
        </w:rPr>
        <w:t>3</w:t>
      </w:r>
      <w:r w:rsidR="00347324" w:rsidRPr="00B30CAD">
        <w:fldChar w:fldCharType="end"/>
      </w:r>
      <w:r w:rsidRPr="00B30CAD">
        <w:noBreakHyphen/>
      </w:r>
      <w:r w:rsidR="00347324" w:rsidRPr="00B30CAD">
        <w:fldChar w:fldCharType="begin"/>
      </w:r>
      <w:r w:rsidRPr="00B30CAD">
        <w:instrText xml:space="preserve"> SEQ Table \* ARABIC \s 1 </w:instrText>
      </w:r>
      <w:r w:rsidR="00347324" w:rsidRPr="00B30CAD">
        <w:fldChar w:fldCharType="separate"/>
      </w:r>
      <w:r w:rsidR="00D15B62">
        <w:rPr>
          <w:noProof/>
        </w:rPr>
        <w:t>4</w:t>
      </w:r>
      <w:r w:rsidR="00347324" w:rsidRPr="00B30CAD">
        <w:fldChar w:fldCharType="end"/>
      </w:r>
      <w:r w:rsidRPr="00B30CAD">
        <w:t xml:space="preserve"> – Flags to Check DCC State</w:t>
      </w:r>
      <w:bookmarkEnd w:id="67"/>
    </w:p>
    <w:p w:rsidR="001A6CB9" w:rsidRPr="00B30CAD" w:rsidRDefault="00644AE4" w:rsidP="001A6CB9">
      <w:pPr>
        <w:pStyle w:val="Heading4"/>
      </w:pPr>
      <w:r>
        <w:t>Flag</w:t>
      </w:r>
      <w:r w:rsidR="001A6CB9">
        <w:t xml:space="preserve"> that Affects Reported Key Details</w:t>
      </w:r>
    </w:p>
    <w:p w:rsidR="001A6CB9" w:rsidRDefault="00124625" w:rsidP="001A6CB9">
      <w:pPr>
        <w:keepNext/>
      </w:pPr>
      <w:r>
        <w:t xml:space="preserve">The “print keys” flag </w:t>
      </w:r>
      <w:r w:rsidR="001A6CB9">
        <w:t>is</w:t>
      </w:r>
      <w:r w:rsidR="001A6CB9" w:rsidRPr="00B30CAD">
        <w:t xml:space="preserve"> </w:t>
      </w:r>
      <w:r>
        <w:t xml:space="preserve">used to </w:t>
      </w:r>
      <w:r w:rsidR="001A6CB9" w:rsidRPr="00B30CAD">
        <w:t xml:space="preserve">specify </w:t>
      </w:r>
      <w:r w:rsidR="001A6CB9">
        <w:t>whether key values are listed in the command-line output and in the VerifierReport.xml output file</w:t>
      </w:r>
      <w:r w:rsidR="001A6CB9" w:rsidRPr="00B30CAD">
        <w:t xml:space="preserve">. </w:t>
      </w:r>
    </w:p>
    <w:p w:rsidR="001A6CB9" w:rsidRDefault="001A6CB9" w:rsidP="001A6CB9">
      <w:pPr>
        <w:keepNext/>
      </w:pPr>
      <w:r>
        <w:t>The default behavior of the Verifier is to suppress key values in the output, as shown in this example:</w:t>
      </w:r>
    </w:p>
    <w:p w:rsidR="00053995" w:rsidRDefault="001A6CB9" w:rsidP="00053995">
      <w:pPr>
        <w:pStyle w:val="Code"/>
      </w:pPr>
      <w:r>
        <w:t xml:space="preserve">  Decryption Keys (KID:key)</w:t>
      </w:r>
    </w:p>
    <w:p w:rsidR="00053995" w:rsidRDefault="001A6CB9" w:rsidP="00053995">
      <w:pPr>
        <w:pStyle w:val="Code"/>
      </w:pPr>
      <w:r>
        <w:t xml:space="preserve">    12340203050607080A0B0C0D0F101112:**redacted**</w:t>
      </w:r>
    </w:p>
    <w:p w:rsidR="00053995" w:rsidRDefault="001A6CB9" w:rsidP="00053995">
      <w:pPr>
        <w:pStyle w:val="Code"/>
      </w:pPr>
      <w:r>
        <w:t xml:space="preserve">    1234FF98765432100123456789ABCDEF:**redacted**</w:t>
      </w:r>
    </w:p>
    <w:p w:rsidR="001A6CB9" w:rsidRDefault="001A6CB9" w:rsidP="001A6CB9">
      <w:pPr>
        <w:keepNext/>
      </w:pPr>
      <w:r>
        <w:t>If th</w:t>
      </w:r>
      <w:r w:rsidR="00644AE4">
        <w:t xml:space="preserve">e “print keys” </w:t>
      </w:r>
      <w:r>
        <w:t>flag is set, the key values are included in both the command-line output and the VerifierReport.xml, as shown in this example:</w:t>
      </w:r>
    </w:p>
    <w:p w:rsidR="001A6CB9" w:rsidRDefault="001A6CB9" w:rsidP="001A6CB9">
      <w:pPr>
        <w:pStyle w:val="Code"/>
      </w:pPr>
      <w:r>
        <w:t xml:space="preserve">  Decryption Keys (KID:key)</w:t>
      </w:r>
    </w:p>
    <w:p w:rsidR="001A6CB9" w:rsidRDefault="001A6CB9" w:rsidP="001A6CB9">
      <w:pPr>
        <w:pStyle w:val="Code"/>
      </w:pPr>
      <w:r>
        <w:t xml:space="preserve">    12340203050607080A0B0C0D0F101112:</w:t>
      </w:r>
      <w:r w:rsidR="00183A44">
        <w:t>DECAFBAD</w:t>
      </w:r>
      <w:r>
        <w:t>765432100123456789ABCDEF</w:t>
      </w:r>
    </w:p>
    <w:p w:rsidR="00053995" w:rsidRDefault="001A6CB9" w:rsidP="00053995">
      <w:pPr>
        <w:pStyle w:val="Code"/>
      </w:pPr>
      <w:r>
        <w:t xml:space="preserve">    1234FF98765432100123456789ABCDEF:1234</w:t>
      </w:r>
      <w:r w:rsidR="00183A44">
        <w:t>BA5EBA77</w:t>
      </w:r>
      <w:r>
        <w:t>07080A0B0C0D0F101112</w:t>
      </w:r>
    </w:p>
    <w:tbl>
      <w:tblPr>
        <w:tblStyle w:val="TableGrid"/>
        <w:tblW w:w="0" w:type="auto"/>
        <w:tblInd w:w="108" w:type="dxa"/>
        <w:tblLook w:val="04A0"/>
      </w:tblPr>
      <w:tblGrid>
        <w:gridCol w:w="1260"/>
        <w:gridCol w:w="8100"/>
      </w:tblGrid>
      <w:tr w:rsidR="001A6CB9" w:rsidRPr="00B30CAD" w:rsidTr="001F0F56">
        <w:trPr>
          <w:cantSplit/>
          <w:tblHeader/>
        </w:trPr>
        <w:tc>
          <w:tcPr>
            <w:tcW w:w="1260" w:type="dxa"/>
            <w:shd w:val="clear" w:color="auto" w:fill="17365D" w:themeFill="text2" w:themeFillShade="BF"/>
          </w:tcPr>
          <w:p w:rsidR="001A6CB9" w:rsidRPr="00B30CAD" w:rsidRDefault="001A6CB9" w:rsidP="00DD7337">
            <w:pPr>
              <w:pStyle w:val="TableText"/>
              <w:keepNext/>
              <w:rPr>
                <w:b/>
              </w:rPr>
            </w:pPr>
            <w:r w:rsidRPr="00B30CAD">
              <w:rPr>
                <w:b/>
              </w:rPr>
              <w:t>Flag</w:t>
            </w:r>
          </w:p>
        </w:tc>
        <w:tc>
          <w:tcPr>
            <w:tcW w:w="8100" w:type="dxa"/>
            <w:shd w:val="clear" w:color="auto" w:fill="17365D" w:themeFill="text2" w:themeFillShade="BF"/>
          </w:tcPr>
          <w:p w:rsidR="001A6CB9" w:rsidRPr="00B30CAD" w:rsidRDefault="001A6CB9" w:rsidP="00DD7337">
            <w:pPr>
              <w:pStyle w:val="TableText"/>
              <w:keepNext/>
              <w:rPr>
                <w:b/>
              </w:rPr>
            </w:pPr>
            <w:r w:rsidRPr="00B30CAD">
              <w:rPr>
                <w:b/>
              </w:rPr>
              <w:t>Description</w:t>
            </w:r>
          </w:p>
        </w:tc>
      </w:tr>
      <w:tr w:rsidR="001A6CB9" w:rsidRPr="00B30CAD" w:rsidTr="001F0F56">
        <w:trPr>
          <w:cantSplit/>
        </w:trPr>
        <w:tc>
          <w:tcPr>
            <w:tcW w:w="1260" w:type="dxa"/>
          </w:tcPr>
          <w:p w:rsidR="00053995" w:rsidRPr="008C7FC1" w:rsidRDefault="00321CC0" w:rsidP="00DD7337">
            <w:pPr>
              <w:pStyle w:val="TableText"/>
              <w:keepNext/>
              <w:ind w:left="1440" w:hanging="1440"/>
              <w:rPr>
                <w:rStyle w:val="Option"/>
              </w:rPr>
            </w:pPr>
            <w:r w:rsidRPr="00321CC0">
              <w:rPr>
                <w:rStyle w:val="Option"/>
              </w:rPr>
              <w:t>-y</w:t>
            </w:r>
          </w:p>
        </w:tc>
        <w:tc>
          <w:tcPr>
            <w:tcW w:w="8100" w:type="dxa"/>
          </w:tcPr>
          <w:p w:rsidR="001A6CB9" w:rsidRPr="00B30CAD" w:rsidRDefault="001A6CB9" w:rsidP="00DD7337">
            <w:pPr>
              <w:pStyle w:val="TableText"/>
              <w:keepNext/>
            </w:pPr>
            <w:r w:rsidRPr="001A6CB9">
              <w:t>Print ke</w:t>
            </w:r>
            <w:r w:rsidR="00124625" w:rsidRPr="00124625">
              <w:rPr>
                <w:b/>
                <w:u w:val="single"/>
              </w:rPr>
              <w:t>y</w:t>
            </w:r>
            <w:r w:rsidRPr="001A6CB9">
              <w:t>s in output</w:t>
            </w:r>
          </w:p>
        </w:tc>
      </w:tr>
    </w:tbl>
    <w:p w:rsidR="00CB37EA" w:rsidRDefault="001A6CB9" w:rsidP="00DD7337">
      <w:pPr>
        <w:pStyle w:val="Caption"/>
      </w:pPr>
      <w:bookmarkStart w:id="68" w:name="_Toc422500399"/>
      <w:r w:rsidRPr="00B30CAD">
        <w:t xml:space="preserve">Table </w:t>
      </w:r>
      <w:r w:rsidR="00347324" w:rsidRPr="00B30CAD">
        <w:fldChar w:fldCharType="begin"/>
      </w:r>
      <w:r w:rsidRPr="00B30CAD">
        <w:instrText xml:space="preserve"> STYLEREF 1 \s </w:instrText>
      </w:r>
      <w:r w:rsidR="00347324" w:rsidRPr="00B30CAD">
        <w:fldChar w:fldCharType="separate"/>
      </w:r>
      <w:r w:rsidR="00D15B62">
        <w:rPr>
          <w:noProof/>
        </w:rPr>
        <w:t>3</w:t>
      </w:r>
      <w:r w:rsidR="00347324" w:rsidRPr="00B30CAD">
        <w:fldChar w:fldCharType="end"/>
      </w:r>
      <w:r w:rsidRPr="00B30CAD">
        <w:noBreakHyphen/>
      </w:r>
      <w:r w:rsidR="00347324" w:rsidRPr="00B30CAD">
        <w:fldChar w:fldCharType="begin"/>
      </w:r>
      <w:r w:rsidRPr="00B30CAD">
        <w:instrText xml:space="preserve"> SEQ Table \* ARABIC \s 1 </w:instrText>
      </w:r>
      <w:r w:rsidR="00347324" w:rsidRPr="00B30CAD">
        <w:fldChar w:fldCharType="separate"/>
      </w:r>
      <w:r w:rsidR="00D15B62">
        <w:rPr>
          <w:noProof/>
        </w:rPr>
        <w:t>5</w:t>
      </w:r>
      <w:r w:rsidR="00347324" w:rsidRPr="00B30CAD">
        <w:fldChar w:fldCharType="end"/>
      </w:r>
      <w:r w:rsidRPr="00B30CAD">
        <w:t xml:space="preserve"> – Flag to Set </w:t>
      </w:r>
      <w:r>
        <w:t>Key Detail Output</w:t>
      </w:r>
      <w:bookmarkEnd w:id="68"/>
    </w:p>
    <w:p w:rsidR="00833774" w:rsidRPr="00B30CAD" w:rsidRDefault="00744C87" w:rsidP="00833774">
      <w:pPr>
        <w:pStyle w:val="Heading4"/>
      </w:pPr>
      <w:bookmarkStart w:id="69" w:name="_Toc325016797"/>
      <w:bookmarkStart w:id="70" w:name="_Toc325018688"/>
      <w:bookmarkStart w:id="71" w:name="_Toc325018871"/>
      <w:bookmarkEnd w:id="69"/>
      <w:bookmarkEnd w:id="70"/>
      <w:bookmarkEnd w:id="71"/>
      <w:r>
        <w:lastRenderedPageBreak/>
        <w:t xml:space="preserve">Special Function </w:t>
      </w:r>
      <w:r w:rsidR="00833774">
        <w:t>Flags</w:t>
      </w:r>
    </w:p>
    <w:p w:rsidR="00833774" w:rsidRPr="00B30CAD" w:rsidRDefault="00833774" w:rsidP="00833774">
      <w:pPr>
        <w:keepNext/>
      </w:pPr>
      <w:r w:rsidRPr="00B30CAD">
        <w:t>The</w:t>
      </w:r>
      <w:r w:rsidR="001B5D4B">
        <w:t xml:space="preserve"> following flags provide special output that does not involve parsing a CFF file.</w:t>
      </w:r>
    </w:p>
    <w:tbl>
      <w:tblPr>
        <w:tblStyle w:val="TableGrid"/>
        <w:tblW w:w="0" w:type="auto"/>
        <w:tblInd w:w="108" w:type="dxa"/>
        <w:tblLook w:val="04A0"/>
      </w:tblPr>
      <w:tblGrid>
        <w:gridCol w:w="3060"/>
        <w:gridCol w:w="6300"/>
      </w:tblGrid>
      <w:tr w:rsidR="00833774" w:rsidRPr="00B30CAD" w:rsidTr="00B60175">
        <w:trPr>
          <w:cantSplit/>
          <w:tblHeader/>
        </w:trPr>
        <w:tc>
          <w:tcPr>
            <w:tcW w:w="3060" w:type="dxa"/>
            <w:shd w:val="clear" w:color="auto" w:fill="17365D" w:themeFill="text2" w:themeFillShade="BF"/>
          </w:tcPr>
          <w:p w:rsidR="00833774" w:rsidRPr="00B30CAD" w:rsidRDefault="00833774" w:rsidP="00833774">
            <w:pPr>
              <w:pStyle w:val="TableText"/>
              <w:keepNext/>
              <w:rPr>
                <w:b/>
              </w:rPr>
            </w:pPr>
            <w:r w:rsidRPr="00B30CAD">
              <w:rPr>
                <w:b/>
              </w:rPr>
              <w:t>Flag</w:t>
            </w:r>
          </w:p>
        </w:tc>
        <w:tc>
          <w:tcPr>
            <w:tcW w:w="6300" w:type="dxa"/>
            <w:shd w:val="clear" w:color="auto" w:fill="17365D" w:themeFill="text2" w:themeFillShade="BF"/>
          </w:tcPr>
          <w:p w:rsidR="00833774" w:rsidRPr="00B30CAD" w:rsidRDefault="00833774" w:rsidP="00833774">
            <w:pPr>
              <w:pStyle w:val="TableText"/>
              <w:keepNext/>
              <w:rPr>
                <w:b/>
              </w:rPr>
            </w:pPr>
            <w:r w:rsidRPr="00B30CAD">
              <w:rPr>
                <w:b/>
              </w:rPr>
              <w:t>Description</w:t>
            </w:r>
          </w:p>
        </w:tc>
      </w:tr>
      <w:tr w:rsidR="00833774" w:rsidRPr="00B30CAD" w:rsidTr="00B60175">
        <w:trPr>
          <w:cantSplit/>
        </w:trPr>
        <w:tc>
          <w:tcPr>
            <w:tcW w:w="3060" w:type="dxa"/>
          </w:tcPr>
          <w:p w:rsidR="003334C3" w:rsidRDefault="00321CC0">
            <w:pPr>
              <w:pStyle w:val="TableText"/>
            </w:pPr>
            <w:r w:rsidRPr="00321CC0">
              <w:rPr>
                <w:rStyle w:val="Option"/>
              </w:rPr>
              <w:t>-a</w:t>
            </w:r>
            <w:r w:rsidR="00833774" w:rsidRPr="00B30CAD">
              <w:t xml:space="preserve"> </w:t>
            </w:r>
            <w:r w:rsidR="00051028">
              <w:t>&lt;</w:t>
            </w:r>
            <w:r w:rsidR="001B5D4B">
              <w:t>filename</w:t>
            </w:r>
            <w:r w:rsidR="00051028">
              <w:t>&gt;</w:t>
            </w:r>
          </w:p>
        </w:tc>
        <w:tc>
          <w:tcPr>
            <w:tcW w:w="6300" w:type="dxa"/>
          </w:tcPr>
          <w:p w:rsidR="00051028" w:rsidRPr="00B30CAD" w:rsidRDefault="00051028" w:rsidP="00051028">
            <w:pPr>
              <w:pStyle w:val="TableText"/>
            </w:pPr>
            <w:r>
              <w:t>Re</w:t>
            </w:r>
            <w:r w:rsidR="004C7325" w:rsidRPr="004C7325">
              <w:rPr>
                <w:b/>
                <w:u w:val="single"/>
              </w:rPr>
              <w:t>a</w:t>
            </w:r>
            <w:r>
              <w:t>d</w:t>
            </w:r>
            <w:r w:rsidR="00744C87">
              <w:t xml:space="preserve"> a </w:t>
            </w:r>
            <w:r>
              <w:t xml:space="preserve">Verifier report </w:t>
            </w:r>
            <w:r w:rsidR="00744C87">
              <w:t xml:space="preserve">file </w:t>
            </w:r>
            <w:r>
              <w:t xml:space="preserve">specified by </w:t>
            </w:r>
            <w:r>
              <w:rPr>
                <w:i/>
              </w:rPr>
              <w:t>filename</w:t>
            </w:r>
            <w:r>
              <w:t xml:space="preserve"> and check</w:t>
            </w:r>
            <w:r w:rsidR="00744C87">
              <w:t xml:space="preserve"> </w:t>
            </w:r>
            <w:r>
              <w:t xml:space="preserve">its </w:t>
            </w:r>
            <w:r w:rsidR="004B000F">
              <w:t>signature</w:t>
            </w:r>
            <w:r w:rsidR="00744C87">
              <w:t xml:space="preserve"> to </w:t>
            </w:r>
            <w:r>
              <w:t>en</w:t>
            </w:r>
            <w:r w:rsidR="00744C87">
              <w:t>sure the file was not modified since it was created.</w:t>
            </w:r>
            <w:r w:rsidRPr="00B30CAD">
              <w:t xml:space="preserve"> </w:t>
            </w:r>
            <w:r w:rsidR="001E742D">
              <w:t xml:space="preserve">Report </w:t>
            </w:r>
            <w:r w:rsidR="003B3079">
              <w:t>whether</w:t>
            </w:r>
            <w:r w:rsidR="001E742D">
              <w:t xml:space="preserve"> the </w:t>
            </w:r>
            <w:r w:rsidR="004B000F">
              <w:t>signature</w:t>
            </w:r>
            <w:r w:rsidR="001E742D">
              <w:t xml:space="preserve"> check passed or faile</w:t>
            </w:r>
            <w:r w:rsidR="003B3079">
              <w:t>d for the file, and list</w:t>
            </w:r>
            <w:r w:rsidR="001E742D">
              <w:t xml:space="preserve"> the Verifier version and build number.</w:t>
            </w:r>
          </w:p>
          <w:p w:rsidR="003334C3" w:rsidRDefault="00051028">
            <w:pPr>
              <w:pStyle w:val="TableText"/>
            </w:pPr>
            <w:r w:rsidRPr="00B30CAD">
              <w:rPr>
                <w:b/>
              </w:rPr>
              <w:t>Note</w:t>
            </w:r>
            <w:r w:rsidRPr="00B30CAD">
              <w:t xml:space="preserve">: </w:t>
            </w:r>
            <w:r>
              <w:t xml:space="preserve">This flag </w:t>
            </w:r>
            <w:r w:rsidR="001E742D">
              <w:t>supersedes</w:t>
            </w:r>
            <w:r>
              <w:t xml:space="preserve"> all other flags except </w:t>
            </w:r>
            <w:r w:rsidR="00321CC0" w:rsidRPr="00321CC0">
              <w:rPr>
                <w:rStyle w:val="Option"/>
              </w:rPr>
              <w:t>-r</w:t>
            </w:r>
            <w:r>
              <w:t xml:space="preserve"> (that is, if -a is supplied, any flag other than </w:t>
            </w:r>
            <w:r w:rsidR="00321CC0" w:rsidRPr="00321CC0">
              <w:rPr>
                <w:rStyle w:val="Option"/>
              </w:rPr>
              <w:t>-r</w:t>
            </w:r>
            <w:r>
              <w:t xml:space="preserve"> is ignored).</w:t>
            </w:r>
          </w:p>
        </w:tc>
      </w:tr>
      <w:tr w:rsidR="00216CBE" w:rsidRPr="00B30CAD" w:rsidTr="00B60175">
        <w:trPr>
          <w:cantSplit/>
        </w:trPr>
        <w:tc>
          <w:tcPr>
            <w:tcW w:w="3060" w:type="dxa"/>
          </w:tcPr>
          <w:p w:rsidR="00216CBE" w:rsidRPr="00321CC0" w:rsidRDefault="00216CBE">
            <w:pPr>
              <w:pStyle w:val="TableText"/>
              <w:rPr>
                <w:rStyle w:val="Option"/>
              </w:rPr>
            </w:pPr>
            <w:r w:rsidRPr="00321CC0">
              <w:rPr>
                <w:rStyle w:val="Option"/>
              </w:rPr>
              <w:t>-r</w:t>
            </w:r>
          </w:p>
        </w:tc>
        <w:tc>
          <w:tcPr>
            <w:tcW w:w="6300" w:type="dxa"/>
          </w:tcPr>
          <w:p w:rsidR="00216CBE" w:rsidRPr="00B30CAD" w:rsidRDefault="00216CBE" w:rsidP="00216CBE">
            <w:pPr>
              <w:pStyle w:val="TableText"/>
            </w:pPr>
            <w:r w:rsidRPr="00B30CAD">
              <w:t xml:space="preserve">Display </w:t>
            </w:r>
            <w:r w:rsidR="00D45673">
              <w:t>application's</w:t>
            </w:r>
            <w:r w:rsidR="00D45673" w:rsidRPr="00B30CAD">
              <w:t xml:space="preserve"> </w:t>
            </w:r>
            <w:r w:rsidRPr="00644AE4">
              <w:rPr>
                <w:b/>
                <w:u w:val="single"/>
              </w:rPr>
              <w:t>r</w:t>
            </w:r>
            <w:r w:rsidRPr="00B30CAD">
              <w:t xml:space="preserve">elease version </w:t>
            </w:r>
          </w:p>
          <w:p w:rsidR="00216CBE" w:rsidRDefault="00216CBE" w:rsidP="00216CBE">
            <w:pPr>
              <w:pStyle w:val="TableText"/>
            </w:pPr>
            <w:r w:rsidRPr="00B30CAD">
              <w:rPr>
                <w:b/>
              </w:rPr>
              <w:t>Note</w:t>
            </w:r>
            <w:r w:rsidRPr="00B30CAD">
              <w:t xml:space="preserve">: </w:t>
            </w:r>
            <w:r>
              <w:t xml:space="preserve">This flag supersedes all other flags (that is, if </w:t>
            </w:r>
            <w:r w:rsidRPr="00321CC0">
              <w:rPr>
                <w:rStyle w:val="Option"/>
              </w:rPr>
              <w:t>-r</w:t>
            </w:r>
            <w:r>
              <w:t xml:space="preserve"> is supplied, all other flags are ignored).</w:t>
            </w:r>
          </w:p>
        </w:tc>
      </w:tr>
      <w:tr w:rsidR="001F0F56" w:rsidRPr="00B30CAD" w:rsidTr="00B60175">
        <w:trPr>
          <w:cantSplit/>
        </w:trPr>
        <w:tc>
          <w:tcPr>
            <w:tcW w:w="3060" w:type="dxa"/>
          </w:tcPr>
          <w:p w:rsidR="001F0F56" w:rsidRPr="008C7FC1" w:rsidRDefault="00321CC0" w:rsidP="00833774">
            <w:pPr>
              <w:pStyle w:val="TableText"/>
              <w:rPr>
                <w:rStyle w:val="Option"/>
              </w:rPr>
            </w:pPr>
            <w:r w:rsidRPr="00321CC0">
              <w:rPr>
                <w:rStyle w:val="Option"/>
              </w:rPr>
              <w:t>-w</w:t>
            </w:r>
            <w:r w:rsidR="006A47C2" w:rsidRPr="00B30CAD">
              <w:t xml:space="preserve"> </w:t>
            </w:r>
            <w:r w:rsidR="006A47C2">
              <w:t>&lt;filename&gt;</w:t>
            </w:r>
          </w:p>
        </w:tc>
        <w:tc>
          <w:tcPr>
            <w:tcW w:w="6300" w:type="dxa"/>
          </w:tcPr>
          <w:p w:rsidR="001F0F56" w:rsidRPr="00B30CAD" w:rsidRDefault="001F0F56" w:rsidP="00D45673">
            <w:pPr>
              <w:pStyle w:val="TableText"/>
            </w:pPr>
            <w:r>
              <w:t xml:space="preserve">Run </w:t>
            </w:r>
            <w:r w:rsidR="00D45673">
              <w:t>the application</w:t>
            </w:r>
            <w:r w:rsidR="00D45673" w:rsidRPr="00B30CAD">
              <w:t xml:space="preserve"> </w:t>
            </w:r>
            <w:r>
              <w:t xml:space="preserve">in Subtitle Analyzer </w:t>
            </w:r>
            <w:r w:rsidR="00707A39">
              <w:t>m</w:t>
            </w:r>
            <w:r>
              <w:t>ode</w:t>
            </w:r>
            <w:r w:rsidR="006A47C2">
              <w:t xml:space="preserve">, using parameters specified in the XML within </w:t>
            </w:r>
            <w:r w:rsidR="006A47C2">
              <w:rPr>
                <w:i/>
              </w:rPr>
              <w:t>filename</w:t>
            </w:r>
            <w:r w:rsidR="00707A39">
              <w:t>. Allo</w:t>
            </w:r>
            <w:r w:rsidR="00321CC0" w:rsidRPr="00321CC0">
              <w:t>w</w:t>
            </w:r>
            <w:r w:rsidR="00707A39">
              <w:t>s CFF-TT files to be validated before being multiplexed into CFF files.</w:t>
            </w:r>
            <w:r w:rsidR="00BF1609">
              <w:t xml:space="preserve"> See section </w:t>
            </w:r>
            <w:r w:rsidR="00347324">
              <w:fldChar w:fldCharType="begin"/>
            </w:r>
            <w:r w:rsidR="00BF1609">
              <w:instrText xml:space="preserve"> REF _Ref358304793 \r \h </w:instrText>
            </w:r>
            <w:r w:rsidR="00347324">
              <w:fldChar w:fldCharType="separate"/>
            </w:r>
            <w:r w:rsidR="00D15B62">
              <w:t>3.6</w:t>
            </w:r>
            <w:r w:rsidR="00347324">
              <w:fldChar w:fldCharType="end"/>
            </w:r>
            <w:r w:rsidR="00BF1609">
              <w:t xml:space="preserve"> for details on this mode.</w:t>
            </w:r>
          </w:p>
        </w:tc>
      </w:tr>
    </w:tbl>
    <w:p w:rsidR="00833774" w:rsidRDefault="00833774" w:rsidP="00833774">
      <w:pPr>
        <w:pStyle w:val="Caption"/>
      </w:pPr>
      <w:bookmarkStart w:id="72" w:name="_Toc422500400"/>
      <w:r w:rsidRPr="00B30CAD">
        <w:t xml:space="preserve">Table </w:t>
      </w:r>
      <w:r w:rsidR="00347324" w:rsidRPr="00B30CAD">
        <w:fldChar w:fldCharType="begin"/>
      </w:r>
      <w:r w:rsidRPr="00B30CAD">
        <w:instrText xml:space="preserve"> STYLEREF 1 \s </w:instrText>
      </w:r>
      <w:r w:rsidR="00347324" w:rsidRPr="00B30CAD">
        <w:fldChar w:fldCharType="separate"/>
      </w:r>
      <w:r w:rsidR="00D15B62">
        <w:rPr>
          <w:noProof/>
        </w:rPr>
        <w:t>3</w:t>
      </w:r>
      <w:r w:rsidR="00347324" w:rsidRPr="00B30CAD">
        <w:fldChar w:fldCharType="end"/>
      </w:r>
      <w:r w:rsidRPr="00B30CAD">
        <w:noBreakHyphen/>
      </w:r>
      <w:r w:rsidR="00347324" w:rsidRPr="00B30CAD">
        <w:fldChar w:fldCharType="begin"/>
      </w:r>
      <w:r w:rsidRPr="00B30CAD">
        <w:instrText xml:space="preserve"> SEQ Table \* ARABIC \s 1 </w:instrText>
      </w:r>
      <w:r w:rsidR="00347324" w:rsidRPr="00B30CAD">
        <w:fldChar w:fldCharType="separate"/>
      </w:r>
      <w:r w:rsidR="00D15B62">
        <w:rPr>
          <w:noProof/>
        </w:rPr>
        <w:t>6</w:t>
      </w:r>
      <w:r w:rsidR="00347324" w:rsidRPr="00B30CAD">
        <w:fldChar w:fldCharType="end"/>
      </w:r>
      <w:r w:rsidRPr="00B30CAD">
        <w:t xml:space="preserve"> – </w:t>
      </w:r>
      <w:r w:rsidR="00744C87">
        <w:t>Special Function Flags</w:t>
      </w:r>
      <w:bookmarkEnd w:id="72"/>
    </w:p>
    <w:p w:rsidR="008C5D59" w:rsidRPr="00B30CAD" w:rsidRDefault="00065BA6" w:rsidP="00065BA6">
      <w:pPr>
        <w:pStyle w:val="Heading2"/>
      </w:pPr>
      <w:bookmarkStart w:id="73" w:name="_Toc422500356"/>
      <w:r w:rsidRPr="00B30CAD">
        <w:t>File Evaluation</w:t>
      </w:r>
      <w:bookmarkEnd w:id="73"/>
    </w:p>
    <w:p w:rsidR="003E456C" w:rsidRPr="00B30CAD" w:rsidRDefault="003E456C" w:rsidP="003E456C">
      <w:pPr>
        <w:rPr>
          <w:b/>
          <w:lang w:eastAsia="ja-JP"/>
        </w:rPr>
      </w:pPr>
      <w:r w:rsidRPr="00B30CAD">
        <w:rPr>
          <w:lang w:eastAsia="ja-JP"/>
        </w:rPr>
        <w:t xml:space="preserve">A full listing of the verification criteria is found in </w:t>
      </w:r>
      <w:fldSimple w:instr=" REF Ref_VerifMatrix \h  \* MERGEFORMAT ">
        <w:r w:rsidR="00D15B62" w:rsidRPr="00B30CAD">
          <w:rPr>
            <w:lang w:eastAsia="ja-JP"/>
          </w:rPr>
          <w:t>[Ref0</w:t>
        </w:r>
        <w:r w:rsidR="00D15B62">
          <w:rPr>
            <w:lang w:eastAsia="ja-JP"/>
          </w:rPr>
          <w:t>3</w:t>
        </w:r>
        <w:r w:rsidR="00D15B62" w:rsidRPr="00B30CAD">
          <w:rPr>
            <w:lang w:eastAsia="ja-JP"/>
          </w:rPr>
          <w:t>]</w:t>
        </w:r>
      </w:fldSimple>
      <w:r w:rsidRPr="00B30CAD">
        <w:rPr>
          <w:lang w:eastAsia="ja-JP"/>
        </w:rPr>
        <w:t xml:space="preserve">. </w:t>
      </w:r>
      <w:r w:rsidR="0025602E" w:rsidRPr="00B30CAD">
        <w:rPr>
          <w:b/>
          <w:lang w:eastAsia="ja-JP"/>
        </w:rPr>
        <w:t xml:space="preserve">Thus, the latest version of </w:t>
      </w:r>
      <w:fldSimple w:instr=" REF Ref_VerifMatrix \h  \* MERGEFORMAT ">
        <w:r w:rsidR="00D15B62" w:rsidRPr="00D15B62">
          <w:rPr>
            <w:b/>
            <w:lang w:eastAsia="ja-JP"/>
          </w:rPr>
          <w:t>[Ref03]</w:t>
        </w:r>
      </w:fldSimple>
      <w:r w:rsidR="0025602E" w:rsidRPr="00B30CAD">
        <w:rPr>
          <w:b/>
          <w:lang w:eastAsia="ja-JP"/>
        </w:rPr>
        <w:t xml:space="preserve"> should accompany this User Guide.</w:t>
      </w:r>
      <w:r w:rsidRPr="00B30CAD">
        <w:rPr>
          <w:b/>
          <w:lang w:eastAsia="ja-JP"/>
        </w:rPr>
        <w:t xml:space="preserve"> </w:t>
      </w:r>
    </w:p>
    <w:p w:rsidR="007D2E40" w:rsidRPr="00B30CAD" w:rsidRDefault="007D2E40" w:rsidP="003E456C">
      <w:pPr>
        <w:rPr>
          <w:lang w:eastAsia="ja-JP"/>
        </w:rPr>
      </w:pPr>
      <w:r w:rsidRPr="00B30CAD">
        <w:rPr>
          <w:b/>
          <w:lang w:eastAsia="ja-JP"/>
        </w:rPr>
        <w:t xml:space="preserve">IMPORTANT: </w:t>
      </w:r>
      <w:r w:rsidR="00A04F9D" w:rsidRPr="00B30CAD">
        <w:rPr>
          <w:lang w:eastAsia="ja-JP"/>
        </w:rPr>
        <w:t>Official CFF</w:t>
      </w:r>
      <w:r w:rsidR="00C75D68" w:rsidRPr="00B30CAD">
        <w:rPr>
          <w:lang w:eastAsia="ja-JP"/>
        </w:rPr>
        <w:t xml:space="preserve"> </w:t>
      </w:r>
      <w:r w:rsidR="00A04F9D" w:rsidRPr="00B30CAD">
        <w:rPr>
          <w:lang w:eastAsia="ja-JP"/>
        </w:rPr>
        <w:t xml:space="preserve">file verifications are to be run using, at a minimum, the </w:t>
      </w:r>
      <w:r w:rsidR="00321CC0" w:rsidRPr="00321CC0">
        <w:rPr>
          <w:rStyle w:val="Option"/>
        </w:rPr>
        <w:t>-x</w:t>
      </w:r>
      <w:r w:rsidR="00A04F9D" w:rsidRPr="00B30CAD">
        <w:rPr>
          <w:lang w:eastAsia="ja-JP"/>
        </w:rPr>
        <w:t xml:space="preserve"> </w:t>
      </w:r>
      <w:r w:rsidR="002063EE" w:rsidRPr="00B30CAD">
        <w:rPr>
          <w:lang w:eastAsia="ja-JP"/>
        </w:rPr>
        <w:t xml:space="preserve">flag in the command, </w:t>
      </w:r>
      <w:r w:rsidR="00C75D68" w:rsidRPr="00B30CAD">
        <w:rPr>
          <w:lang w:eastAsia="ja-JP"/>
        </w:rPr>
        <w:t>the</w:t>
      </w:r>
      <w:r w:rsidR="00A04F9D" w:rsidRPr="00B30CAD">
        <w:rPr>
          <w:lang w:eastAsia="ja-JP"/>
        </w:rPr>
        <w:t xml:space="preserve"> </w:t>
      </w:r>
      <w:r w:rsidR="00321CC0" w:rsidRPr="00321CC0">
        <w:rPr>
          <w:rStyle w:val="Option"/>
        </w:rPr>
        <w:t>-u</w:t>
      </w:r>
      <w:r w:rsidR="00240C6B" w:rsidRPr="00B30CAD">
        <w:rPr>
          <w:lang w:eastAsia="ja-JP"/>
        </w:rPr>
        <w:t xml:space="preserve"> flag</w:t>
      </w:r>
      <w:r w:rsidR="002063EE" w:rsidRPr="00B30CAD">
        <w:rPr>
          <w:lang w:eastAsia="ja-JP"/>
        </w:rPr>
        <w:t xml:space="preserve"> as well if the file</w:t>
      </w:r>
      <w:r w:rsidR="00CA6DC2">
        <w:rPr>
          <w:lang w:eastAsia="ja-JP"/>
        </w:rPr>
        <w:t xml:space="preserve"> is a multi-track file that</w:t>
      </w:r>
      <w:r w:rsidR="002063EE" w:rsidRPr="00B30CAD">
        <w:rPr>
          <w:lang w:eastAsia="ja-JP"/>
        </w:rPr>
        <w:t xml:space="preserve"> contains subtitles</w:t>
      </w:r>
      <w:r w:rsidR="0008695D">
        <w:rPr>
          <w:lang w:eastAsia="ja-JP"/>
        </w:rPr>
        <w:t xml:space="preserve">, and the </w:t>
      </w:r>
      <w:r w:rsidR="00321CC0" w:rsidRPr="00321CC0">
        <w:rPr>
          <w:rStyle w:val="Option"/>
        </w:rPr>
        <w:t>-k</w:t>
      </w:r>
      <w:r w:rsidR="0008695D">
        <w:rPr>
          <w:lang w:eastAsia="ja-JP"/>
        </w:rPr>
        <w:t xml:space="preserve"> flag with accompanying keys if the file is encrypted</w:t>
      </w:r>
      <w:r w:rsidR="002063EE" w:rsidRPr="00B30CAD">
        <w:rPr>
          <w:lang w:eastAsia="ja-JP"/>
        </w:rPr>
        <w:t>.</w:t>
      </w:r>
    </w:p>
    <w:p w:rsidR="00AB1649" w:rsidRPr="00B30CAD" w:rsidRDefault="00AB1649" w:rsidP="00724306">
      <w:pPr>
        <w:rPr>
          <w:lang w:eastAsia="ja-JP"/>
        </w:rPr>
      </w:pPr>
      <w:r w:rsidRPr="00B30CAD">
        <w:rPr>
          <w:lang w:eastAsia="ja-JP"/>
        </w:rPr>
        <w:t xml:space="preserve">Once a command is run, the results appear instantly (see Section </w:t>
      </w:r>
      <w:fldSimple w:instr=" REF _Ref321480859 \r \h  \* MERGEFORMAT ">
        <w:r w:rsidR="00D15B62">
          <w:rPr>
            <w:lang w:eastAsia="ja-JP"/>
          </w:rPr>
          <w:t>3.4</w:t>
        </w:r>
      </w:fldSimple>
      <w:r w:rsidR="00230461" w:rsidRPr="00B30CAD">
        <w:rPr>
          <w:lang w:eastAsia="ja-JP"/>
        </w:rPr>
        <w:t xml:space="preserve"> for specific information on output</w:t>
      </w:r>
      <w:r w:rsidRPr="00B30CAD">
        <w:rPr>
          <w:lang w:eastAsia="ja-JP"/>
        </w:rPr>
        <w:t>).</w:t>
      </w:r>
    </w:p>
    <w:p w:rsidR="00724306" w:rsidRPr="00B30CAD" w:rsidRDefault="00724306" w:rsidP="00724306">
      <w:pPr>
        <w:rPr>
          <w:lang w:eastAsia="ja-JP"/>
        </w:rPr>
      </w:pPr>
      <w:r w:rsidRPr="00B30CAD">
        <w:rPr>
          <w:lang w:eastAsia="ja-JP"/>
        </w:rPr>
        <w:t>If a file is found to be in violation of</w:t>
      </w:r>
      <w:r w:rsidR="00CA6DC2">
        <w:rPr>
          <w:lang w:eastAsia="ja-JP"/>
        </w:rPr>
        <w:t xml:space="preserve"> a specification</w:t>
      </w:r>
      <w:r w:rsidRPr="00B30CAD">
        <w:rPr>
          <w:lang w:eastAsia="ja-JP"/>
        </w:rPr>
        <w:t xml:space="preserve">, the </w:t>
      </w:r>
      <w:r w:rsidR="00EF7E8F" w:rsidRPr="00B30CAD">
        <w:rPr>
          <w:lang w:eastAsia="ja-JP"/>
        </w:rPr>
        <w:t xml:space="preserve">Verifier cites the </w:t>
      </w:r>
      <w:r w:rsidRPr="00B30CAD">
        <w:rPr>
          <w:lang w:eastAsia="ja-JP"/>
        </w:rPr>
        <w:t>document and section number violated. For example, a</w:t>
      </w:r>
      <w:r w:rsidR="001D2470" w:rsidRPr="00B30CAD">
        <w:rPr>
          <w:lang w:eastAsia="ja-JP"/>
        </w:rPr>
        <w:t>n</w:t>
      </w:r>
      <w:r w:rsidRPr="00B30CAD">
        <w:rPr>
          <w:lang w:eastAsia="ja-JP"/>
        </w:rPr>
        <w:t xml:space="preserve"> </w:t>
      </w:r>
      <w:r w:rsidR="00D173C7">
        <w:rPr>
          <w:lang w:eastAsia="ja-JP"/>
        </w:rPr>
        <w:t>‘</w:t>
      </w:r>
      <w:r w:rsidRPr="00B30CAD">
        <w:rPr>
          <w:lang w:eastAsia="ja-JP"/>
        </w:rPr>
        <w:t>mfhd</w:t>
      </w:r>
      <w:r w:rsidR="00D173C7">
        <w:rPr>
          <w:lang w:eastAsia="ja-JP"/>
        </w:rPr>
        <w:t>’</w:t>
      </w:r>
      <w:r w:rsidRPr="00B30CAD">
        <w:rPr>
          <w:lang w:eastAsia="ja-JP"/>
        </w:rPr>
        <w:t xml:space="preserve"> (Movie Fragment Header) violation references ISO/IEC 14496‐12</w:t>
      </w:r>
      <w:r w:rsidR="00F20EFB" w:rsidRPr="00B30CAD">
        <w:rPr>
          <w:lang w:eastAsia="ja-JP"/>
        </w:rPr>
        <w:t xml:space="preserve"> (</w:t>
      </w:r>
      <w:r w:rsidR="001D2470" w:rsidRPr="00B30CAD">
        <w:rPr>
          <w:lang w:eastAsia="ja-JP"/>
        </w:rPr>
        <w:t>referenced by</w:t>
      </w:r>
      <w:r w:rsidR="00F20EFB" w:rsidRPr="00B30CAD">
        <w:rPr>
          <w:lang w:eastAsia="ja-JP"/>
        </w:rPr>
        <w:t xml:space="preserve"> </w:t>
      </w:r>
      <w:fldSimple w:instr=" REF Ref_MediaSpec \h  \* MERGEFORMAT ">
        <w:r w:rsidR="00D15B62" w:rsidRPr="00B30CAD">
          <w:rPr>
            <w:lang w:eastAsia="ja-JP"/>
          </w:rPr>
          <w:t>[Ref01]</w:t>
        </w:r>
      </w:fldSimple>
      <w:r w:rsidR="00F20EFB" w:rsidRPr="00B30CAD">
        <w:rPr>
          <w:lang w:eastAsia="ja-JP"/>
        </w:rPr>
        <w:t>)</w:t>
      </w:r>
      <w:r w:rsidRPr="00B30CAD">
        <w:rPr>
          <w:lang w:eastAsia="ja-JP"/>
        </w:rPr>
        <w:t>, section 8.8.5.</w:t>
      </w:r>
    </w:p>
    <w:p w:rsidR="00724306" w:rsidRPr="00B30CAD" w:rsidRDefault="00724306" w:rsidP="00724306">
      <w:pPr>
        <w:rPr>
          <w:lang w:eastAsia="ja-JP"/>
        </w:rPr>
      </w:pPr>
      <w:r w:rsidRPr="00B30CAD">
        <w:rPr>
          <w:lang w:eastAsia="ja-JP"/>
        </w:rPr>
        <w:t xml:space="preserve">In addition to analyzing the CFF </w:t>
      </w:r>
      <w:r w:rsidR="00874990" w:rsidRPr="00B30CAD">
        <w:rPr>
          <w:lang w:eastAsia="ja-JP"/>
        </w:rPr>
        <w:t>boxes</w:t>
      </w:r>
      <w:r w:rsidRPr="00B30CAD">
        <w:rPr>
          <w:lang w:eastAsia="ja-JP"/>
        </w:rPr>
        <w:t xml:space="preserve">, the Verifier analyzes the constituent media files for </w:t>
      </w:r>
      <w:r w:rsidR="00CA6DC2">
        <w:rPr>
          <w:lang w:eastAsia="ja-JP"/>
        </w:rPr>
        <w:t>CFF</w:t>
      </w:r>
      <w:r w:rsidR="00CA6DC2" w:rsidRPr="00B30CAD">
        <w:rPr>
          <w:lang w:eastAsia="ja-JP"/>
        </w:rPr>
        <w:t xml:space="preserve"> </w:t>
      </w:r>
      <w:r w:rsidRPr="00B30CAD">
        <w:rPr>
          <w:lang w:eastAsia="ja-JP"/>
        </w:rPr>
        <w:t xml:space="preserve">conformance (e.g., checks video for correct flags). It is important to note that </w:t>
      </w:r>
      <w:r w:rsidR="001D2470" w:rsidRPr="00B30CAD">
        <w:rPr>
          <w:lang w:eastAsia="ja-JP"/>
        </w:rPr>
        <w:t xml:space="preserve">in most cases </w:t>
      </w:r>
      <w:r w:rsidRPr="00B30CAD">
        <w:rPr>
          <w:lang w:eastAsia="ja-JP"/>
        </w:rPr>
        <w:t xml:space="preserve">the Verifier does </w:t>
      </w:r>
      <w:r w:rsidRPr="00B30CAD">
        <w:rPr>
          <w:b/>
          <w:i/>
          <w:lang w:eastAsia="ja-JP"/>
        </w:rPr>
        <w:t>not</w:t>
      </w:r>
      <w:r w:rsidRPr="00B30CAD">
        <w:rPr>
          <w:lang w:eastAsia="ja-JP"/>
        </w:rPr>
        <w:t xml:space="preserve"> perform a complete analysis of constituent files against all applicable specifications</w:t>
      </w:r>
      <w:r w:rsidR="001D2470" w:rsidRPr="00B30CAD">
        <w:rPr>
          <w:lang w:eastAsia="ja-JP"/>
        </w:rPr>
        <w:t xml:space="preserve">; it only analyzes </w:t>
      </w:r>
      <w:r w:rsidRPr="00B30CAD">
        <w:rPr>
          <w:lang w:eastAsia="ja-JP"/>
        </w:rPr>
        <w:t>th</w:t>
      </w:r>
      <w:r w:rsidR="001D2470" w:rsidRPr="00B30CAD">
        <w:rPr>
          <w:lang w:eastAsia="ja-JP"/>
        </w:rPr>
        <w:t>os</w:t>
      </w:r>
      <w:r w:rsidRPr="00B30CAD">
        <w:rPr>
          <w:lang w:eastAsia="ja-JP"/>
        </w:rPr>
        <w:t>e parts of the streams that are relevant to the CFF specification. The exception to this is subtitles, which are fully analyzed due to the lack of other tools to verify subtitles.</w:t>
      </w:r>
    </w:p>
    <w:p w:rsidR="00030A3A" w:rsidRPr="00B30CAD" w:rsidRDefault="00030A3A" w:rsidP="00724306">
      <w:pPr>
        <w:rPr>
          <w:lang w:eastAsia="ja-JP"/>
        </w:rPr>
      </w:pPr>
      <w:r w:rsidRPr="00B30CAD">
        <w:rPr>
          <w:lang w:eastAsia="ja-JP"/>
        </w:rPr>
        <w:t xml:space="preserve">Also note that, generally speaking, the data </w:t>
      </w:r>
      <w:r w:rsidR="001D2470" w:rsidRPr="00B30CAD">
        <w:rPr>
          <w:lang w:eastAsia="ja-JP"/>
        </w:rPr>
        <w:t xml:space="preserve">files </w:t>
      </w:r>
      <w:r w:rsidRPr="00B30CAD">
        <w:rPr>
          <w:lang w:eastAsia="ja-JP"/>
        </w:rPr>
        <w:t xml:space="preserve">extracted from the file’s tracks </w:t>
      </w:r>
      <w:r w:rsidR="001D2470" w:rsidRPr="00B30CAD">
        <w:rPr>
          <w:lang w:eastAsia="ja-JP"/>
        </w:rPr>
        <w:t>are</w:t>
      </w:r>
      <w:r w:rsidRPr="00B30CAD">
        <w:rPr>
          <w:lang w:eastAsia="ja-JP"/>
        </w:rPr>
        <w:t xml:space="preserve"> </w:t>
      </w:r>
      <w:r w:rsidR="00D701F6" w:rsidRPr="00B30CAD">
        <w:rPr>
          <w:b/>
          <w:i/>
          <w:lang w:eastAsia="ja-JP"/>
        </w:rPr>
        <w:t>not</w:t>
      </w:r>
      <w:r w:rsidR="00D701F6" w:rsidRPr="00B30CAD">
        <w:rPr>
          <w:b/>
          <w:lang w:eastAsia="ja-JP"/>
        </w:rPr>
        <w:t xml:space="preserve"> </w:t>
      </w:r>
      <w:r w:rsidRPr="00B30CAD">
        <w:rPr>
          <w:lang w:eastAsia="ja-JP"/>
        </w:rPr>
        <w:t xml:space="preserve">playable. </w:t>
      </w:r>
      <w:r w:rsidR="004D24CF" w:rsidRPr="00B30CAD">
        <w:rPr>
          <w:lang w:eastAsia="ja-JP"/>
        </w:rPr>
        <w:t>For example, a</w:t>
      </w:r>
      <w:r w:rsidR="001D2470" w:rsidRPr="00B30CAD">
        <w:rPr>
          <w:lang w:eastAsia="ja-JP"/>
        </w:rPr>
        <w:t>n extracted</w:t>
      </w:r>
      <w:r w:rsidR="004D24CF" w:rsidRPr="00B30CAD">
        <w:rPr>
          <w:lang w:eastAsia="ja-JP"/>
        </w:rPr>
        <w:t xml:space="preserve"> video track </w:t>
      </w:r>
      <w:r w:rsidR="001D2470" w:rsidRPr="00B30CAD">
        <w:rPr>
          <w:lang w:eastAsia="ja-JP"/>
        </w:rPr>
        <w:t xml:space="preserve">is </w:t>
      </w:r>
      <w:r w:rsidR="004D24CF" w:rsidRPr="00B30CAD">
        <w:rPr>
          <w:lang w:eastAsia="ja-JP"/>
        </w:rPr>
        <w:t>not a valid</w:t>
      </w:r>
      <w:r w:rsidR="00023A4A" w:rsidRPr="00B30CAD">
        <w:rPr>
          <w:lang w:eastAsia="ja-JP"/>
        </w:rPr>
        <w:t xml:space="preserve"> </w:t>
      </w:r>
      <w:r w:rsidR="001D2470" w:rsidRPr="00B30CAD">
        <w:rPr>
          <w:lang w:eastAsia="ja-JP"/>
        </w:rPr>
        <w:t>H</w:t>
      </w:r>
      <w:r w:rsidR="00023A4A" w:rsidRPr="00B30CAD">
        <w:rPr>
          <w:lang w:eastAsia="ja-JP"/>
        </w:rPr>
        <w:t>.264</w:t>
      </w:r>
      <w:r w:rsidR="00CA6DC2">
        <w:rPr>
          <w:lang w:eastAsia="ja-JP"/>
        </w:rPr>
        <w:t xml:space="preserve"> or H.265</w:t>
      </w:r>
      <w:r w:rsidR="00023A4A" w:rsidRPr="00B30CAD">
        <w:rPr>
          <w:lang w:eastAsia="ja-JP"/>
        </w:rPr>
        <w:t xml:space="preserve"> file. This is because </w:t>
      </w:r>
      <w:r w:rsidR="00023A4A" w:rsidRPr="00B30CAD">
        <w:t xml:space="preserve">header information is </w:t>
      </w:r>
      <w:r w:rsidR="00023A4A" w:rsidRPr="00B30CAD">
        <w:lastRenderedPageBreak/>
        <w:t xml:space="preserve">not present in the track (as it is moved into the CFF file boxes). The Verifier does not reconstruct these headers. The only data that will be </w:t>
      </w:r>
      <w:r w:rsidR="00EA34FF" w:rsidRPr="00B30CAD">
        <w:t>playable</w:t>
      </w:r>
      <w:r w:rsidR="00023A4A" w:rsidRPr="00B30CAD">
        <w:t xml:space="preserve"> upon extraction is AC-3 audio.</w:t>
      </w:r>
      <w:r w:rsidR="0052281D">
        <w:t xml:space="preserve"> Subtitles are extracted exactly as they are found in the file, including any XML</w:t>
      </w:r>
      <w:r w:rsidR="00D3038A">
        <w:t xml:space="preserve"> </w:t>
      </w:r>
      <w:r w:rsidR="0052281D">
        <w:t>comments</w:t>
      </w:r>
      <w:r w:rsidR="00D3038A" w:rsidRPr="00D3038A">
        <w:t xml:space="preserve"> </w:t>
      </w:r>
      <w:r w:rsidR="00D3038A">
        <w:t>in the CFF-TT</w:t>
      </w:r>
      <w:r w:rsidR="0052281D">
        <w:t xml:space="preserve"> and </w:t>
      </w:r>
      <w:r w:rsidR="00304C78">
        <w:t xml:space="preserve">any </w:t>
      </w:r>
      <w:r w:rsidR="0052281D">
        <w:t>images</w:t>
      </w:r>
      <w:r w:rsidR="00D3038A">
        <w:t xml:space="preserve"> referenced in the subtitle track</w:t>
      </w:r>
      <w:r w:rsidR="0052281D">
        <w:t>.</w:t>
      </w:r>
    </w:p>
    <w:p w:rsidR="008C5D59" w:rsidRPr="00B30CAD" w:rsidRDefault="00FA6CD8" w:rsidP="00FA6CD8">
      <w:pPr>
        <w:pStyle w:val="Heading3"/>
      </w:pPr>
      <w:bookmarkStart w:id="74" w:name="_Toc321479159"/>
      <w:bookmarkStart w:id="75" w:name="_Toc422500357"/>
      <w:bookmarkEnd w:id="74"/>
      <w:r w:rsidRPr="00B30CAD">
        <w:t>Box Evaluation</w:t>
      </w:r>
      <w:bookmarkEnd w:id="75"/>
    </w:p>
    <w:p w:rsidR="00FA6CD8" w:rsidRPr="00B30CAD" w:rsidRDefault="00FE648E" w:rsidP="00FA6CD8">
      <w:pPr>
        <w:rPr>
          <w:lang w:eastAsia="ja-JP"/>
        </w:rPr>
      </w:pPr>
      <w:r w:rsidRPr="00B30CAD">
        <w:rPr>
          <w:lang w:eastAsia="ja-JP"/>
        </w:rPr>
        <w:t>The Verifier performs v</w:t>
      </w:r>
      <w:r w:rsidR="00FA6CD8" w:rsidRPr="00B30CAD">
        <w:rPr>
          <w:lang w:eastAsia="ja-JP"/>
        </w:rPr>
        <w:t>alidation of box presence</w:t>
      </w:r>
      <w:r w:rsidRPr="00B30CAD">
        <w:rPr>
          <w:lang w:eastAsia="ja-JP"/>
        </w:rPr>
        <w:t>, box</w:t>
      </w:r>
      <w:r w:rsidR="00FA6CD8" w:rsidRPr="00B30CAD">
        <w:rPr>
          <w:lang w:eastAsia="ja-JP"/>
        </w:rPr>
        <w:t xml:space="preserve"> ordering</w:t>
      </w:r>
      <w:r w:rsidRPr="00B30CAD">
        <w:rPr>
          <w:lang w:eastAsia="ja-JP"/>
        </w:rPr>
        <w:t>, and box and field</w:t>
      </w:r>
      <w:r w:rsidR="00ED4BF7" w:rsidRPr="00B30CAD">
        <w:rPr>
          <w:lang w:eastAsia="ja-JP"/>
        </w:rPr>
        <w:t xml:space="preserve"> size</w:t>
      </w:r>
      <w:r w:rsidRPr="00B30CAD">
        <w:rPr>
          <w:lang w:eastAsia="ja-JP"/>
        </w:rPr>
        <w:t xml:space="preserve">. If a box is found that is not expected, but is not explicitly disallowed </w:t>
      </w:r>
      <w:r w:rsidR="00D3038A">
        <w:rPr>
          <w:lang w:eastAsia="ja-JP"/>
        </w:rPr>
        <w:t xml:space="preserve">in that location </w:t>
      </w:r>
      <w:r w:rsidRPr="00B30CAD">
        <w:rPr>
          <w:lang w:eastAsia="ja-JP"/>
        </w:rPr>
        <w:t>by CFF or by the ISO specification, a warning is generated.</w:t>
      </w:r>
    </w:p>
    <w:p w:rsidR="00FA6CD8" w:rsidRPr="00B30CAD" w:rsidRDefault="00FA6CD8" w:rsidP="00FA6CD8">
      <w:pPr>
        <w:pStyle w:val="Heading3"/>
      </w:pPr>
      <w:bookmarkStart w:id="76" w:name="_Toc422500358"/>
      <w:r w:rsidRPr="00B30CAD">
        <w:t>Data Evaluation</w:t>
      </w:r>
      <w:bookmarkEnd w:id="76"/>
    </w:p>
    <w:p w:rsidR="00FA6CD8" w:rsidRPr="00B30CAD" w:rsidRDefault="00FA6CD8" w:rsidP="00FA6CD8">
      <w:pPr>
        <w:rPr>
          <w:lang w:eastAsia="ja-JP"/>
        </w:rPr>
      </w:pPr>
      <w:r w:rsidRPr="00B30CAD">
        <w:rPr>
          <w:lang w:eastAsia="ja-JP"/>
        </w:rPr>
        <w:t>Validation of A/V data (in accordance with CFF spec</w:t>
      </w:r>
      <w:r w:rsidR="00FE648E" w:rsidRPr="00B30CAD">
        <w:rPr>
          <w:lang w:eastAsia="ja-JP"/>
        </w:rPr>
        <w:t>ification</w:t>
      </w:r>
      <w:r w:rsidR="00211A76" w:rsidRPr="00B30CAD">
        <w:rPr>
          <w:lang w:eastAsia="ja-JP"/>
        </w:rPr>
        <w:t>s</w:t>
      </w:r>
      <w:r w:rsidRPr="00B30CAD">
        <w:rPr>
          <w:lang w:eastAsia="ja-JP"/>
        </w:rPr>
        <w:t xml:space="preserve"> only)</w:t>
      </w:r>
      <w:r w:rsidR="00FE648E" w:rsidRPr="00B30CAD">
        <w:rPr>
          <w:lang w:eastAsia="ja-JP"/>
        </w:rPr>
        <w:t xml:space="preserve"> is performed by the Verifier. In other words, the Verifier will not ensure that a video stream is fully AVC-</w:t>
      </w:r>
      <w:r w:rsidR="00CA6DC2">
        <w:rPr>
          <w:lang w:eastAsia="ja-JP"/>
        </w:rPr>
        <w:t xml:space="preserve"> or HEVC-</w:t>
      </w:r>
      <w:r w:rsidR="00FE648E" w:rsidRPr="00B30CAD">
        <w:rPr>
          <w:lang w:eastAsia="ja-JP"/>
        </w:rPr>
        <w:t>compliant, but rather that a stream meets the constraints placed on it by the CFF specification.</w:t>
      </w:r>
      <w:r w:rsidR="00F454FC">
        <w:rPr>
          <w:lang w:eastAsia="ja-JP"/>
        </w:rPr>
        <w:t xml:space="preserve"> The Verifier does perform validation of HEVC tracks against the </w:t>
      </w:r>
      <w:r w:rsidR="00B04856">
        <w:rPr>
          <w:lang w:eastAsia="ja-JP"/>
        </w:rPr>
        <w:t xml:space="preserve">HEVC </w:t>
      </w:r>
      <w:r w:rsidR="00F454FC">
        <w:rPr>
          <w:lang w:eastAsia="ja-JP"/>
        </w:rPr>
        <w:t>HRD and will produce errors if violations such as buffer overflows or underflows are found.</w:t>
      </w:r>
    </w:p>
    <w:p w:rsidR="00FA6CD8" w:rsidRPr="00B30CAD" w:rsidRDefault="00FE648E" w:rsidP="004F1295">
      <w:r w:rsidRPr="00B30CAD">
        <w:t xml:space="preserve">The </w:t>
      </w:r>
      <w:r w:rsidR="00023A4A" w:rsidRPr="00B30CAD">
        <w:t>Verifier</w:t>
      </w:r>
      <w:r w:rsidRPr="00B30CAD">
        <w:t xml:space="preserve"> does perform f</w:t>
      </w:r>
      <w:r w:rsidR="00B16137" w:rsidRPr="00B30CAD">
        <w:t>ull validation of subtitle data</w:t>
      </w:r>
      <w:r w:rsidRPr="00B30CAD">
        <w:t xml:space="preserve"> when the</w:t>
      </w:r>
      <w:r w:rsidRPr="004F1295">
        <w:t xml:space="preserve"> </w:t>
      </w:r>
      <w:r w:rsidR="00321CC0" w:rsidRPr="00321CC0">
        <w:rPr>
          <w:rStyle w:val="Option"/>
        </w:rPr>
        <w:t>-u</w:t>
      </w:r>
      <w:r w:rsidRPr="004F1295">
        <w:t xml:space="preserve"> </w:t>
      </w:r>
      <w:r w:rsidRPr="00B30CAD">
        <w:t>option is used.</w:t>
      </w:r>
    </w:p>
    <w:p w:rsidR="00922A68" w:rsidRPr="00B30CAD" w:rsidRDefault="00FE648E" w:rsidP="00FA6CD8">
      <w:pPr>
        <w:rPr>
          <w:lang w:eastAsia="ja-JP"/>
        </w:rPr>
      </w:pPr>
      <w:r w:rsidRPr="00B30CAD">
        <w:rPr>
          <w:lang w:eastAsia="ja-JP"/>
        </w:rPr>
        <w:t xml:space="preserve">In addition, the Verifier makes sure that </w:t>
      </w:r>
      <w:r w:rsidR="004516A8" w:rsidRPr="00B30CAD">
        <w:rPr>
          <w:lang w:eastAsia="ja-JP"/>
        </w:rPr>
        <w:t xml:space="preserve">the minimum requirements for a </w:t>
      </w:r>
      <w:r w:rsidR="00CA6DC2">
        <w:rPr>
          <w:lang w:eastAsia="ja-JP"/>
        </w:rPr>
        <w:t>delivery target</w:t>
      </w:r>
      <w:r w:rsidR="004516A8" w:rsidRPr="00B30CAD">
        <w:rPr>
          <w:lang w:eastAsia="ja-JP"/>
        </w:rPr>
        <w:t xml:space="preserve"> are met (e.g.,</w:t>
      </w:r>
      <w:r w:rsidR="00CA6DC2">
        <w:rPr>
          <w:lang w:eastAsia="ja-JP"/>
        </w:rPr>
        <w:t xml:space="preserve"> multi-track file</w:t>
      </w:r>
      <w:r w:rsidR="004516A8" w:rsidRPr="00B30CAD">
        <w:rPr>
          <w:lang w:eastAsia="ja-JP"/>
        </w:rPr>
        <w:t xml:space="preserve"> contains at least one AAC stereo track)</w:t>
      </w:r>
      <w:r w:rsidRPr="00B30CAD">
        <w:rPr>
          <w:lang w:eastAsia="ja-JP"/>
        </w:rPr>
        <w:t>.</w:t>
      </w:r>
    </w:p>
    <w:p w:rsidR="00922A68" w:rsidRDefault="00FE648E" w:rsidP="00FA6CD8">
      <w:pPr>
        <w:rPr>
          <w:lang w:eastAsia="ja-JP"/>
        </w:rPr>
      </w:pPr>
      <w:r w:rsidRPr="00B30CAD">
        <w:rPr>
          <w:lang w:eastAsia="ja-JP"/>
        </w:rPr>
        <w:t xml:space="preserve">Finally, the Verifier determines whether </w:t>
      </w:r>
      <w:r w:rsidR="00922A68" w:rsidRPr="00B30CAD">
        <w:rPr>
          <w:lang w:eastAsia="ja-JP"/>
        </w:rPr>
        <w:t xml:space="preserve">the data given in the boxes for the streams in the CFF file actually match that found in the streams. For example, if the profile is defined as </w:t>
      </w:r>
      <w:r w:rsidR="00D3038A">
        <w:rPr>
          <w:lang w:eastAsia="ja-JP"/>
        </w:rPr>
        <w:t>standard definition</w:t>
      </w:r>
      <w:r w:rsidR="00922A68" w:rsidRPr="00B30CAD">
        <w:rPr>
          <w:lang w:eastAsia="ja-JP"/>
        </w:rPr>
        <w:t xml:space="preserve"> in </w:t>
      </w:r>
      <w:r w:rsidR="00320647" w:rsidRPr="00B30CAD">
        <w:rPr>
          <w:lang w:eastAsia="ja-JP"/>
        </w:rPr>
        <w:t xml:space="preserve">the CFF file data, the video must be </w:t>
      </w:r>
      <w:r w:rsidR="00D3038A">
        <w:rPr>
          <w:lang w:eastAsia="ja-JP"/>
        </w:rPr>
        <w:t xml:space="preserve">one of the formats allowed in </w:t>
      </w:r>
      <w:r w:rsidR="00320647" w:rsidRPr="00B30CAD">
        <w:rPr>
          <w:lang w:eastAsia="ja-JP"/>
        </w:rPr>
        <w:t>standard definition</w:t>
      </w:r>
      <w:r w:rsidR="00D3038A">
        <w:rPr>
          <w:lang w:eastAsia="ja-JP"/>
        </w:rPr>
        <w:t xml:space="preserve"> files</w:t>
      </w:r>
      <w:r w:rsidR="00320647" w:rsidRPr="00B30CAD">
        <w:rPr>
          <w:lang w:eastAsia="ja-JP"/>
        </w:rPr>
        <w:t>.</w:t>
      </w:r>
      <w:r w:rsidR="00CA6DC2">
        <w:rPr>
          <w:lang w:eastAsia="ja-JP"/>
        </w:rPr>
        <w:t xml:space="preserve"> Many metadata fields are also compared to file contents to ensure consistency.</w:t>
      </w:r>
    </w:p>
    <w:p w:rsidR="00751DF5" w:rsidRDefault="00F56AD5">
      <w:pPr>
        <w:pStyle w:val="Heading2"/>
      </w:pPr>
      <w:bookmarkStart w:id="77" w:name="_Toc422500359"/>
      <w:r w:rsidRPr="00B30CAD">
        <w:t>Standard Output</w:t>
      </w:r>
      <w:bookmarkEnd w:id="77"/>
    </w:p>
    <w:p w:rsidR="00F56AD5" w:rsidRPr="00B30CAD" w:rsidRDefault="00F56AD5" w:rsidP="00F56AD5">
      <w:pPr>
        <w:rPr>
          <w:lang w:eastAsia="ja-JP"/>
        </w:rPr>
      </w:pPr>
      <w:r w:rsidRPr="00B30CAD">
        <w:rPr>
          <w:lang w:eastAsia="ja-JP"/>
        </w:rPr>
        <w:t>Standard (command-line) output is filtered by error level as defined in the configuration file (or command-line option). The output can be formatted in color (e.g., error=red, information=green) for all operating systems other than Windows (on Windows, use a tool such as Cygwin</w:t>
      </w:r>
      <w:r>
        <w:rPr>
          <w:lang w:eastAsia="ja-JP"/>
        </w:rPr>
        <w:t>’</w:t>
      </w:r>
      <w:r w:rsidRPr="00B30CAD">
        <w:rPr>
          <w:lang w:eastAsia="ja-JP"/>
        </w:rPr>
        <w:t>s RXVT or a Cygwin shell to see the output in color).</w:t>
      </w:r>
    </w:p>
    <w:p w:rsidR="00F56AD5" w:rsidRPr="00B30CAD" w:rsidRDefault="00F56AD5" w:rsidP="00F56AD5">
      <w:pPr>
        <w:keepNext/>
        <w:rPr>
          <w:lang w:eastAsia="ja-JP"/>
        </w:rPr>
      </w:pPr>
      <w:r w:rsidRPr="00B30CAD">
        <w:rPr>
          <w:lang w:eastAsia="ja-JP"/>
        </w:rPr>
        <w:lastRenderedPageBreak/>
        <w:t>Each line in the output is prefixed with the error level, e.g.,</w:t>
      </w:r>
    </w:p>
    <w:p w:rsidR="00F56AD5" w:rsidRPr="00B30CAD" w:rsidRDefault="00F56AD5" w:rsidP="00F56AD5">
      <w:pPr>
        <w:pStyle w:val="ListBullet"/>
        <w:keepNext/>
        <w:rPr>
          <w:lang w:eastAsia="ja-JP"/>
        </w:rPr>
      </w:pPr>
      <w:r w:rsidRPr="00B30CAD">
        <w:rPr>
          <w:lang w:eastAsia="ja-JP"/>
        </w:rPr>
        <w:t>[ERROR] error text</w:t>
      </w:r>
    </w:p>
    <w:p w:rsidR="00F56AD5" w:rsidRPr="00B30CAD" w:rsidRDefault="00F56AD5" w:rsidP="00F56AD5">
      <w:pPr>
        <w:pStyle w:val="ListBullet"/>
        <w:keepNext/>
        <w:rPr>
          <w:lang w:eastAsia="ja-JP"/>
        </w:rPr>
      </w:pPr>
      <w:r w:rsidRPr="00B30CAD">
        <w:rPr>
          <w:lang w:eastAsia="ja-JP"/>
        </w:rPr>
        <w:t>[WARNING] warning text</w:t>
      </w:r>
    </w:p>
    <w:p w:rsidR="00F56AD5" w:rsidRPr="00B30CAD" w:rsidRDefault="00F56AD5" w:rsidP="00F56AD5">
      <w:pPr>
        <w:pStyle w:val="ListBullet"/>
        <w:rPr>
          <w:lang w:eastAsia="ja-JP"/>
        </w:rPr>
      </w:pPr>
      <w:r w:rsidRPr="00B30CAD">
        <w:rPr>
          <w:lang w:eastAsia="ja-JP"/>
        </w:rPr>
        <w:t>[INFO] informational text</w:t>
      </w:r>
    </w:p>
    <w:p w:rsidR="008C5D59" w:rsidRPr="00B30CAD" w:rsidRDefault="00F56AD5" w:rsidP="00F443B4">
      <w:pPr>
        <w:pStyle w:val="Heading2"/>
      </w:pPr>
      <w:bookmarkStart w:id="78" w:name="_Toc355699255"/>
      <w:bookmarkStart w:id="79" w:name="_Toc355769269"/>
      <w:bookmarkStart w:id="80" w:name="_Toc355769315"/>
      <w:bookmarkStart w:id="81" w:name="_Toc355769363"/>
      <w:bookmarkStart w:id="82" w:name="_Ref321480859"/>
      <w:bookmarkStart w:id="83" w:name="_Toc422500360"/>
      <w:bookmarkEnd w:id="78"/>
      <w:bookmarkEnd w:id="79"/>
      <w:bookmarkEnd w:id="80"/>
      <w:bookmarkEnd w:id="81"/>
      <w:r>
        <w:t xml:space="preserve">File </w:t>
      </w:r>
      <w:r w:rsidR="00F443B4" w:rsidRPr="00B30CAD">
        <w:t>Output</w:t>
      </w:r>
      <w:bookmarkEnd w:id="82"/>
      <w:bookmarkEnd w:id="83"/>
    </w:p>
    <w:p w:rsidR="00FA6CD8" w:rsidRPr="00B30CAD" w:rsidRDefault="00852F54" w:rsidP="00FA6CD8">
      <w:pPr>
        <w:rPr>
          <w:lang w:eastAsia="ja-JP"/>
        </w:rPr>
      </w:pPr>
      <w:r w:rsidRPr="00B30CAD">
        <w:rPr>
          <w:lang w:eastAsia="ja-JP"/>
        </w:rPr>
        <w:t>The Verifier</w:t>
      </w:r>
      <w:r w:rsidR="004F1295">
        <w:rPr>
          <w:lang w:eastAsia="ja-JP"/>
        </w:rPr>
        <w:t>’</w:t>
      </w:r>
      <w:r w:rsidRPr="00B30CAD">
        <w:rPr>
          <w:lang w:eastAsia="ja-JP"/>
        </w:rPr>
        <w:t xml:space="preserve">s output is a human-readable report that includes a summary showing the total number of errors and warnings found. The </w:t>
      </w:r>
      <w:r w:rsidR="00D701F6" w:rsidRPr="00B30CAD">
        <w:rPr>
          <w:lang w:eastAsia="ja-JP"/>
        </w:rPr>
        <w:t>Verifier</w:t>
      </w:r>
      <w:r w:rsidR="001F3082" w:rsidRPr="00B30CAD">
        <w:rPr>
          <w:lang w:eastAsia="ja-JP"/>
        </w:rPr>
        <w:t xml:space="preserve"> </w:t>
      </w:r>
      <w:r w:rsidRPr="00B30CAD">
        <w:rPr>
          <w:lang w:eastAsia="ja-JP"/>
        </w:rPr>
        <w:t>executable</w:t>
      </w:r>
      <w:r w:rsidR="001F3082" w:rsidRPr="00B30CAD">
        <w:rPr>
          <w:lang w:eastAsia="ja-JP"/>
        </w:rPr>
        <w:t xml:space="preserve"> </w:t>
      </w:r>
      <w:r w:rsidRPr="00B30CAD">
        <w:rPr>
          <w:lang w:eastAsia="ja-JP"/>
        </w:rPr>
        <w:t xml:space="preserve">also returns a value to indicate whether the evaluated file passed or failed. </w:t>
      </w:r>
      <w:r w:rsidR="009666C8" w:rsidRPr="00B30CAD">
        <w:rPr>
          <w:lang w:eastAsia="ja-JP"/>
        </w:rPr>
        <w:t>A value of zero (0) indicates success; all other values indicate failure.</w:t>
      </w:r>
    </w:p>
    <w:p w:rsidR="00F26F52" w:rsidRDefault="00F26F52" w:rsidP="00F26F52">
      <w:pPr>
        <w:rPr>
          <w:lang w:eastAsia="ja-JP"/>
        </w:rPr>
      </w:pPr>
      <w:r w:rsidRPr="00B30CAD">
        <w:rPr>
          <w:lang w:eastAsia="ja-JP"/>
        </w:rPr>
        <w:t>The output director</w:t>
      </w:r>
      <w:r w:rsidR="00262395" w:rsidRPr="00B30CAD">
        <w:rPr>
          <w:lang w:eastAsia="ja-JP"/>
        </w:rPr>
        <w:t xml:space="preserve">y includes a box map, an XML </w:t>
      </w:r>
      <w:r w:rsidR="00B82806">
        <w:rPr>
          <w:lang w:eastAsia="ja-JP"/>
        </w:rPr>
        <w:t xml:space="preserve">box </w:t>
      </w:r>
      <w:r w:rsidR="00262395" w:rsidRPr="00B30CAD">
        <w:rPr>
          <w:lang w:eastAsia="ja-JP"/>
        </w:rPr>
        <w:t>map,</w:t>
      </w:r>
      <w:r w:rsidR="008E1B9E">
        <w:rPr>
          <w:lang w:eastAsia="ja-JP"/>
        </w:rPr>
        <w:t xml:space="preserve"> </w:t>
      </w:r>
      <w:r w:rsidR="00B82806">
        <w:rPr>
          <w:lang w:eastAsia="ja-JP"/>
        </w:rPr>
        <w:t>any demuxed track file</w:t>
      </w:r>
      <w:r w:rsidR="00FA4D20">
        <w:rPr>
          <w:lang w:eastAsia="ja-JP"/>
        </w:rPr>
        <w:t xml:space="preserve"> data</w:t>
      </w:r>
      <w:r w:rsidR="00B82806">
        <w:rPr>
          <w:lang w:eastAsia="ja-JP"/>
        </w:rPr>
        <w:t xml:space="preserve">, </w:t>
      </w:r>
      <w:r w:rsidR="00262395" w:rsidRPr="00B30CAD">
        <w:rPr>
          <w:lang w:eastAsia="ja-JP"/>
        </w:rPr>
        <w:t>and a directory</w:t>
      </w:r>
      <w:r w:rsidR="00B82806">
        <w:rPr>
          <w:lang w:eastAsia="ja-JP"/>
        </w:rPr>
        <w:t xml:space="preserve"> of subtitles extracted from the CFF file</w:t>
      </w:r>
      <w:r w:rsidR="00FA4D20">
        <w:rPr>
          <w:lang w:eastAsia="ja-JP"/>
        </w:rPr>
        <w:t xml:space="preserve"> (if any)</w:t>
      </w:r>
      <w:r w:rsidR="00262395" w:rsidRPr="00B30CAD">
        <w:rPr>
          <w:lang w:eastAsia="ja-JP"/>
        </w:rPr>
        <w:t>.</w:t>
      </w:r>
      <w:r w:rsidR="00FA4D20">
        <w:rPr>
          <w:lang w:eastAsia="ja-JP"/>
        </w:rPr>
        <w:t xml:space="preserve"> Multi-track files also include the required metadata extracted from the file.</w:t>
      </w:r>
    </w:p>
    <w:p w:rsidR="00B04856" w:rsidRPr="00B30CAD" w:rsidRDefault="0098079E" w:rsidP="00F26F52">
      <w:pPr>
        <w:rPr>
          <w:lang w:eastAsia="ja-JP"/>
        </w:rPr>
      </w:pPr>
      <w:r>
        <w:rPr>
          <w:lang w:eastAsia="ja-JP"/>
        </w:rPr>
        <w:t xml:space="preserve">The output directory for DMP files </w:t>
      </w:r>
      <w:r w:rsidR="00141839">
        <w:rPr>
          <w:lang w:eastAsia="ja-JP"/>
        </w:rPr>
        <w:t>includes a</w:t>
      </w:r>
      <w:r w:rsidR="00355916">
        <w:rPr>
          <w:lang w:eastAsia="ja-JP"/>
        </w:rPr>
        <w:t>n</w:t>
      </w:r>
      <w:r w:rsidR="00141839">
        <w:rPr>
          <w:lang w:eastAsia="ja-JP"/>
        </w:rPr>
        <w:t xml:space="preserve"> MPReport, extracted TableOfContents XML file, and a subfolder for each track and presentation analyzed.</w:t>
      </w:r>
      <w:r>
        <w:rPr>
          <w:lang w:eastAsia="ja-JP"/>
        </w:rPr>
        <w:t xml:space="preserve"> </w:t>
      </w:r>
      <w:r w:rsidR="00141839">
        <w:rPr>
          <w:lang w:eastAsia="ja-JP"/>
        </w:rPr>
        <w:t xml:space="preserve">Track subfolders contain </w:t>
      </w:r>
      <w:r w:rsidR="00141839" w:rsidRPr="00B30CAD">
        <w:rPr>
          <w:lang w:eastAsia="ja-JP"/>
        </w:rPr>
        <w:t xml:space="preserve">a </w:t>
      </w:r>
      <w:r w:rsidR="00141839">
        <w:rPr>
          <w:lang w:eastAsia="ja-JP"/>
        </w:rPr>
        <w:t xml:space="preserve">VerifierReport, a </w:t>
      </w:r>
      <w:r w:rsidR="00141839" w:rsidRPr="00B30CAD">
        <w:rPr>
          <w:lang w:eastAsia="ja-JP"/>
        </w:rPr>
        <w:t xml:space="preserve">box map, an XML </w:t>
      </w:r>
      <w:r w:rsidR="00141839">
        <w:rPr>
          <w:lang w:eastAsia="ja-JP"/>
        </w:rPr>
        <w:t xml:space="preserve">box </w:t>
      </w:r>
      <w:r w:rsidR="00141839" w:rsidRPr="00B30CAD">
        <w:rPr>
          <w:lang w:eastAsia="ja-JP"/>
        </w:rPr>
        <w:t>map,</w:t>
      </w:r>
      <w:r w:rsidR="00141839">
        <w:rPr>
          <w:lang w:eastAsia="ja-JP"/>
        </w:rPr>
        <w:t xml:space="preserve"> a demuxed track file if the demux option was selected, </w:t>
      </w:r>
      <w:r w:rsidR="00141839" w:rsidRPr="00B30CAD">
        <w:rPr>
          <w:lang w:eastAsia="ja-JP"/>
        </w:rPr>
        <w:t xml:space="preserve">and </w:t>
      </w:r>
      <w:r w:rsidR="00141839">
        <w:rPr>
          <w:lang w:eastAsia="ja-JP"/>
        </w:rPr>
        <w:t>additional files specific to the track type (subtitle data for subtitle tracks, cpb data for HEVC tracks, etc.)</w:t>
      </w:r>
      <w:r w:rsidR="00141839" w:rsidRPr="00B30CAD">
        <w:rPr>
          <w:lang w:eastAsia="ja-JP"/>
        </w:rPr>
        <w:t>.</w:t>
      </w:r>
      <w:r w:rsidR="00141839">
        <w:rPr>
          <w:lang w:eastAsia="ja-JP"/>
        </w:rPr>
        <w:t xml:space="preserve"> Presentation subfolders include the MetadataMovie XML file and the Presentation XML file, and any other XML files found in the Presentation folder within the DMP. Additional files may be present that are specific to the ecosystem(s) for which the file was prepared.</w:t>
      </w:r>
    </w:p>
    <w:p w:rsidR="00F26F52" w:rsidRPr="00B30CAD" w:rsidRDefault="00AB2297" w:rsidP="00262395">
      <w:pPr>
        <w:pStyle w:val="Heading3"/>
      </w:pPr>
      <w:bookmarkStart w:id="84" w:name="_Toc422500361"/>
      <w:r w:rsidRPr="00B30CAD">
        <w:t xml:space="preserve">Text </w:t>
      </w:r>
      <w:r w:rsidR="00262395" w:rsidRPr="00B30CAD">
        <w:t>Box Map</w:t>
      </w:r>
      <w:bookmarkEnd w:id="84"/>
    </w:p>
    <w:p w:rsidR="00F26F52" w:rsidRPr="00B30CAD" w:rsidRDefault="00377614" w:rsidP="00661795">
      <w:pPr>
        <w:rPr>
          <w:lang w:eastAsia="ja-JP"/>
        </w:rPr>
      </w:pPr>
      <w:r w:rsidRPr="00B30CAD">
        <w:rPr>
          <w:lang w:eastAsia="ja-JP"/>
        </w:rPr>
        <w:t xml:space="preserve">The Box Map </w:t>
      </w:r>
      <w:r w:rsidR="000F4346" w:rsidRPr="00B30CAD">
        <w:rPr>
          <w:lang w:eastAsia="ja-JP"/>
        </w:rPr>
        <w:t xml:space="preserve">text file </w:t>
      </w:r>
      <w:r w:rsidRPr="00B30CAD">
        <w:rPr>
          <w:lang w:eastAsia="ja-JP"/>
        </w:rPr>
        <w:t>is a l</w:t>
      </w:r>
      <w:r w:rsidR="00F26F52" w:rsidRPr="00B30CAD">
        <w:rPr>
          <w:lang w:eastAsia="ja-JP"/>
        </w:rPr>
        <w:t>ist of every box in the file, indented based on its parentage, with file offset</w:t>
      </w:r>
      <w:r w:rsidRPr="00B30CAD">
        <w:rPr>
          <w:lang w:eastAsia="ja-JP"/>
        </w:rPr>
        <w:t xml:space="preserve"> value</w:t>
      </w:r>
      <w:r w:rsidR="00F26F52" w:rsidRPr="00B30CAD">
        <w:rPr>
          <w:lang w:eastAsia="ja-JP"/>
        </w:rPr>
        <w:t>s. This text file make</w:t>
      </w:r>
      <w:r w:rsidR="00A567BF" w:rsidRPr="00B30CAD">
        <w:rPr>
          <w:lang w:eastAsia="ja-JP"/>
        </w:rPr>
        <w:t>s</w:t>
      </w:r>
      <w:r w:rsidR="00F26F52" w:rsidRPr="00B30CAD">
        <w:rPr>
          <w:lang w:eastAsia="ja-JP"/>
        </w:rPr>
        <w:t xml:space="preserve"> it easy to see the layout of the boxes within the file. </w:t>
      </w:r>
      <w:r w:rsidR="00A567BF" w:rsidRPr="00B30CAD">
        <w:rPr>
          <w:lang w:eastAsia="ja-JP"/>
        </w:rPr>
        <w:t xml:space="preserve">However, </w:t>
      </w:r>
      <w:r w:rsidR="00E068F5" w:rsidRPr="00B30CAD">
        <w:rPr>
          <w:lang w:eastAsia="ja-JP"/>
        </w:rPr>
        <w:t xml:space="preserve">it </w:t>
      </w:r>
      <w:r w:rsidR="00262395" w:rsidRPr="00B30CAD">
        <w:rPr>
          <w:lang w:eastAsia="ja-JP"/>
        </w:rPr>
        <w:t xml:space="preserve">does not include </w:t>
      </w:r>
      <w:r w:rsidR="00F26F52" w:rsidRPr="00B30CAD">
        <w:rPr>
          <w:lang w:eastAsia="ja-JP"/>
        </w:rPr>
        <w:t>the specifics of the box</w:t>
      </w:r>
      <w:r w:rsidR="004F1295">
        <w:rPr>
          <w:lang w:eastAsia="ja-JP"/>
        </w:rPr>
        <w:t>’</w:t>
      </w:r>
      <w:r w:rsidR="00F26F52" w:rsidRPr="00B30CAD">
        <w:rPr>
          <w:lang w:eastAsia="ja-JP"/>
        </w:rPr>
        <w:t>s contents (other than other boxes).</w:t>
      </w:r>
      <w:r w:rsidR="00661795">
        <w:rPr>
          <w:lang w:eastAsia="ja-JP"/>
        </w:rPr>
        <w:t xml:space="preserve"> Each box entry in the text box map indicates whether there are possible issues within the box. Boxes with warnings are prefixed with </w:t>
      </w:r>
      <w:r w:rsidR="004F1295">
        <w:rPr>
          <w:lang w:eastAsia="ja-JP"/>
        </w:rPr>
        <w:t>“</w:t>
      </w:r>
      <w:r w:rsidR="00661795">
        <w:rPr>
          <w:lang w:eastAsia="ja-JP"/>
        </w:rPr>
        <w:t>W</w:t>
      </w:r>
      <w:r w:rsidR="004F1295">
        <w:rPr>
          <w:lang w:eastAsia="ja-JP"/>
        </w:rPr>
        <w:t>”</w:t>
      </w:r>
      <w:r w:rsidR="00661795">
        <w:rPr>
          <w:lang w:eastAsia="ja-JP"/>
        </w:rPr>
        <w:t xml:space="preserve">, boxes with errors are prefixed with </w:t>
      </w:r>
      <w:r w:rsidR="004F1295">
        <w:rPr>
          <w:lang w:eastAsia="ja-JP"/>
        </w:rPr>
        <w:t>“</w:t>
      </w:r>
      <w:r w:rsidR="00661795">
        <w:rPr>
          <w:lang w:eastAsia="ja-JP"/>
        </w:rPr>
        <w:t>E</w:t>
      </w:r>
      <w:r w:rsidR="004F1295">
        <w:rPr>
          <w:lang w:eastAsia="ja-JP"/>
        </w:rPr>
        <w:t>”</w:t>
      </w:r>
      <w:r w:rsidR="00661795">
        <w:rPr>
          <w:lang w:eastAsia="ja-JP"/>
        </w:rPr>
        <w:t>, and unknown boxes (e.g., boxes that are not expected by</w:t>
      </w:r>
      <w:r w:rsidR="006C7322">
        <w:rPr>
          <w:lang w:eastAsia="ja-JP"/>
        </w:rPr>
        <w:t xml:space="preserve"> the Verifier in that position) are</w:t>
      </w:r>
      <w:r w:rsidR="00661795">
        <w:rPr>
          <w:lang w:eastAsia="ja-JP"/>
        </w:rPr>
        <w:t xml:space="preserve"> prefixed with </w:t>
      </w:r>
      <w:r w:rsidR="004F1295">
        <w:rPr>
          <w:lang w:eastAsia="ja-JP"/>
        </w:rPr>
        <w:t>“</w:t>
      </w:r>
      <w:r w:rsidR="00661795">
        <w:rPr>
          <w:lang w:eastAsia="ja-JP"/>
        </w:rPr>
        <w:t>?</w:t>
      </w:r>
      <w:r w:rsidR="004F1295">
        <w:rPr>
          <w:lang w:eastAsia="ja-JP"/>
        </w:rPr>
        <w:t>”</w:t>
      </w:r>
      <w:r w:rsidR="006C7322">
        <w:rPr>
          <w:lang w:eastAsia="ja-JP"/>
        </w:rPr>
        <w:t>.</w:t>
      </w:r>
    </w:p>
    <w:p w:rsidR="00F26F52" w:rsidRPr="00B30CAD" w:rsidRDefault="00262395" w:rsidP="00262395">
      <w:pPr>
        <w:pStyle w:val="Heading3"/>
      </w:pPr>
      <w:bookmarkStart w:id="85" w:name="_Toc422500362"/>
      <w:r w:rsidRPr="00B30CAD">
        <w:t xml:space="preserve">XML </w:t>
      </w:r>
      <w:r w:rsidR="00AB2297" w:rsidRPr="00B30CAD">
        <w:t xml:space="preserve">Box </w:t>
      </w:r>
      <w:r w:rsidRPr="00B30CAD">
        <w:t>Map</w:t>
      </w:r>
      <w:bookmarkEnd w:id="85"/>
    </w:p>
    <w:p w:rsidR="00F26F52" w:rsidRPr="00B30CAD" w:rsidRDefault="00377614" w:rsidP="00F26F52">
      <w:pPr>
        <w:rPr>
          <w:lang w:eastAsia="ja-JP"/>
        </w:rPr>
      </w:pPr>
      <w:r w:rsidRPr="00B30CAD">
        <w:rPr>
          <w:lang w:eastAsia="ja-JP"/>
        </w:rPr>
        <w:t xml:space="preserve">The XML </w:t>
      </w:r>
      <w:r w:rsidR="000F4346" w:rsidRPr="00B30CAD">
        <w:rPr>
          <w:lang w:eastAsia="ja-JP"/>
        </w:rPr>
        <w:t xml:space="preserve">Box </w:t>
      </w:r>
      <w:r w:rsidRPr="00B30CAD">
        <w:rPr>
          <w:lang w:eastAsia="ja-JP"/>
        </w:rPr>
        <w:t xml:space="preserve">Map is similar to the </w:t>
      </w:r>
      <w:r w:rsidR="00874990" w:rsidRPr="00B30CAD">
        <w:rPr>
          <w:lang w:eastAsia="ja-JP"/>
        </w:rPr>
        <w:t xml:space="preserve">text </w:t>
      </w:r>
      <w:r w:rsidR="00F26F52" w:rsidRPr="00B30CAD">
        <w:rPr>
          <w:lang w:eastAsia="ja-JP"/>
        </w:rPr>
        <w:t xml:space="preserve">box map, but </w:t>
      </w:r>
      <w:r w:rsidRPr="00B30CAD">
        <w:rPr>
          <w:lang w:eastAsia="ja-JP"/>
        </w:rPr>
        <w:t xml:space="preserve">is </w:t>
      </w:r>
      <w:r w:rsidR="00F26F52" w:rsidRPr="00B30CAD">
        <w:rPr>
          <w:lang w:eastAsia="ja-JP"/>
        </w:rPr>
        <w:t xml:space="preserve">much more detailed. </w:t>
      </w:r>
      <w:r w:rsidR="00971852" w:rsidRPr="00B30CAD">
        <w:rPr>
          <w:lang w:eastAsia="ja-JP"/>
        </w:rPr>
        <w:t>E</w:t>
      </w:r>
      <w:r w:rsidR="00F26F52" w:rsidRPr="00B30CAD">
        <w:rPr>
          <w:lang w:eastAsia="ja-JP"/>
        </w:rPr>
        <w:t xml:space="preserve">ach box </w:t>
      </w:r>
      <w:r w:rsidR="00971852" w:rsidRPr="00B30CAD">
        <w:rPr>
          <w:lang w:eastAsia="ja-JP"/>
        </w:rPr>
        <w:t xml:space="preserve">is shown </w:t>
      </w:r>
      <w:r w:rsidR="00F26F52" w:rsidRPr="00B30CAD">
        <w:rPr>
          <w:lang w:eastAsia="ja-JP"/>
        </w:rPr>
        <w:t>as an element, with attributes set describing the contents of the box (e.g.</w:t>
      </w:r>
      <w:r w:rsidR="00E068F5" w:rsidRPr="00B30CAD">
        <w:rPr>
          <w:lang w:eastAsia="ja-JP"/>
        </w:rPr>
        <w:t>,</w:t>
      </w:r>
      <w:r w:rsidR="00F26F52" w:rsidRPr="00B30CAD">
        <w:rPr>
          <w:lang w:eastAsia="ja-JP"/>
        </w:rPr>
        <w:t xml:space="preserve"> </w:t>
      </w:r>
      <w:r w:rsidR="004F1295">
        <w:rPr>
          <w:lang w:eastAsia="ja-JP"/>
        </w:rPr>
        <w:t>‘</w:t>
      </w:r>
      <w:r w:rsidR="00F26F52" w:rsidRPr="00B30CAD">
        <w:rPr>
          <w:lang w:eastAsia="ja-JP"/>
        </w:rPr>
        <w:t>size</w:t>
      </w:r>
      <w:r w:rsidR="004F1295">
        <w:rPr>
          <w:lang w:eastAsia="ja-JP"/>
        </w:rPr>
        <w:t>’</w:t>
      </w:r>
      <w:r w:rsidR="00F26F52" w:rsidRPr="00B30CAD">
        <w:rPr>
          <w:lang w:eastAsia="ja-JP"/>
        </w:rPr>
        <w:t xml:space="preserve">, </w:t>
      </w:r>
      <w:r w:rsidR="004F1295">
        <w:rPr>
          <w:lang w:eastAsia="ja-JP"/>
        </w:rPr>
        <w:t>‘</w:t>
      </w:r>
      <w:r w:rsidR="00F26F52" w:rsidRPr="00B30CAD">
        <w:rPr>
          <w:lang w:eastAsia="ja-JP"/>
        </w:rPr>
        <w:t>type</w:t>
      </w:r>
      <w:r w:rsidR="004F1295">
        <w:rPr>
          <w:lang w:eastAsia="ja-JP"/>
        </w:rPr>
        <w:t>’</w:t>
      </w:r>
      <w:r w:rsidR="00F26F52" w:rsidRPr="00B30CAD">
        <w:rPr>
          <w:lang w:eastAsia="ja-JP"/>
        </w:rPr>
        <w:t xml:space="preserve">, </w:t>
      </w:r>
      <w:r w:rsidR="004F1295">
        <w:rPr>
          <w:lang w:eastAsia="ja-JP"/>
        </w:rPr>
        <w:t>‘</w:t>
      </w:r>
      <w:r w:rsidR="00F26F52" w:rsidRPr="00B30CAD">
        <w:rPr>
          <w:lang w:eastAsia="ja-JP"/>
        </w:rPr>
        <w:t>num_elements</w:t>
      </w:r>
      <w:r w:rsidR="004F1295">
        <w:rPr>
          <w:lang w:eastAsia="ja-JP"/>
        </w:rPr>
        <w:t>’</w:t>
      </w:r>
      <w:r w:rsidR="00E068F5" w:rsidRPr="00B30CAD">
        <w:rPr>
          <w:lang w:eastAsia="ja-JP"/>
        </w:rPr>
        <w:t xml:space="preserve"> — anything </w:t>
      </w:r>
      <w:r w:rsidR="00F26F52" w:rsidRPr="00B30CAD">
        <w:rPr>
          <w:lang w:eastAsia="ja-JP"/>
        </w:rPr>
        <w:t xml:space="preserve">described in the spec for that box). </w:t>
      </w:r>
    </w:p>
    <w:p w:rsidR="000F4346" w:rsidRPr="00B30CAD" w:rsidRDefault="000F4346" w:rsidP="000F4346">
      <w:pPr>
        <w:pStyle w:val="Heading3"/>
      </w:pPr>
      <w:bookmarkStart w:id="86" w:name="_Toc320794275"/>
      <w:bookmarkStart w:id="87" w:name="_Toc422500363"/>
      <w:bookmarkEnd w:id="86"/>
      <w:r w:rsidRPr="00B30CAD">
        <w:lastRenderedPageBreak/>
        <w:t>Verif</w:t>
      </w:r>
      <w:r w:rsidR="00304C78">
        <w:t>i</w:t>
      </w:r>
      <w:r w:rsidRPr="00B30CAD">
        <w:t>erReport.</w:t>
      </w:r>
      <w:r w:rsidR="00CE0937" w:rsidRPr="00B30CAD">
        <w:t>xml</w:t>
      </w:r>
      <w:bookmarkEnd w:id="87"/>
    </w:p>
    <w:p w:rsidR="000F4346" w:rsidRDefault="000F4346" w:rsidP="000F4346">
      <w:pPr>
        <w:rPr>
          <w:lang w:eastAsia="ja-JP"/>
        </w:rPr>
      </w:pPr>
      <w:r w:rsidRPr="00B30CAD">
        <w:rPr>
          <w:lang w:eastAsia="ja-JP"/>
        </w:rPr>
        <w:t>The Verifier also provide</w:t>
      </w:r>
      <w:r w:rsidR="003332F2">
        <w:rPr>
          <w:lang w:eastAsia="ja-JP"/>
        </w:rPr>
        <w:t xml:space="preserve">s a summary </w:t>
      </w:r>
      <w:r w:rsidR="00D25A69">
        <w:rPr>
          <w:lang w:eastAsia="ja-JP"/>
        </w:rPr>
        <w:t xml:space="preserve">report </w:t>
      </w:r>
      <w:r w:rsidR="00D25A69" w:rsidRPr="00B30CAD">
        <w:rPr>
          <w:lang w:eastAsia="ja-JP"/>
        </w:rPr>
        <w:t>in</w:t>
      </w:r>
      <w:r w:rsidRPr="00B30CAD">
        <w:rPr>
          <w:lang w:eastAsia="ja-JP"/>
        </w:rPr>
        <w:t xml:space="preserve"> XML</w:t>
      </w:r>
      <w:r w:rsidR="00E74131">
        <w:rPr>
          <w:lang w:eastAsia="ja-JP"/>
        </w:rPr>
        <w:t xml:space="preserve">. </w:t>
      </w:r>
      <w:r w:rsidRPr="00B30CAD">
        <w:rPr>
          <w:lang w:eastAsia="ja-JP"/>
        </w:rPr>
        <w:t xml:space="preserve">The XML output allows </w:t>
      </w:r>
      <w:r w:rsidR="005761BC" w:rsidRPr="00B30CAD">
        <w:rPr>
          <w:lang w:eastAsia="ja-JP"/>
        </w:rPr>
        <w:t xml:space="preserve">you </w:t>
      </w:r>
      <w:r w:rsidRPr="00B30CAD">
        <w:rPr>
          <w:lang w:eastAsia="ja-JP"/>
        </w:rPr>
        <w:t>to write viewers</w:t>
      </w:r>
      <w:r w:rsidR="004B25F4">
        <w:rPr>
          <w:lang w:eastAsia="ja-JP"/>
        </w:rPr>
        <w:t>/</w:t>
      </w:r>
      <w:r w:rsidRPr="00B30CAD">
        <w:rPr>
          <w:lang w:eastAsia="ja-JP"/>
        </w:rPr>
        <w:t xml:space="preserve">formatters to handle the output with an external application. </w:t>
      </w:r>
      <w:r w:rsidR="00E068F5" w:rsidRPr="00B30CAD">
        <w:rPr>
          <w:lang w:eastAsia="ja-JP"/>
        </w:rPr>
        <w:t>For example, y</w:t>
      </w:r>
      <w:r w:rsidR="005761BC" w:rsidRPr="00B30CAD">
        <w:rPr>
          <w:lang w:eastAsia="ja-JP"/>
        </w:rPr>
        <w:t xml:space="preserve">ou </w:t>
      </w:r>
      <w:r w:rsidR="00E068F5" w:rsidRPr="00B30CAD">
        <w:rPr>
          <w:lang w:eastAsia="ja-JP"/>
        </w:rPr>
        <w:t xml:space="preserve">could </w:t>
      </w:r>
      <w:r w:rsidRPr="00B30CAD">
        <w:rPr>
          <w:lang w:eastAsia="ja-JP"/>
        </w:rPr>
        <w:t>write an XSL</w:t>
      </w:r>
      <w:r w:rsidR="004B25F4">
        <w:rPr>
          <w:lang w:eastAsia="ja-JP"/>
        </w:rPr>
        <w:t>T transform that would turn the</w:t>
      </w:r>
      <w:r w:rsidRPr="00B30CAD">
        <w:rPr>
          <w:lang w:eastAsia="ja-JP"/>
        </w:rPr>
        <w:t xml:space="preserve"> XML into HTML.</w:t>
      </w:r>
    </w:p>
    <w:p w:rsidR="003332F2" w:rsidRDefault="003332F2" w:rsidP="000F4346">
      <w:pPr>
        <w:rPr>
          <w:lang w:eastAsia="ja-JP"/>
        </w:rPr>
      </w:pPr>
      <w:r>
        <w:rPr>
          <w:lang w:eastAsia="ja-JP"/>
        </w:rPr>
        <w:t>The report</w:t>
      </w:r>
      <w:r w:rsidR="004F1295">
        <w:rPr>
          <w:lang w:eastAsia="ja-JP"/>
        </w:rPr>
        <w:t>’</w:t>
      </w:r>
      <w:r>
        <w:rPr>
          <w:lang w:eastAsia="ja-JP"/>
        </w:rPr>
        <w:t>s filename includes the name of the input</w:t>
      </w:r>
      <w:r w:rsidR="00832D82">
        <w:rPr>
          <w:lang w:eastAsia="ja-JP"/>
        </w:rPr>
        <w:t xml:space="preserve"> file. For example, a Verifier R</w:t>
      </w:r>
      <w:r>
        <w:rPr>
          <w:lang w:eastAsia="ja-JP"/>
        </w:rPr>
        <w:t xml:space="preserve">eport for a file named </w:t>
      </w:r>
      <w:r w:rsidR="00F40ECF" w:rsidRPr="00F40ECF">
        <w:rPr>
          <w:rFonts w:ascii="Courier New" w:hAnsi="Courier New" w:cs="Courier New"/>
          <w:lang w:eastAsia="ja-JP"/>
        </w:rPr>
        <w:t>Foo_HD_5.1.uvu</w:t>
      </w:r>
      <w:r>
        <w:rPr>
          <w:lang w:eastAsia="ja-JP"/>
        </w:rPr>
        <w:t xml:space="preserve"> would be </w:t>
      </w:r>
      <w:r w:rsidR="00F40ECF" w:rsidRPr="00F40ECF">
        <w:rPr>
          <w:rFonts w:ascii="Courier New" w:hAnsi="Courier New" w:cs="Courier New"/>
          <w:lang w:eastAsia="ja-JP"/>
        </w:rPr>
        <w:t>VerifierReport_Foo_HD_5.1.xml</w:t>
      </w:r>
      <w:r>
        <w:rPr>
          <w:lang w:eastAsia="ja-JP"/>
        </w:rPr>
        <w:t>.</w:t>
      </w:r>
    </w:p>
    <w:p w:rsidR="002D604D" w:rsidRDefault="00E74131">
      <w:pPr>
        <w:keepNext/>
        <w:rPr>
          <w:lang w:eastAsia="ja-JP"/>
        </w:rPr>
      </w:pPr>
      <w:r>
        <w:rPr>
          <w:lang w:eastAsia="ja-JP"/>
        </w:rPr>
        <w:t>Major elements of the report are:</w:t>
      </w:r>
    </w:p>
    <w:p w:rsidR="00975F7D" w:rsidRDefault="004C7325">
      <w:pPr>
        <w:pStyle w:val="ListBullet"/>
        <w:rPr>
          <w:lang w:eastAsia="ja-JP"/>
        </w:rPr>
      </w:pPr>
      <w:r w:rsidRPr="004C7325">
        <w:rPr>
          <w:b/>
          <w:lang w:eastAsia="ja-JP"/>
        </w:rPr>
        <w:t>Header</w:t>
      </w:r>
      <w:r w:rsidR="00B51927">
        <w:rPr>
          <w:b/>
          <w:lang w:eastAsia="ja-JP"/>
        </w:rPr>
        <w:t xml:space="preserve"> </w:t>
      </w:r>
      <w:r w:rsidRPr="004C7325">
        <w:rPr>
          <w:lang w:eastAsia="ja-JP"/>
        </w:rPr>
        <w:t>—</w:t>
      </w:r>
      <w:r w:rsidR="00B51927">
        <w:rPr>
          <w:b/>
          <w:lang w:eastAsia="ja-JP"/>
        </w:rPr>
        <w:t xml:space="preserve"> </w:t>
      </w:r>
      <w:r w:rsidR="00F14E94">
        <w:rPr>
          <w:lang w:eastAsia="ja-JP"/>
        </w:rPr>
        <w:t xml:space="preserve">Includes </w:t>
      </w:r>
      <w:r w:rsidR="00B51927">
        <w:rPr>
          <w:lang w:eastAsia="ja-JP"/>
        </w:rPr>
        <w:t xml:space="preserve">top-level </w:t>
      </w:r>
      <w:r w:rsidRPr="004C7325">
        <w:rPr>
          <w:lang w:eastAsia="ja-JP"/>
        </w:rPr>
        <w:t xml:space="preserve">CFFVerifierReport element </w:t>
      </w:r>
      <w:r w:rsidR="00F14E94">
        <w:rPr>
          <w:lang w:eastAsia="ja-JP"/>
        </w:rPr>
        <w:t xml:space="preserve">with attributes indicating </w:t>
      </w:r>
      <w:r w:rsidRPr="004C7325">
        <w:rPr>
          <w:lang w:eastAsia="ja-JP"/>
        </w:rPr>
        <w:t>report date, name of source file, and SHA1 hash of source file. Below that are the Verifier executable version and build number</w:t>
      </w:r>
      <w:r w:rsidR="006673F3">
        <w:rPr>
          <w:lang w:eastAsia="ja-JP"/>
        </w:rPr>
        <w:t>. The last part of the header is the</w:t>
      </w:r>
      <w:r w:rsidRPr="004C7325">
        <w:rPr>
          <w:lang w:eastAsia="ja-JP"/>
        </w:rPr>
        <w:t xml:space="preserve"> Compliant element</w:t>
      </w:r>
      <w:r w:rsidR="006673F3">
        <w:rPr>
          <w:lang w:eastAsia="ja-JP"/>
        </w:rPr>
        <w:t>, which</w:t>
      </w:r>
      <w:r w:rsidRPr="004C7325">
        <w:rPr>
          <w:lang w:eastAsia="ja-JP"/>
        </w:rPr>
        <w:t xml:space="preserve"> </w:t>
      </w:r>
      <w:r w:rsidR="00F14E94">
        <w:rPr>
          <w:lang w:eastAsia="ja-JP"/>
        </w:rPr>
        <w:t xml:space="preserve">summarizes file compliance with a </w:t>
      </w:r>
      <w:r w:rsidRPr="004C7325">
        <w:rPr>
          <w:lang w:eastAsia="ja-JP"/>
        </w:rPr>
        <w:t>YES (no errors found) or NO (at least one error found). Note that warnings do not affect the complian</w:t>
      </w:r>
      <w:r w:rsidR="00F14E94">
        <w:rPr>
          <w:lang w:eastAsia="ja-JP"/>
        </w:rPr>
        <w:t>ce</w:t>
      </w:r>
      <w:r w:rsidRPr="004C7325">
        <w:rPr>
          <w:lang w:eastAsia="ja-JP"/>
        </w:rPr>
        <w:t xml:space="preserve"> </w:t>
      </w:r>
      <w:r w:rsidR="00F14E94">
        <w:rPr>
          <w:lang w:eastAsia="ja-JP"/>
        </w:rPr>
        <w:t>summary</w:t>
      </w:r>
      <w:r w:rsidRPr="004C7325">
        <w:rPr>
          <w:lang w:eastAsia="ja-JP"/>
        </w:rPr>
        <w:t>.</w:t>
      </w:r>
    </w:p>
    <w:p w:rsidR="00975F7D" w:rsidRDefault="004C7325">
      <w:pPr>
        <w:pStyle w:val="ListBullet"/>
        <w:rPr>
          <w:b/>
          <w:lang w:eastAsia="ja-JP"/>
        </w:rPr>
      </w:pPr>
      <w:r w:rsidRPr="004C7325">
        <w:rPr>
          <w:b/>
          <w:lang w:eastAsia="ja-JP"/>
        </w:rPr>
        <w:t>Configuration options summary</w:t>
      </w:r>
      <w:r w:rsidR="00B51927">
        <w:rPr>
          <w:b/>
          <w:lang w:eastAsia="ja-JP"/>
        </w:rPr>
        <w:t xml:space="preserve"> </w:t>
      </w:r>
      <w:r w:rsidR="00B51927" w:rsidRPr="00B51927">
        <w:rPr>
          <w:lang w:eastAsia="ja-JP"/>
        </w:rPr>
        <w:t>—</w:t>
      </w:r>
      <w:r w:rsidR="00F14E94">
        <w:rPr>
          <w:lang w:eastAsia="ja-JP"/>
        </w:rPr>
        <w:t xml:space="preserve"> Configuration options used in generating the current report</w:t>
      </w:r>
      <w:r w:rsidR="00CE07F3">
        <w:rPr>
          <w:lang w:eastAsia="ja-JP"/>
        </w:rPr>
        <w:t xml:space="preserve">, as set by the config file (see section </w:t>
      </w:r>
      <w:r w:rsidR="00347324">
        <w:rPr>
          <w:lang w:eastAsia="ja-JP"/>
        </w:rPr>
        <w:fldChar w:fldCharType="begin"/>
      </w:r>
      <w:r w:rsidR="00CE07F3">
        <w:rPr>
          <w:lang w:eastAsia="ja-JP"/>
        </w:rPr>
        <w:instrText xml:space="preserve"> REF _Ref351754152 \r \h </w:instrText>
      </w:r>
      <w:r w:rsidR="00347324">
        <w:rPr>
          <w:lang w:eastAsia="ja-JP"/>
        </w:rPr>
      </w:r>
      <w:r w:rsidR="00347324">
        <w:rPr>
          <w:lang w:eastAsia="ja-JP"/>
        </w:rPr>
        <w:fldChar w:fldCharType="separate"/>
      </w:r>
      <w:r w:rsidR="00D15B62">
        <w:rPr>
          <w:lang w:eastAsia="ja-JP"/>
        </w:rPr>
        <w:t>2.1.1</w:t>
      </w:r>
      <w:r w:rsidR="00347324">
        <w:rPr>
          <w:lang w:eastAsia="ja-JP"/>
        </w:rPr>
        <w:fldChar w:fldCharType="end"/>
      </w:r>
      <w:r w:rsidR="00CE07F3">
        <w:rPr>
          <w:lang w:eastAsia="ja-JP"/>
        </w:rPr>
        <w:t xml:space="preserve">) and the command line (see section </w:t>
      </w:r>
      <w:r w:rsidR="00347324">
        <w:rPr>
          <w:lang w:eastAsia="ja-JP"/>
        </w:rPr>
        <w:fldChar w:fldCharType="begin"/>
      </w:r>
      <w:r w:rsidR="00CE07F3">
        <w:rPr>
          <w:lang w:eastAsia="ja-JP"/>
        </w:rPr>
        <w:instrText xml:space="preserve"> REF _Ref321477698 \r \h </w:instrText>
      </w:r>
      <w:r w:rsidR="00347324">
        <w:rPr>
          <w:lang w:eastAsia="ja-JP"/>
        </w:rPr>
      </w:r>
      <w:r w:rsidR="00347324">
        <w:rPr>
          <w:lang w:eastAsia="ja-JP"/>
        </w:rPr>
        <w:fldChar w:fldCharType="separate"/>
      </w:r>
      <w:r w:rsidR="00D15B62">
        <w:rPr>
          <w:lang w:eastAsia="ja-JP"/>
        </w:rPr>
        <w:t>3.1.1</w:t>
      </w:r>
      <w:r w:rsidR="00347324">
        <w:rPr>
          <w:lang w:eastAsia="ja-JP"/>
        </w:rPr>
        <w:fldChar w:fldCharType="end"/>
      </w:r>
      <w:r w:rsidR="00CE07F3">
        <w:rPr>
          <w:lang w:eastAsia="ja-JP"/>
        </w:rPr>
        <w:t>)</w:t>
      </w:r>
    </w:p>
    <w:p w:rsidR="00975F7D" w:rsidRDefault="004C7325">
      <w:pPr>
        <w:pStyle w:val="ListBullet"/>
        <w:rPr>
          <w:b/>
          <w:lang w:eastAsia="ja-JP"/>
        </w:rPr>
      </w:pPr>
      <w:r w:rsidRPr="004C7325">
        <w:rPr>
          <w:b/>
          <w:lang w:eastAsia="ja-JP"/>
        </w:rPr>
        <w:t>APID</w:t>
      </w:r>
      <w:r w:rsidR="00B51927">
        <w:rPr>
          <w:b/>
          <w:lang w:eastAsia="ja-JP"/>
        </w:rPr>
        <w:t xml:space="preserve"> </w:t>
      </w:r>
      <w:r w:rsidR="00B51927" w:rsidRPr="00B51927">
        <w:rPr>
          <w:lang w:eastAsia="ja-JP"/>
        </w:rPr>
        <w:t>—</w:t>
      </w:r>
      <w:r w:rsidR="00F14E94">
        <w:rPr>
          <w:lang w:eastAsia="ja-JP"/>
        </w:rPr>
        <w:t xml:space="preserve"> Asset Physical Identifier of the file</w:t>
      </w:r>
      <w:r w:rsidR="004B000F">
        <w:rPr>
          <w:lang w:eastAsia="ja-JP"/>
        </w:rPr>
        <w:t xml:space="preserve">, read from the file’s </w:t>
      </w:r>
      <w:r w:rsidR="00030393">
        <w:rPr>
          <w:lang w:eastAsia="ja-JP"/>
        </w:rPr>
        <w:t>Asset Information (‘</w:t>
      </w:r>
      <w:r w:rsidR="004B000F">
        <w:rPr>
          <w:lang w:eastAsia="ja-JP"/>
        </w:rPr>
        <w:t>ainf</w:t>
      </w:r>
      <w:r w:rsidR="00030393">
        <w:rPr>
          <w:lang w:eastAsia="ja-JP"/>
        </w:rPr>
        <w:t>’)</w:t>
      </w:r>
      <w:r w:rsidR="004B000F">
        <w:rPr>
          <w:lang w:eastAsia="ja-JP"/>
        </w:rPr>
        <w:t xml:space="preserve"> </w:t>
      </w:r>
      <w:r w:rsidR="001970DB">
        <w:rPr>
          <w:lang w:eastAsia="ja-JP"/>
        </w:rPr>
        <w:t xml:space="preserve">or asset ID from the file’s Content Information (‘coin’) </w:t>
      </w:r>
      <w:r w:rsidR="004B000F">
        <w:rPr>
          <w:lang w:eastAsia="ja-JP"/>
        </w:rPr>
        <w:t>box</w:t>
      </w:r>
    </w:p>
    <w:p w:rsidR="00975F7D" w:rsidRDefault="004C7325">
      <w:pPr>
        <w:pStyle w:val="ListBullet"/>
        <w:rPr>
          <w:b/>
          <w:lang w:eastAsia="ja-JP"/>
        </w:rPr>
      </w:pPr>
      <w:r w:rsidRPr="004C7325">
        <w:rPr>
          <w:b/>
          <w:lang w:eastAsia="ja-JP"/>
        </w:rPr>
        <w:t>Profile</w:t>
      </w:r>
      <w:r w:rsidR="00B51927">
        <w:rPr>
          <w:b/>
          <w:lang w:eastAsia="ja-JP"/>
        </w:rPr>
        <w:t xml:space="preserve"> </w:t>
      </w:r>
      <w:r w:rsidR="00B51927" w:rsidRPr="00B51927">
        <w:rPr>
          <w:lang w:eastAsia="ja-JP"/>
        </w:rPr>
        <w:t>—</w:t>
      </w:r>
      <w:r w:rsidR="00F14E94" w:rsidRPr="00F14E94">
        <w:rPr>
          <w:lang w:eastAsia="ja-JP"/>
        </w:rPr>
        <w:t xml:space="preserve"> </w:t>
      </w:r>
      <w:r w:rsidR="00F14E94" w:rsidRPr="00B30CAD">
        <w:rPr>
          <w:lang w:eastAsia="ja-JP"/>
        </w:rPr>
        <w:t>File profile</w:t>
      </w:r>
      <w:r w:rsidR="00CA1C71">
        <w:rPr>
          <w:lang w:eastAsia="ja-JP"/>
        </w:rPr>
        <w:t>_version</w:t>
      </w:r>
      <w:r w:rsidR="00030393" w:rsidRPr="00030393">
        <w:rPr>
          <w:lang w:eastAsia="ja-JP"/>
        </w:rPr>
        <w:t xml:space="preserve"> </w:t>
      </w:r>
      <w:r w:rsidR="00030393">
        <w:rPr>
          <w:lang w:eastAsia="ja-JP"/>
        </w:rPr>
        <w:t xml:space="preserve">, read from the file’s Asset Information (‘ainf’) </w:t>
      </w:r>
      <w:r w:rsidR="001970DB">
        <w:rPr>
          <w:lang w:eastAsia="ja-JP"/>
        </w:rPr>
        <w:t xml:space="preserve">or profile-level-idc from the file’s Content Information (‘coin’) </w:t>
      </w:r>
      <w:r w:rsidR="00030393">
        <w:rPr>
          <w:lang w:eastAsia="ja-JP"/>
        </w:rPr>
        <w:t>box</w:t>
      </w:r>
    </w:p>
    <w:p w:rsidR="000673FE" w:rsidRPr="007048BB" w:rsidRDefault="000673FE">
      <w:pPr>
        <w:pStyle w:val="ListBullet"/>
        <w:rPr>
          <w:b/>
          <w:lang w:eastAsia="ja-JP"/>
        </w:rPr>
      </w:pPr>
      <w:r>
        <w:rPr>
          <w:b/>
          <w:lang w:eastAsia="ja-JP"/>
        </w:rPr>
        <w:t xml:space="preserve">Metadata Content ID [DMP only] </w:t>
      </w:r>
      <w:r w:rsidRPr="00B51927">
        <w:rPr>
          <w:lang w:eastAsia="ja-JP"/>
        </w:rPr>
        <w:t>—</w:t>
      </w:r>
      <w:r>
        <w:rPr>
          <w:lang w:eastAsia="ja-JP"/>
        </w:rPr>
        <w:t xml:space="preserve"> Identifier found in the Content ID field in the MetadataMovie XML file </w:t>
      </w:r>
    </w:p>
    <w:p w:rsidR="00B20ACB" w:rsidRPr="007048BB" w:rsidRDefault="00B20ACB">
      <w:pPr>
        <w:pStyle w:val="ListBullet"/>
        <w:rPr>
          <w:b/>
          <w:lang w:eastAsia="ja-JP"/>
        </w:rPr>
      </w:pPr>
      <w:r>
        <w:rPr>
          <w:b/>
          <w:lang w:eastAsia="ja-JP"/>
        </w:rPr>
        <w:t xml:space="preserve">BaseLocation </w:t>
      </w:r>
      <w:r w:rsidRPr="00B51927">
        <w:rPr>
          <w:lang w:eastAsia="ja-JP"/>
        </w:rPr>
        <w:t>—</w:t>
      </w:r>
      <w:r>
        <w:rPr>
          <w:lang w:eastAsia="ja-JP"/>
        </w:rPr>
        <w:t xml:space="preserve"> Base Location as set in the track file. This is typically blank.</w:t>
      </w:r>
    </w:p>
    <w:p w:rsidR="00975F7D" w:rsidRDefault="004C7325">
      <w:pPr>
        <w:pStyle w:val="ListBullet"/>
        <w:rPr>
          <w:b/>
          <w:lang w:eastAsia="ja-JP"/>
        </w:rPr>
      </w:pPr>
      <w:r w:rsidRPr="004C7325">
        <w:rPr>
          <w:b/>
          <w:lang w:eastAsia="ja-JP"/>
        </w:rPr>
        <w:t>Tracks</w:t>
      </w:r>
      <w:r w:rsidR="00B51927">
        <w:rPr>
          <w:b/>
          <w:lang w:eastAsia="ja-JP"/>
        </w:rPr>
        <w:t xml:space="preserve"> </w:t>
      </w:r>
      <w:r w:rsidR="00B51927" w:rsidRPr="00B51927">
        <w:rPr>
          <w:lang w:eastAsia="ja-JP"/>
        </w:rPr>
        <w:t>—</w:t>
      </w:r>
      <w:r w:rsidR="00F14E94">
        <w:rPr>
          <w:lang w:eastAsia="ja-JP"/>
        </w:rPr>
        <w:t xml:space="preserve"> </w:t>
      </w:r>
      <w:r w:rsidR="006673F3">
        <w:rPr>
          <w:lang w:eastAsia="ja-JP"/>
        </w:rPr>
        <w:t xml:space="preserve">List </w:t>
      </w:r>
      <w:r w:rsidR="00F14E94">
        <w:rPr>
          <w:lang w:eastAsia="ja-JP"/>
        </w:rPr>
        <w:t>of video, audio, and subtitle tracks found in the file</w:t>
      </w:r>
      <w:r w:rsidR="00CA1C71">
        <w:rPr>
          <w:lang w:eastAsia="ja-JP"/>
        </w:rPr>
        <w:t>, and additional details about the content within the track such as video frame size and the number of audio channels</w:t>
      </w:r>
      <w:r w:rsidR="000673FE">
        <w:rPr>
          <w:lang w:eastAsia="ja-JP"/>
        </w:rPr>
        <w:t>. Note that for single-track files, and files within a DMP, this list is empty.</w:t>
      </w:r>
    </w:p>
    <w:p w:rsidR="00975F7D" w:rsidRDefault="004C7325">
      <w:pPr>
        <w:pStyle w:val="ListBullet"/>
        <w:rPr>
          <w:b/>
          <w:lang w:eastAsia="ja-JP"/>
        </w:rPr>
      </w:pPr>
      <w:r w:rsidRPr="004C7325">
        <w:rPr>
          <w:b/>
          <w:lang w:eastAsia="ja-JP"/>
        </w:rPr>
        <w:t>Schemas</w:t>
      </w:r>
      <w:r w:rsidR="00B51927">
        <w:rPr>
          <w:b/>
          <w:lang w:eastAsia="ja-JP"/>
        </w:rPr>
        <w:t xml:space="preserve"> </w:t>
      </w:r>
      <w:r w:rsidR="00B51927" w:rsidRPr="00B51927">
        <w:rPr>
          <w:lang w:eastAsia="ja-JP"/>
        </w:rPr>
        <w:t>—</w:t>
      </w:r>
      <w:r w:rsidR="00F14E94">
        <w:rPr>
          <w:lang w:eastAsia="ja-JP"/>
        </w:rPr>
        <w:t xml:space="preserve"> List of all schemas loaded by the Verifier before analyzing the current file. </w:t>
      </w:r>
      <w:r w:rsidR="00335857">
        <w:rPr>
          <w:lang w:eastAsia="ja-JP"/>
        </w:rPr>
        <w:t xml:space="preserve">Includes all schemas found in the location specified by the </w:t>
      </w:r>
      <w:r w:rsidR="00321CC0" w:rsidRPr="00321CC0">
        <w:rPr>
          <w:rStyle w:val="Option"/>
        </w:rPr>
        <w:t>-m</w:t>
      </w:r>
      <w:r w:rsidR="00335857">
        <w:rPr>
          <w:lang w:eastAsia="ja-JP"/>
        </w:rPr>
        <w:t xml:space="preserve"> (schema directory) option. </w:t>
      </w:r>
      <w:r w:rsidR="00F14E94">
        <w:rPr>
          <w:lang w:eastAsia="ja-JP"/>
        </w:rPr>
        <w:t xml:space="preserve">Includes SHA1 hash of each </w:t>
      </w:r>
      <w:r w:rsidR="00335857">
        <w:rPr>
          <w:lang w:eastAsia="ja-JP"/>
        </w:rPr>
        <w:t xml:space="preserve">schema </w:t>
      </w:r>
      <w:r w:rsidR="00F14E94">
        <w:rPr>
          <w:lang w:eastAsia="ja-JP"/>
        </w:rPr>
        <w:t xml:space="preserve">to </w:t>
      </w:r>
      <w:r w:rsidR="006673F3">
        <w:rPr>
          <w:lang w:eastAsia="ja-JP"/>
        </w:rPr>
        <w:t xml:space="preserve">help confirm </w:t>
      </w:r>
      <w:r w:rsidR="00F14E94">
        <w:rPr>
          <w:lang w:eastAsia="ja-JP"/>
        </w:rPr>
        <w:t>schema file validity.</w:t>
      </w:r>
    </w:p>
    <w:p w:rsidR="00975F7D" w:rsidRDefault="004C7325">
      <w:pPr>
        <w:pStyle w:val="ListBullet"/>
        <w:rPr>
          <w:b/>
          <w:lang w:eastAsia="ja-JP"/>
        </w:rPr>
      </w:pPr>
      <w:r w:rsidRPr="004C7325">
        <w:rPr>
          <w:b/>
          <w:lang w:eastAsia="ja-JP"/>
        </w:rPr>
        <w:t>Error and warning counts</w:t>
      </w:r>
      <w:r w:rsidR="00B51927">
        <w:rPr>
          <w:b/>
          <w:lang w:eastAsia="ja-JP"/>
        </w:rPr>
        <w:t xml:space="preserve"> </w:t>
      </w:r>
      <w:r w:rsidR="00B51927" w:rsidRPr="00B51927">
        <w:rPr>
          <w:lang w:eastAsia="ja-JP"/>
        </w:rPr>
        <w:t>—</w:t>
      </w:r>
      <w:r w:rsidR="00F14E94">
        <w:rPr>
          <w:lang w:eastAsia="ja-JP"/>
        </w:rPr>
        <w:t xml:space="preserve"> </w:t>
      </w:r>
      <w:r w:rsidR="00F23013">
        <w:rPr>
          <w:lang w:eastAsia="ja-JP"/>
        </w:rPr>
        <w:t xml:space="preserve">Number of </w:t>
      </w:r>
      <w:r w:rsidR="00F14E94">
        <w:rPr>
          <w:lang w:eastAsia="ja-JP"/>
        </w:rPr>
        <w:t>errors and warnings</w:t>
      </w:r>
      <w:r w:rsidR="00F23013">
        <w:rPr>
          <w:lang w:eastAsia="ja-JP"/>
        </w:rPr>
        <w:t xml:space="preserve"> found in the file</w:t>
      </w:r>
    </w:p>
    <w:p w:rsidR="00975F7D" w:rsidRDefault="004C7325">
      <w:pPr>
        <w:pStyle w:val="ListBullet"/>
        <w:rPr>
          <w:b/>
          <w:lang w:eastAsia="ja-JP"/>
        </w:rPr>
      </w:pPr>
      <w:r w:rsidRPr="004C7325">
        <w:rPr>
          <w:b/>
          <w:lang w:eastAsia="ja-JP"/>
        </w:rPr>
        <w:t>Error</w:t>
      </w:r>
      <w:r w:rsidR="00537B77">
        <w:rPr>
          <w:b/>
          <w:lang w:eastAsia="ja-JP"/>
        </w:rPr>
        <w:t xml:space="preserve"> and </w:t>
      </w:r>
      <w:r w:rsidR="008C770C">
        <w:rPr>
          <w:b/>
          <w:lang w:eastAsia="ja-JP"/>
        </w:rPr>
        <w:t xml:space="preserve">warning </w:t>
      </w:r>
      <w:r w:rsidRPr="004C7325">
        <w:rPr>
          <w:b/>
          <w:lang w:eastAsia="ja-JP"/>
        </w:rPr>
        <w:t>summar</w:t>
      </w:r>
      <w:r w:rsidR="00537B77">
        <w:rPr>
          <w:b/>
          <w:lang w:eastAsia="ja-JP"/>
        </w:rPr>
        <w:t xml:space="preserve">ies </w:t>
      </w:r>
      <w:r w:rsidR="00B51927" w:rsidRPr="00B51927">
        <w:rPr>
          <w:lang w:eastAsia="ja-JP"/>
        </w:rPr>
        <w:t>—</w:t>
      </w:r>
      <w:r w:rsidR="00F23013">
        <w:rPr>
          <w:lang w:eastAsia="ja-JP"/>
        </w:rPr>
        <w:t xml:space="preserve"> List of all error </w:t>
      </w:r>
      <w:r w:rsidR="00537B77">
        <w:rPr>
          <w:lang w:eastAsia="ja-JP"/>
        </w:rPr>
        <w:t xml:space="preserve">and warning </w:t>
      </w:r>
      <w:r w:rsidR="00F23013">
        <w:rPr>
          <w:lang w:eastAsia="ja-JP"/>
        </w:rPr>
        <w:t>codes and the number of times each was found in the file</w:t>
      </w:r>
    </w:p>
    <w:p w:rsidR="00975F7D" w:rsidRDefault="004C7325">
      <w:pPr>
        <w:pStyle w:val="ListBullet"/>
        <w:rPr>
          <w:b/>
          <w:lang w:eastAsia="ja-JP"/>
        </w:rPr>
      </w:pPr>
      <w:r w:rsidRPr="004C7325">
        <w:rPr>
          <w:b/>
          <w:lang w:eastAsia="ja-JP"/>
        </w:rPr>
        <w:lastRenderedPageBreak/>
        <w:t>Messages</w:t>
      </w:r>
      <w:r w:rsidR="00B51927">
        <w:rPr>
          <w:b/>
          <w:lang w:eastAsia="ja-JP"/>
        </w:rPr>
        <w:t xml:space="preserve"> </w:t>
      </w:r>
      <w:r w:rsidR="00B51927" w:rsidRPr="00B51927">
        <w:rPr>
          <w:lang w:eastAsia="ja-JP"/>
        </w:rPr>
        <w:t>—</w:t>
      </w:r>
      <w:r w:rsidR="00F23013">
        <w:rPr>
          <w:lang w:eastAsia="ja-JP"/>
        </w:rPr>
        <w:t xml:space="preserve"> Verbose output of all errors and warnings found in the file. Includes </w:t>
      </w:r>
      <w:r w:rsidR="008D3175">
        <w:rPr>
          <w:lang w:eastAsia="ja-JP"/>
        </w:rPr>
        <w:t xml:space="preserve">for each the </w:t>
      </w:r>
      <w:r w:rsidR="00F23013">
        <w:rPr>
          <w:lang w:eastAsia="ja-JP"/>
        </w:rPr>
        <w:t xml:space="preserve">error code, byte offset (in decimal and hex) within the file at which the error/warning was found, section number and name of specification in which </w:t>
      </w:r>
      <w:r w:rsidR="00E77DC0">
        <w:rPr>
          <w:lang w:eastAsia="ja-JP"/>
        </w:rPr>
        <w:t xml:space="preserve">the </w:t>
      </w:r>
      <w:r w:rsidR="00F23013">
        <w:rPr>
          <w:lang w:eastAsia="ja-JP"/>
        </w:rPr>
        <w:t xml:space="preserve">applicable requirement </w:t>
      </w:r>
      <w:r w:rsidR="00E77DC0">
        <w:rPr>
          <w:lang w:eastAsia="ja-JP"/>
        </w:rPr>
        <w:t>can be</w:t>
      </w:r>
      <w:r w:rsidR="00F23013">
        <w:rPr>
          <w:lang w:eastAsia="ja-JP"/>
        </w:rPr>
        <w:t xml:space="preserve"> found, </w:t>
      </w:r>
      <w:r w:rsidR="006673F3">
        <w:rPr>
          <w:lang w:eastAsia="ja-JP"/>
        </w:rPr>
        <w:t xml:space="preserve">issue </w:t>
      </w:r>
      <w:r w:rsidR="00F23013">
        <w:rPr>
          <w:lang w:eastAsia="ja-JP"/>
        </w:rPr>
        <w:t xml:space="preserve">description, </w:t>
      </w:r>
      <w:r w:rsidR="008D3175">
        <w:rPr>
          <w:lang w:eastAsia="ja-JP"/>
        </w:rPr>
        <w:t>location of demuxed track file (if applicable), and issue details.</w:t>
      </w:r>
      <w:r w:rsidR="002D2D05">
        <w:rPr>
          <w:lang w:eastAsia="ja-JP"/>
        </w:rPr>
        <w:t xml:space="preserve"> Includes the </w:t>
      </w:r>
      <w:r w:rsidR="007E6FA8">
        <w:rPr>
          <w:lang w:eastAsia="ja-JP"/>
        </w:rPr>
        <w:t xml:space="preserve">name of the </w:t>
      </w:r>
      <w:r w:rsidR="002D2D05">
        <w:rPr>
          <w:lang w:eastAsia="ja-JP"/>
        </w:rPr>
        <w:t>file</w:t>
      </w:r>
      <w:r w:rsidR="007E6FA8">
        <w:rPr>
          <w:lang w:eastAsia="ja-JP"/>
        </w:rPr>
        <w:t xml:space="preserve"> </w:t>
      </w:r>
      <w:r w:rsidR="002D2D05">
        <w:rPr>
          <w:lang w:eastAsia="ja-JP"/>
        </w:rPr>
        <w:t>in which the issue was found.</w:t>
      </w:r>
      <w:r w:rsidR="00887B69">
        <w:rPr>
          <w:lang w:eastAsia="ja-JP"/>
        </w:rPr>
        <w:t xml:space="preserve"> Note: The offset values given for subtitle messages reference the line number in the TTML file rather than the byte offset.</w:t>
      </w:r>
    </w:p>
    <w:p w:rsidR="00975F7D" w:rsidRDefault="004C7325">
      <w:pPr>
        <w:pStyle w:val="ListBullet"/>
        <w:rPr>
          <w:lang w:eastAsia="ja-JP"/>
        </w:rPr>
      </w:pPr>
      <w:r w:rsidRPr="004C7325">
        <w:rPr>
          <w:b/>
          <w:lang w:eastAsia="ja-JP"/>
        </w:rPr>
        <w:t>Signature</w:t>
      </w:r>
      <w:r w:rsidR="00B51927">
        <w:rPr>
          <w:b/>
          <w:lang w:eastAsia="ja-JP"/>
        </w:rPr>
        <w:t xml:space="preserve"> </w:t>
      </w:r>
      <w:r w:rsidR="00B51927" w:rsidRPr="00B51927">
        <w:rPr>
          <w:lang w:eastAsia="ja-JP"/>
        </w:rPr>
        <w:t>—</w:t>
      </w:r>
      <w:r w:rsidR="008D3175">
        <w:rPr>
          <w:lang w:eastAsia="ja-JP"/>
        </w:rPr>
        <w:t xml:space="preserve"> </w:t>
      </w:r>
      <w:r w:rsidR="00E77DC0">
        <w:rPr>
          <w:lang w:eastAsia="ja-JP"/>
        </w:rPr>
        <w:t xml:space="preserve">Information </w:t>
      </w:r>
      <w:r w:rsidR="008D3175">
        <w:rPr>
          <w:lang w:eastAsia="ja-JP"/>
        </w:rPr>
        <w:t xml:space="preserve">on the signature </w:t>
      </w:r>
      <w:r w:rsidR="000E2F31">
        <w:rPr>
          <w:lang w:eastAsia="ja-JP"/>
        </w:rPr>
        <w:t>calculat</w:t>
      </w:r>
      <w:r w:rsidR="001E2885">
        <w:rPr>
          <w:lang w:eastAsia="ja-JP"/>
        </w:rPr>
        <w:t xml:space="preserve">ed for </w:t>
      </w:r>
      <w:r w:rsidR="008D3175">
        <w:rPr>
          <w:lang w:eastAsia="ja-JP"/>
        </w:rPr>
        <w:t xml:space="preserve">the </w:t>
      </w:r>
      <w:r w:rsidR="00E77DC0">
        <w:rPr>
          <w:lang w:eastAsia="ja-JP"/>
        </w:rPr>
        <w:t xml:space="preserve">XML </w:t>
      </w:r>
      <w:r w:rsidR="008D3175">
        <w:rPr>
          <w:lang w:eastAsia="ja-JP"/>
        </w:rPr>
        <w:t xml:space="preserve">report file when </w:t>
      </w:r>
      <w:r w:rsidR="001E2885">
        <w:rPr>
          <w:lang w:eastAsia="ja-JP"/>
        </w:rPr>
        <w:t xml:space="preserve">the </w:t>
      </w:r>
      <w:r w:rsidR="008D3175">
        <w:rPr>
          <w:lang w:eastAsia="ja-JP"/>
        </w:rPr>
        <w:t xml:space="preserve">report was originally generated. </w:t>
      </w:r>
      <w:r w:rsidRPr="004C7325">
        <w:rPr>
          <w:i/>
          <w:lang w:eastAsia="ja-JP"/>
        </w:rPr>
        <w:t>Note that any change to the report file</w:t>
      </w:r>
      <w:r w:rsidR="002D2D05">
        <w:rPr>
          <w:i/>
          <w:lang w:eastAsia="ja-JP"/>
        </w:rPr>
        <w:t xml:space="preserve">, including a </w:t>
      </w:r>
      <w:r w:rsidR="007E6FA8">
        <w:rPr>
          <w:i/>
          <w:lang w:eastAsia="ja-JP"/>
        </w:rPr>
        <w:t>“</w:t>
      </w:r>
      <w:r w:rsidR="002D2D05">
        <w:rPr>
          <w:i/>
          <w:lang w:eastAsia="ja-JP"/>
        </w:rPr>
        <w:t>pretty print,</w:t>
      </w:r>
      <w:r w:rsidR="007E6FA8">
        <w:rPr>
          <w:i/>
          <w:lang w:eastAsia="ja-JP"/>
        </w:rPr>
        <w:t>”</w:t>
      </w:r>
      <w:r w:rsidRPr="004C7325">
        <w:rPr>
          <w:i/>
          <w:lang w:eastAsia="ja-JP"/>
        </w:rPr>
        <w:t xml:space="preserve"> will cause a</w:t>
      </w:r>
      <w:r w:rsidR="00E77DC0">
        <w:rPr>
          <w:i/>
          <w:lang w:eastAsia="ja-JP"/>
        </w:rPr>
        <w:t xml:space="preserve"> mismatch between the </w:t>
      </w:r>
      <w:r w:rsidRPr="004C7325">
        <w:rPr>
          <w:i/>
          <w:lang w:eastAsia="ja-JP"/>
        </w:rPr>
        <w:t xml:space="preserve">value in the SignatureValue element </w:t>
      </w:r>
      <w:r w:rsidR="00D97825">
        <w:rPr>
          <w:i/>
          <w:lang w:eastAsia="ja-JP"/>
        </w:rPr>
        <w:t>and a newly calculated signature for the file</w:t>
      </w:r>
      <w:r w:rsidRPr="004C7325">
        <w:rPr>
          <w:i/>
          <w:lang w:eastAsia="ja-JP"/>
        </w:rPr>
        <w:t>.</w:t>
      </w:r>
      <w:r w:rsidR="005C385B">
        <w:rPr>
          <w:lang w:eastAsia="ja-JP"/>
        </w:rPr>
        <w:t xml:space="preserve"> </w:t>
      </w:r>
      <w:r w:rsidRPr="004C7325">
        <w:rPr>
          <w:lang w:eastAsia="ja-JP"/>
        </w:rPr>
        <w:t>Note:</w:t>
      </w:r>
      <w:r w:rsidR="005C385B">
        <w:rPr>
          <w:b/>
          <w:lang w:eastAsia="ja-JP"/>
        </w:rPr>
        <w:t xml:space="preserve"> </w:t>
      </w:r>
      <w:r w:rsidR="008C4DF0">
        <w:rPr>
          <w:lang w:eastAsia="ja-JP"/>
        </w:rPr>
        <w:t>T</w:t>
      </w:r>
      <w:r w:rsidR="005C385B">
        <w:rPr>
          <w:lang w:eastAsia="ja-JP"/>
        </w:rPr>
        <w:t xml:space="preserve">he KeyName element within the Signature element </w:t>
      </w:r>
      <w:r w:rsidR="008C4DF0">
        <w:rPr>
          <w:lang w:eastAsia="ja-JP"/>
        </w:rPr>
        <w:t xml:space="preserve">should indicate </w:t>
      </w:r>
      <w:r w:rsidR="008C4DF0">
        <w:t>“production key”; if it doesn’t,</w:t>
      </w:r>
      <w:r w:rsidRPr="004C7325">
        <w:rPr>
          <w:lang w:eastAsia="ja-JP"/>
        </w:rPr>
        <w:t xml:space="preserve"> </w:t>
      </w:r>
      <w:r w:rsidR="005C385B">
        <w:rPr>
          <w:lang w:eastAsia="ja-JP"/>
        </w:rPr>
        <w:t>the Verifier executable was not created with a proper signing key.</w:t>
      </w:r>
    </w:p>
    <w:p w:rsidR="0098079E" w:rsidRDefault="0098079E">
      <w:pPr>
        <w:pStyle w:val="Heading3"/>
      </w:pPr>
      <w:bookmarkStart w:id="88" w:name="_Toc345674261"/>
      <w:bookmarkStart w:id="89" w:name="_Toc346287239"/>
      <w:bookmarkStart w:id="90" w:name="_Toc345674262"/>
      <w:bookmarkStart w:id="91" w:name="_Toc346287240"/>
      <w:bookmarkStart w:id="92" w:name="_Toc345674263"/>
      <w:bookmarkStart w:id="93" w:name="_Toc346287241"/>
      <w:bookmarkStart w:id="94" w:name="_Toc345674264"/>
      <w:bookmarkStart w:id="95" w:name="_Toc346287242"/>
      <w:bookmarkStart w:id="96" w:name="_Toc345674265"/>
      <w:bookmarkStart w:id="97" w:name="_Toc346287243"/>
      <w:bookmarkStart w:id="98" w:name="_Toc422500364"/>
      <w:bookmarkEnd w:id="88"/>
      <w:bookmarkEnd w:id="89"/>
      <w:bookmarkEnd w:id="90"/>
      <w:bookmarkEnd w:id="91"/>
      <w:bookmarkEnd w:id="92"/>
      <w:bookmarkEnd w:id="93"/>
      <w:bookmarkEnd w:id="94"/>
      <w:bookmarkEnd w:id="95"/>
      <w:bookmarkEnd w:id="96"/>
      <w:bookmarkEnd w:id="97"/>
      <w:r>
        <w:t>MPReport.xml</w:t>
      </w:r>
      <w:bookmarkEnd w:id="98"/>
    </w:p>
    <w:p w:rsidR="0098079E" w:rsidRDefault="0098079E" w:rsidP="0098079E">
      <w:pPr>
        <w:rPr>
          <w:lang w:eastAsia="ja-JP"/>
        </w:rPr>
      </w:pPr>
      <w:r>
        <w:rPr>
          <w:lang w:eastAsia="ja-JP"/>
        </w:rPr>
        <w:t>When DMP files are analyzed, the Verifier first parses the TableOfContents file, then analyzes the set of track files referenced by each Presentation. An overview MPReport is created for the DMP, then sub-reports are created for each track analyzed.</w:t>
      </w:r>
    </w:p>
    <w:p w:rsidR="00FA4D20" w:rsidRDefault="00FA4D20" w:rsidP="00FA4D20">
      <w:pPr>
        <w:rPr>
          <w:lang w:eastAsia="ja-JP"/>
        </w:rPr>
      </w:pPr>
      <w:r w:rsidRPr="00B30CAD">
        <w:rPr>
          <w:lang w:eastAsia="ja-JP"/>
        </w:rPr>
        <w:t>The Verifier provide</w:t>
      </w:r>
      <w:r>
        <w:rPr>
          <w:lang w:eastAsia="ja-JP"/>
        </w:rPr>
        <w:t xml:space="preserve">s a summary report for the entire package </w:t>
      </w:r>
      <w:r w:rsidRPr="00B30CAD">
        <w:rPr>
          <w:lang w:eastAsia="ja-JP"/>
        </w:rPr>
        <w:t>in XML</w:t>
      </w:r>
      <w:r>
        <w:rPr>
          <w:lang w:eastAsia="ja-JP"/>
        </w:rPr>
        <w:t xml:space="preserve">. As for the summary report for single- and multi-track files, </w:t>
      </w:r>
      <w:r w:rsidR="000D70B9">
        <w:rPr>
          <w:lang w:eastAsia="ja-JP"/>
        </w:rPr>
        <w:t xml:space="preserve">this </w:t>
      </w:r>
      <w:r w:rsidRPr="00B30CAD">
        <w:rPr>
          <w:lang w:eastAsia="ja-JP"/>
        </w:rPr>
        <w:t>output allows you to write viewers</w:t>
      </w:r>
      <w:r>
        <w:rPr>
          <w:lang w:eastAsia="ja-JP"/>
        </w:rPr>
        <w:t>/</w:t>
      </w:r>
      <w:r w:rsidRPr="00B30CAD">
        <w:rPr>
          <w:lang w:eastAsia="ja-JP"/>
        </w:rPr>
        <w:t xml:space="preserve">formatters to handle the output with an external application. </w:t>
      </w:r>
    </w:p>
    <w:p w:rsidR="00FA4D20" w:rsidRDefault="00FA4D20" w:rsidP="00FA4D20">
      <w:pPr>
        <w:rPr>
          <w:lang w:eastAsia="ja-JP"/>
        </w:rPr>
      </w:pPr>
      <w:r>
        <w:rPr>
          <w:lang w:eastAsia="ja-JP"/>
        </w:rPr>
        <w:t xml:space="preserve">The report’s filename includes the name of the input file. For example, a Verifier Report for a file named </w:t>
      </w:r>
      <w:r w:rsidRPr="00F40ECF">
        <w:rPr>
          <w:rFonts w:ascii="Courier New" w:hAnsi="Courier New" w:cs="Courier New"/>
          <w:lang w:eastAsia="ja-JP"/>
        </w:rPr>
        <w:t>Foo_HD_5.1.</w:t>
      </w:r>
      <w:r w:rsidR="000D70B9">
        <w:rPr>
          <w:rFonts w:ascii="Courier New" w:hAnsi="Courier New" w:cs="Courier New"/>
          <w:lang w:eastAsia="ja-JP"/>
        </w:rPr>
        <w:t>dmp</w:t>
      </w:r>
      <w:r>
        <w:rPr>
          <w:lang w:eastAsia="ja-JP"/>
        </w:rPr>
        <w:t xml:space="preserve"> would be </w:t>
      </w:r>
      <w:r w:rsidR="000D70B9">
        <w:rPr>
          <w:rFonts w:ascii="Courier New" w:hAnsi="Courier New" w:cs="Courier New"/>
          <w:lang w:eastAsia="ja-JP"/>
        </w:rPr>
        <w:t>MP</w:t>
      </w:r>
      <w:r w:rsidRPr="00F40ECF">
        <w:rPr>
          <w:rFonts w:ascii="Courier New" w:hAnsi="Courier New" w:cs="Courier New"/>
          <w:lang w:eastAsia="ja-JP"/>
        </w:rPr>
        <w:t>Report_Foo_HD_5.1.xml</w:t>
      </w:r>
      <w:r>
        <w:rPr>
          <w:lang w:eastAsia="ja-JP"/>
        </w:rPr>
        <w:t>.</w:t>
      </w:r>
    </w:p>
    <w:p w:rsidR="00FA4D20" w:rsidRDefault="00FA4D20" w:rsidP="00FA4D20">
      <w:pPr>
        <w:keepNext/>
        <w:rPr>
          <w:lang w:eastAsia="ja-JP"/>
        </w:rPr>
      </w:pPr>
      <w:r>
        <w:rPr>
          <w:lang w:eastAsia="ja-JP"/>
        </w:rPr>
        <w:t>Major elements of the report are:</w:t>
      </w:r>
    </w:p>
    <w:p w:rsidR="00FA4D20" w:rsidRDefault="00FA4D20" w:rsidP="00FA4D20">
      <w:pPr>
        <w:pStyle w:val="ListBullet"/>
        <w:rPr>
          <w:lang w:eastAsia="ja-JP"/>
        </w:rPr>
      </w:pPr>
      <w:r w:rsidRPr="004C7325">
        <w:rPr>
          <w:b/>
          <w:lang w:eastAsia="ja-JP"/>
        </w:rPr>
        <w:t>Header</w:t>
      </w:r>
      <w:r>
        <w:rPr>
          <w:b/>
          <w:lang w:eastAsia="ja-JP"/>
        </w:rPr>
        <w:t xml:space="preserve"> </w:t>
      </w:r>
      <w:r w:rsidRPr="004C7325">
        <w:rPr>
          <w:lang w:eastAsia="ja-JP"/>
        </w:rPr>
        <w:t>—</w:t>
      </w:r>
      <w:r>
        <w:rPr>
          <w:b/>
          <w:lang w:eastAsia="ja-JP"/>
        </w:rPr>
        <w:t xml:space="preserve"> </w:t>
      </w:r>
      <w:r>
        <w:rPr>
          <w:lang w:eastAsia="ja-JP"/>
        </w:rPr>
        <w:t xml:space="preserve">Includes top-level </w:t>
      </w:r>
      <w:r w:rsidR="000D70B9">
        <w:rPr>
          <w:lang w:eastAsia="ja-JP"/>
        </w:rPr>
        <w:t>MP</w:t>
      </w:r>
      <w:r w:rsidRPr="004C7325">
        <w:rPr>
          <w:lang w:eastAsia="ja-JP"/>
        </w:rPr>
        <w:t xml:space="preserve">Report element </w:t>
      </w:r>
      <w:r>
        <w:rPr>
          <w:lang w:eastAsia="ja-JP"/>
        </w:rPr>
        <w:t xml:space="preserve">with attributes indicating </w:t>
      </w:r>
      <w:r w:rsidRPr="004C7325">
        <w:rPr>
          <w:lang w:eastAsia="ja-JP"/>
        </w:rPr>
        <w:t>report date</w:t>
      </w:r>
      <w:r w:rsidR="000D70B9">
        <w:rPr>
          <w:lang w:eastAsia="ja-JP"/>
        </w:rPr>
        <w:t xml:space="preserve"> and the</w:t>
      </w:r>
      <w:r w:rsidRPr="004C7325">
        <w:rPr>
          <w:lang w:eastAsia="ja-JP"/>
        </w:rPr>
        <w:t xml:space="preserve"> name of source file. Below that are the Verifier executable version and build number</w:t>
      </w:r>
      <w:r>
        <w:rPr>
          <w:lang w:eastAsia="ja-JP"/>
        </w:rPr>
        <w:t xml:space="preserve">. </w:t>
      </w:r>
    </w:p>
    <w:p w:rsidR="00FA4D20" w:rsidRPr="007048BB" w:rsidRDefault="00FA4D20" w:rsidP="00FA4D20">
      <w:pPr>
        <w:pStyle w:val="ListBullet"/>
        <w:rPr>
          <w:b/>
          <w:lang w:eastAsia="ja-JP"/>
        </w:rPr>
      </w:pPr>
      <w:r w:rsidRPr="004C7325">
        <w:rPr>
          <w:b/>
          <w:lang w:eastAsia="ja-JP"/>
        </w:rPr>
        <w:t>Configuration options summary</w:t>
      </w:r>
      <w:r>
        <w:rPr>
          <w:b/>
          <w:lang w:eastAsia="ja-JP"/>
        </w:rPr>
        <w:t xml:space="preserve"> </w:t>
      </w:r>
      <w:r w:rsidRPr="00B51927">
        <w:rPr>
          <w:lang w:eastAsia="ja-JP"/>
        </w:rPr>
        <w:t>—</w:t>
      </w:r>
      <w:r>
        <w:rPr>
          <w:lang w:eastAsia="ja-JP"/>
        </w:rPr>
        <w:t xml:space="preserve"> Configuration options used in generating the current report, as set by the config file (see section </w:t>
      </w:r>
      <w:r w:rsidR="00347324">
        <w:rPr>
          <w:lang w:eastAsia="ja-JP"/>
        </w:rPr>
        <w:fldChar w:fldCharType="begin"/>
      </w:r>
      <w:r>
        <w:rPr>
          <w:lang w:eastAsia="ja-JP"/>
        </w:rPr>
        <w:instrText xml:space="preserve"> REF _Ref351754152 \r \h </w:instrText>
      </w:r>
      <w:r w:rsidR="00347324">
        <w:rPr>
          <w:lang w:eastAsia="ja-JP"/>
        </w:rPr>
      </w:r>
      <w:r w:rsidR="00347324">
        <w:rPr>
          <w:lang w:eastAsia="ja-JP"/>
        </w:rPr>
        <w:fldChar w:fldCharType="separate"/>
      </w:r>
      <w:r w:rsidR="00D15B62">
        <w:rPr>
          <w:lang w:eastAsia="ja-JP"/>
        </w:rPr>
        <w:t>2.1.1</w:t>
      </w:r>
      <w:r w:rsidR="00347324">
        <w:rPr>
          <w:lang w:eastAsia="ja-JP"/>
        </w:rPr>
        <w:fldChar w:fldCharType="end"/>
      </w:r>
      <w:r>
        <w:rPr>
          <w:lang w:eastAsia="ja-JP"/>
        </w:rPr>
        <w:t xml:space="preserve">) and the command line (see section </w:t>
      </w:r>
      <w:r w:rsidR="00347324">
        <w:rPr>
          <w:lang w:eastAsia="ja-JP"/>
        </w:rPr>
        <w:fldChar w:fldCharType="begin"/>
      </w:r>
      <w:r>
        <w:rPr>
          <w:lang w:eastAsia="ja-JP"/>
        </w:rPr>
        <w:instrText xml:space="preserve"> REF _Ref321477698 \r \h </w:instrText>
      </w:r>
      <w:r w:rsidR="00347324">
        <w:rPr>
          <w:lang w:eastAsia="ja-JP"/>
        </w:rPr>
      </w:r>
      <w:r w:rsidR="00347324">
        <w:rPr>
          <w:lang w:eastAsia="ja-JP"/>
        </w:rPr>
        <w:fldChar w:fldCharType="separate"/>
      </w:r>
      <w:r w:rsidR="00D15B62">
        <w:rPr>
          <w:lang w:eastAsia="ja-JP"/>
        </w:rPr>
        <w:t>3.1.1</w:t>
      </w:r>
      <w:r w:rsidR="00347324">
        <w:rPr>
          <w:lang w:eastAsia="ja-JP"/>
        </w:rPr>
        <w:fldChar w:fldCharType="end"/>
      </w:r>
      <w:r>
        <w:rPr>
          <w:lang w:eastAsia="ja-JP"/>
        </w:rPr>
        <w:t>)</w:t>
      </w:r>
    </w:p>
    <w:p w:rsidR="000D70B9" w:rsidRDefault="000D70B9" w:rsidP="000D70B9">
      <w:pPr>
        <w:pStyle w:val="ListBullet"/>
        <w:rPr>
          <w:b/>
          <w:lang w:eastAsia="ja-JP"/>
        </w:rPr>
      </w:pPr>
      <w:r>
        <w:rPr>
          <w:b/>
          <w:lang w:eastAsia="ja-JP"/>
        </w:rPr>
        <w:t xml:space="preserve">ZipContainerInfo </w:t>
      </w:r>
      <w:r w:rsidRPr="00B51927">
        <w:rPr>
          <w:lang w:eastAsia="ja-JP"/>
        </w:rPr>
        <w:t>—</w:t>
      </w:r>
      <w:r>
        <w:rPr>
          <w:lang w:eastAsia="ja-JP"/>
        </w:rPr>
        <w:t xml:space="preserve"> A list of offsets,</w:t>
      </w:r>
      <w:r w:rsidR="008B0356">
        <w:rPr>
          <w:lang w:eastAsia="ja-JP"/>
        </w:rPr>
        <w:t xml:space="preserve"> </w:t>
      </w:r>
      <w:r>
        <w:rPr>
          <w:lang w:eastAsia="ja-JP"/>
        </w:rPr>
        <w:t>sizes, and names for each file found within the ZIP container.</w:t>
      </w:r>
    </w:p>
    <w:p w:rsidR="00FA4D20" w:rsidRPr="007048BB" w:rsidRDefault="00FA4D20" w:rsidP="00FA4D20">
      <w:pPr>
        <w:pStyle w:val="ListBullet"/>
        <w:rPr>
          <w:b/>
          <w:lang w:eastAsia="ja-JP"/>
        </w:rPr>
      </w:pPr>
      <w:r w:rsidRPr="004C7325">
        <w:rPr>
          <w:b/>
          <w:lang w:eastAsia="ja-JP"/>
        </w:rPr>
        <w:t>Schemas</w:t>
      </w:r>
      <w:r>
        <w:rPr>
          <w:b/>
          <w:lang w:eastAsia="ja-JP"/>
        </w:rPr>
        <w:t xml:space="preserve"> </w:t>
      </w:r>
      <w:r w:rsidRPr="00B51927">
        <w:rPr>
          <w:lang w:eastAsia="ja-JP"/>
        </w:rPr>
        <w:t>—</w:t>
      </w:r>
      <w:r>
        <w:rPr>
          <w:lang w:eastAsia="ja-JP"/>
        </w:rPr>
        <w:t xml:space="preserve"> List of all schemas loaded by the Verifier before analyzing the current file. Includes all schemas found in the location specified by the </w:t>
      </w:r>
      <w:r w:rsidRPr="00321CC0">
        <w:rPr>
          <w:rStyle w:val="Option"/>
        </w:rPr>
        <w:t>-m</w:t>
      </w:r>
      <w:r>
        <w:rPr>
          <w:lang w:eastAsia="ja-JP"/>
        </w:rPr>
        <w:t xml:space="preserve"> (schema directory) option. Includes SHA1 hash of each schema to help confirm schema file validity.</w:t>
      </w:r>
    </w:p>
    <w:p w:rsidR="000D70B9" w:rsidRPr="007048BB" w:rsidRDefault="000D70B9" w:rsidP="00FA4D20">
      <w:pPr>
        <w:pStyle w:val="ListBullet"/>
        <w:rPr>
          <w:b/>
          <w:lang w:eastAsia="ja-JP"/>
        </w:rPr>
      </w:pPr>
      <w:r>
        <w:rPr>
          <w:b/>
          <w:lang w:eastAsia="ja-JP"/>
        </w:rPr>
        <w:t>Presentation elements</w:t>
      </w:r>
      <w:r w:rsidRPr="00714746">
        <w:rPr>
          <w:lang w:eastAsia="ja-JP"/>
        </w:rPr>
        <w:t xml:space="preserve"> —</w:t>
      </w:r>
      <w:r>
        <w:rPr>
          <w:lang w:eastAsia="ja-JP"/>
        </w:rPr>
        <w:t xml:space="preserve"> For the “TopLevel” and for each Presentation in the DMP, the file name, error and warning counts, error and warning summaries, and error and warning messages for the </w:t>
      </w:r>
      <w:r>
        <w:rPr>
          <w:lang w:eastAsia="ja-JP"/>
        </w:rPr>
        <w:lastRenderedPageBreak/>
        <w:t xml:space="preserve">XML file associated with </w:t>
      </w:r>
      <w:r w:rsidR="00E31E4F">
        <w:rPr>
          <w:lang w:eastAsia="ja-JP"/>
        </w:rPr>
        <w:t>the Top Level (root) of the DMP (TableOfContents XML) or Presentation (MetadataMovie XML).</w:t>
      </w:r>
    </w:p>
    <w:p w:rsidR="000D70B9" w:rsidRPr="007D598F" w:rsidRDefault="000D70B9" w:rsidP="00FA4D20">
      <w:pPr>
        <w:pStyle w:val="ListBullet"/>
        <w:rPr>
          <w:b/>
          <w:lang w:eastAsia="ja-JP"/>
        </w:rPr>
      </w:pPr>
      <w:r>
        <w:rPr>
          <w:b/>
          <w:lang w:eastAsia="ja-JP"/>
        </w:rPr>
        <w:t>Media elements</w:t>
      </w:r>
      <w:r w:rsidRPr="007048BB">
        <w:rPr>
          <w:lang w:eastAsia="ja-JP"/>
        </w:rPr>
        <w:t xml:space="preserve"> —</w:t>
      </w:r>
      <w:r>
        <w:rPr>
          <w:lang w:eastAsia="ja-JP"/>
        </w:rPr>
        <w:t xml:space="preserve"> For each track file analyzed in the DMP, t</w:t>
      </w:r>
      <w:r w:rsidRPr="007048BB">
        <w:rPr>
          <w:lang w:eastAsia="ja-JP"/>
        </w:rPr>
        <w:t>he file name, error and warning counts, and error and warning summaries</w:t>
      </w:r>
      <w:r>
        <w:rPr>
          <w:lang w:eastAsia="ja-JP"/>
        </w:rPr>
        <w:t>,</w:t>
      </w:r>
      <w:r w:rsidRPr="007048BB">
        <w:rPr>
          <w:lang w:eastAsia="ja-JP"/>
        </w:rPr>
        <w:t xml:space="preserve"> as </w:t>
      </w:r>
      <w:r>
        <w:rPr>
          <w:lang w:eastAsia="ja-JP"/>
        </w:rPr>
        <w:t xml:space="preserve">described in </w:t>
      </w:r>
      <w:r w:rsidRPr="007048BB">
        <w:rPr>
          <w:lang w:eastAsia="ja-JP"/>
        </w:rPr>
        <w:t>the VerifierReport for multi-track files.</w:t>
      </w:r>
      <w:r w:rsidR="001970DB">
        <w:rPr>
          <w:lang w:eastAsia="ja-JP"/>
        </w:rPr>
        <w:t xml:space="preserve"> The messages for these files can be found in the VerifierReport generated in the track’s sub-folder.</w:t>
      </w:r>
    </w:p>
    <w:p w:rsidR="007D598F" w:rsidRDefault="007D598F" w:rsidP="007D598F">
      <w:pPr>
        <w:pStyle w:val="Heading3"/>
      </w:pPr>
      <w:bookmarkStart w:id="99" w:name="_Toc422500365"/>
      <w:r>
        <w:t>MPDReport.xml</w:t>
      </w:r>
      <w:bookmarkEnd w:id="99"/>
    </w:p>
    <w:p w:rsidR="007D598F" w:rsidRDefault="007D598F" w:rsidP="007D598F">
      <w:pPr>
        <w:rPr>
          <w:lang w:eastAsia="ja-JP"/>
        </w:rPr>
      </w:pPr>
      <w:r>
        <w:rPr>
          <w:lang w:eastAsia="ja-JP"/>
        </w:rPr>
        <w:t>When MPD (streaming) files are analyzed, the Verifier an overview MPDReport is created for the set of streaming files in a similar manner to that generated for a media package, and sub-reports are created for each segment file analyzed.</w:t>
      </w:r>
    </w:p>
    <w:p w:rsidR="00751DF5" w:rsidRDefault="00F05B4E">
      <w:pPr>
        <w:pStyle w:val="Heading3"/>
      </w:pPr>
      <w:bookmarkStart w:id="100" w:name="_Toc422500366"/>
      <w:r>
        <w:t xml:space="preserve">Required </w:t>
      </w:r>
      <w:r w:rsidR="00F71105">
        <w:t xml:space="preserve">and Optional </w:t>
      </w:r>
      <w:r>
        <w:t>Metadata</w:t>
      </w:r>
      <w:bookmarkEnd w:id="100"/>
    </w:p>
    <w:p w:rsidR="00DF1B4B" w:rsidRPr="00DF1B4B" w:rsidRDefault="00F05B4E" w:rsidP="0098079E">
      <w:pPr>
        <w:rPr>
          <w:lang w:eastAsia="ja-JP"/>
        </w:rPr>
      </w:pPr>
      <w:r w:rsidRPr="00B30CAD">
        <w:rPr>
          <w:lang w:eastAsia="ja-JP"/>
        </w:rPr>
        <w:t>The Verifier</w:t>
      </w:r>
      <w:r w:rsidR="009C6844">
        <w:rPr>
          <w:lang w:eastAsia="ja-JP"/>
        </w:rPr>
        <w:t xml:space="preserve"> </w:t>
      </w:r>
      <w:r w:rsidR="00F40ECF" w:rsidRPr="00F40ECF">
        <w:rPr>
          <w:lang w:eastAsia="ja-JP"/>
        </w:rPr>
        <w:t>always</w:t>
      </w:r>
      <w:r w:rsidR="009C6844" w:rsidRPr="00B30CAD">
        <w:rPr>
          <w:lang w:eastAsia="ja-JP"/>
        </w:rPr>
        <w:t xml:space="preserve"> extracts the required metadata found in </w:t>
      </w:r>
      <w:r w:rsidR="0022693A">
        <w:rPr>
          <w:lang w:eastAsia="ja-JP"/>
        </w:rPr>
        <w:t>a multi-track</w:t>
      </w:r>
      <w:r w:rsidR="0022693A" w:rsidRPr="00B30CAD">
        <w:rPr>
          <w:lang w:eastAsia="ja-JP"/>
        </w:rPr>
        <w:t xml:space="preserve"> </w:t>
      </w:r>
      <w:r w:rsidR="009C6844" w:rsidRPr="00B30CAD">
        <w:rPr>
          <w:lang w:eastAsia="ja-JP"/>
        </w:rPr>
        <w:t>file (e.g., Title, Publisher</w:t>
      </w:r>
      <w:r w:rsidR="007E6FA8">
        <w:rPr>
          <w:lang w:eastAsia="ja-JP"/>
        </w:rPr>
        <w:t>,</w:t>
      </w:r>
      <w:r w:rsidR="009C6844" w:rsidRPr="00B30CAD">
        <w:rPr>
          <w:lang w:eastAsia="ja-JP"/>
        </w:rPr>
        <w:t xml:space="preserve"> and Track References) to a RequiredMetadata.xml file, regardless of the options chosen</w:t>
      </w:r>
      <w:r w:rsidR="009C6844">
        <w:rPr>
          <w:lang w:eastAsia="ja-JP"/>
        </w:rPr>
        <w:t xml:space="preserve"> in either the config file or command line</w:t>
      </w:r>
      <w:r w:rsidR="009C6844" w:rsidRPr="00B30CAD">
        <w:rPr>
          <w:lang w:eastAsia="ja-JP"/>
        </w:rPr>
        <w:t>.</w:t>
      </w:r>
      <w:r w:rsidR="00BF1609">
        <w:rPr>
          <w:lang w:eastAsia="ja-JP"/>
        </w:rPr>
        <w:t xml:space="preserve"> </w:t>
      </w:r>
      <w:r w:rsidR="00F71105">
        <w:rPr>
          <w:lang w:eastAsia="ja-JP"/>
        </w:rPr>
        <w:t xml:space="preserve">Any optional metadata found is extracted to a file named "OptionalMetadata.xml". </w:t>
      </w:r>
      <w:r w:rsidR="00BF1609">
        <w:rPr>
          <w:lang w:eastAsia="ja-JP"/>
        </w:rPr>
        <w:t>The Verifier also extracts the images</w:t>
      </w:r>
      <w:r w:rsidR="006F6224">
        <w:rPr>
          <w:lang w:eastAsia="ja-JP"/>
        </w:rPr>
        <w:t xml:space="preserve"> </w:t>
      </w:r>
      <w:r w:rsidR="00474537">
        <w:rPr>
          <w:lang w:eastAsia="ja-JP"/>
        </w:rPr>
        <w:t>referenced</w:t>
      </w:r>
      <w:r w:rsidR="006F6224">
        <w:rPr>
          <w:lang w:eastAsia="ja-JP"/>
        </w:rPr>
        <w:t xml:space="preserve"> in the Required Metadata into a folder named "metadata/Required"</w:t>
      </w:r>
      <w:r w:rsidR="00F71105">
        <w:rPr>
          <w:lang w:eastAsia="ja-JP"/>
        </w:rPr>
        <w:t>, and in Optional Metadata to "metadata/Optional"</w:t>
      </w:r>
      <w:r w:rsidR="00BF1609">
        <w:rPr>
          <w:lang w:eastAsia="ja-JP"/>
        </w:rPr>
        <w:t>.</w:t>
      </w:r>
      <w:r w:rsidR="006C2F9A">
        <w:rPr>
          <w:lang w:eastAsia="ja-JP"/>
        </w:rPr>
        <w:t xml:space="preserve"> Note that the image extraction is only performed on locally-available files; the Verifier does not resolve URLs and download externally-referenced files.</w:t>
      </w:r>
    </w:p>
    <w:p w:rsidR="00ED7482" w:rsidRDefault="00FA6CD8">
      <w:pPr>
        <w:pStyle w:val="Heading2"/>
      </w:pPr>
      <w:bookmarkStart w:id="101" w:name="_Toc422500367"/>
      <w:r w:rsidRPr="00B30CAD">
        <w:t>Data Extraction</w:t>
      </w:r>
      <w:r w:rsidR="003B6D6C">
        <w:t xml:space="preserve"> and Analysis</w:t>
      </w:r>
      <w:bookmarkEnd w:id="101"/>
    </w:p>
    <w:p w:rsidR="00751DF5" w:rsidRDefault="00F811E6">
      <w:pPr>
        <w:pStyle w:val="Heading3"/>
      </w:pPr>
      <w:bookmarkStart w:id="102" w:name="_Toc422500368"/>
      <w:r>
        <w:t>Video and Audio Elementary Streams</w:t>
      </w:r>
      <w:bookmarkEnd w:id="102"/>
    </w:p>
    <w:p w:rsidR="00FA6CD8" w:rsidRPr="00B30CAD" w:rsidRDefault="005C7437" w:rsidP="00FA6CD8">
      <w:pPr>
        <w:rPr>
          <w:lang w:eastAsia="ja-JP"/>
        </w:rPr>
      </w:pPr>
      <w:r w:rsidRPr="00B30CAD">
        <w:rPr>
          <w:lang w:eastAsia="ja-JP"/>
        </w:rPr>
        <w:t>The Verifier ha</w:t>
      </w:r>
      <w:r w:rsidR="003A4DFE" w:rsidRPr="00B30CAD">
        <w:rPr>
          <w:lang w:eastAsia="ja-JP"/>
        </w:rPr>
        <w:t>s</w:t>
      </w:r>
      <w:r w:rsidRPr="00B30CAD">
        <w:rPr>
          <w:lang w:eastAsia="ja-JP"/>
        </w:rPr>
        <w:t xml:space="preserve"> the ability</w:t>
      </w:r>
      <w:r w:rsidR="00FA6CD8" w:rsidRPr="00B30CAD">
        <w:rPr>
          <w:lang w:eastAsia="ja-JP"/>
        </w:rPr>
        <w:t xml:space="preserve"> to demultiplex elementary stream data.</w:t>
      </w:r>
      <w:r w:rsidR="003A4DFE" w:rsidRPr="00B30CAD">
        <w:rPr>
          <w:lang w:eastAsia="ja-JP"/>
        </w:rPr>
        <w:t xml:space="preserve"> Note that this is </w:t>
      </w:r>
      <w:r w:rsidR="00F24875" w:rsidRPr="00B30CAD">
        <w:rPr>
          <w:lang w:eastAsia="ja-JP"/>
        </w:rPr>
        <w:t>simply</w:t>
      </w:r>
      <w:r w:rsidR="003A4DFE" w:rsidRPr="00B30CAD">
        <w:rPr>
          <w:lang w:eastAsia="ja-JP"/>
        </w:rPr>
        <w:t xml:space="preserve"> the concatenated track data, not necessarily a valid stream that can be played (for example, AVC headers are not reconstructed using box data).</w:t>
      </w:r>
    </w:p>
    <w:p w:rsidR="003D68F7" w:rsidRPr="00B30CAD" w:rsidRDefault="00083A10" w:rsidP="00FA6CD8">
      <w:pPr>
        <w:rPr>
          <w:lang w:eastAsia="ja-JP"/>
        </w:rPr>
      </w:pPr>
      <w:r w:rsidRPr="00B30CAD">
        <w:rPr>
          <w:lang w:eastAsia="ja-JP"/>
        </w:rPr>
        <w:t>Track d</w:t>
      </w:r>
      <w:r w:rsidR="003D68F7" w:rsidRPr="00B30CAD">
        <w:rPr>
          <w:lang w:eastAsia="ja-JP"/>
        </w:rPr>
        <w:t>ata extraction</w:t>
      </w:r>
      <w:r w:rsidR="00F24875" w:rsidRPr="00B30CAD">
        <w:rPr>
          <w:lang w:eastAsia="ja-JP"/>
        </w:rPr>
        <w:t xml:space="preserve"> is</w:t>
      </w:r>
      <w:r w:rsidR="002316F9" w:rsidRPr="00B30CAD">
        <w:rPr>
          <w:lang w:eastAsia="ja-JP"/>
        </w:rPr>
        <w:t xml:space="preserve"> set to</w:t>
      </w:r>
      <w:r w:rsidR="00F24875" w:rsidRPr="00B30CAD">
        <w:rPr>
          <w:lang w:eastAsia="ja-JP"/>
        </w:rPr>
        <w:t xml:space="preserve"> </w:t>
      </w:r>
      <w:r w:rsidR="00E068F5" w:rsidRPr="00B30CAD">
        <w:rPr>
          <w:lang w:eastAsia="ja-JP"/>
        </w:rPr>
        <w:t>“</w:t>
      </w:r>
      <w:r w:rsidR="00F24875" w:rsidRPr="00B30CAD">
        <w:rPr>
          <w:lang w:eastAsia="ja-JP"/>
        </w:rPr>
        <w:t>off</w:t>
      </w:r>
      <w:r w:rsidR="00E068F5" w:rsidRPr="00B30CAD">
        <w:rPr>
          <w:lang w:eastAsia="ja-JP"/>
        </w:rPr>
        <w:t>”</w:t>
      </w:r>
      <w:r w:rsidR="00F24875" w:rsidRPr="00B30CAD">
        <w:rPr>
          <w:lang w:eastAsia="ja-JP"/>
        </w:rPr>
        <w:t xml:space="preserve"> by default</w:t>
      </w:r>
      <w:r w:rsidR="003D68F7" w:rsidRPr="00B30CAD">
        <w:rPr>
          <w:lang w:eastAsia="ja-JP"/>
        </w:rPr>
        <w:t xml:space="preserve"> to avoid creating large files when they are not needed.</w:t>
      </w:r>
      <w:r w:rsidR="00F24875" w:rsidRPr="00B30CAD">
        <w:rPr>
          <w:lang w:eastAsia="ja-JP"/>
        </w:rPr>
        <w:t xml:space="preserve"> It can be turned on </w:t>
      </w:r>
      <w:r w:rsidR="00AE12A3" w:rsidRPr="00B30CAD">
        <w:rPr>
          <w:lang w:eastAsia="ja-JP"/>
        </w:rPr>
        <w:t xml:space="preserve">either </w:t>
      </w:r>
      <w:r w:rsidR="00F24875" w:rsidRPr="00B30CAD">
        <w:rPr>
          <w:lang w:eastAsia="ja-JP"/>
        </w:rPr>
        <w:t xml:space="preserve">in the config file or by using the </w:t>
      </w:r>
      <w:r w:rsidR="00321CC0" w:rsidRPr="00321CC0">
        <w:rPr>
          <w:rStyle w:val="Option"/>
        </w:rPr>
        <w:t>-x</w:t>
      </w:r>
      <w:r w:rsidR="00F24875" w:rsidRPr="00B30CAD">
        <w:rPr>
          <w:lang w:eastAsia="ja-JP"/>
        </w:rPr>
        <w:t xml:space="preserve"> option on the command line.</w:t>
      </w:r>
      <w:r w:rsidR="00B04856">
        <w:rPr>
          <w:lang w:eastAsia="ja-JP"/>
        </w:rPr>
        <w:t xml:space="preserve"> Additional validation of track data is performed when the -x option is used.</w:t>
      </w:r>
    </w:p>
    <w:p w:rsidR="008B1403" w:rsidRPr="00B30CAD" w:rsidRDefault="004B32E5" w:rsidP="008C5D59">
      <w:pPr>
        <w:rPr>
          <w:lang w:eastAsia="ja-JP"/>
        </w:rPr>
      </w:pPr>
      <w:r w:rsidRPr="00B30CAD">
        <w:rPr>
          <w:lang w:eastAsia="ja-JP"/>
        </w:rPr>
        <w:t>D</w:t>
      </w:r>
      <w:r w:rsidR="008C5D59" w:rsidRPr="00B30CAD">
        <w:rPr>
          <w:lang w:eastAsia="ja-JP"/>
        </w:rPr>
        <w:t xml:space="preserve">ata </w:t>
      </w:r>
      <w:r w:rsidRPr="00B30CAD">
        <w:rPr>
          <w:lang w:eastAsia="ja-JP"/>
        </w:rPr>
        <w:t xml:space="preserve">extracted </w:t>
      </w:r>
      <w:r w:rsidR="008C5D59" w:rsidRPr="00B30CAD">
        <w:rPr>
          <w:lang w:eastAsia="ja-JP"/>
        </w:rPr>
        <w:t>from the file</w:t>
      </w:r>
      <w:r w:rsidRPr="00B30CAD">
        <w:rPr>
          <w:lang w:eastAsia="ja-JP"/>
        </w:rPr>
        <w:t xml:space="preserve"> will be written to </w:t>
      </w:r>
      <w:r w:rsidR="008C5D59" w:rsidRPr="00B30CAD">
        <w:rPr>
          <w:lang w:eastAsia="ja-JP"/>
        </w:rPr>
        <w:t>a directory defined in the config file.</w:t>
      </w:r>
    </w:p>
    <w:p w:rsidR="008C5D59" w:rsidRPr="00B30CAD" w:rsidRDefault="001C6256" w:rsidP="008C5D59">
      <w:pPr>
        <w:rPr>
          <w:lang w:eastAsia="ja-JP"/>
        </w:rPr>
      </w:pPr>
      <w:r w:rsidRPr="00B30CAD">
        <w:rPr>
          <w:lang w:eastAsia="ja-JP"/>
        </w:rPr>
        <w:t>An example of an output directory is shown in</w:t>
      </w:r>
      <w:r w:rsidR="00502986" w:rsidRPr="00B30CAD">
        <w:rPr>
          <w:lang w:eastAsia="ja-JP"/>
        </w:rPr>
        <w:t xml:space="preserve"> </w:t>
      </w:r>
      <w:fldSimple w:instr=" REF _Ref320523699 \h  \* MERGEFORMAT ">
        <w:r w:rsidR="00D15B62" w:rsidRPr="00B30CAD">
          <w:t xml:space="preserve">Figure </w:t>
        </w:r>
        <w:r w:rsidR="00D15B62">
          <w:t>1</w:t>
        </w:r>
      </w:fldSimple>
      <w:r w:rsidRPr="00B30CAD">
        <w:rPr>
          <w:lang w:eastAsia="ja-JP"/>
        </w:rPr>
        <w:t xml:space="preserve">. </w:t>
      </w:r>
    </w:p>
    <w:p w:rsidR="00874990" w:rsidRPr="00B30CAD" w:rsidRDefault="00A83EA5">
      <w:pPr>
        <w:keepNext/>
        <w:rPr>
          <w:lang w:eastAsia="ja-JP"/>
        </w:rPr>
      </w:pPr>
      <w:r w:rsidRPr="00B30CAD">
        <w:rPr>
          <w:noProof/>
        </w:rPr>
        <w:lastRenderedPageBreak/>
        <w:drawing>
          <wp:inline distT="0" distB="0" distL="0" distR="0">
            <wp:extent cx="5943600" cy="1924685"/>
            <wp:effectExtent l="19050" t="0" r="0" b="0"/>
            <wp:docPr id="5" name="Picture 4" descr="SampleOutputD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mpleOutputDir.png"/>
                    <pic:cNvPicPr/>
                  </pic:nvPicPr>
                  <pic:blipFill>
                    <a:blip r:embed="rId15" cstate="print"/>
                    <a:stretch>
                      <a:fillRect/>
                    </a:stretch>
                  </pic:blipFill>
                  <pic:spPr>
                    <a:xfrm>
                      <a:off x="0" y="0"/>
                      <a:ext cx="5943600" cy="1924685"/>
                    </a:xfrm>
                    <a:prstGeom prst="rect">
                      <a:avLst/>
                    </a:prstGeom>
                  </pic:spPr>
                </pic:pic>
              </a:graphicData>
            </a:graphic>
          </wp:inline>
        </w:drawing>
      </w:r>
    </w:p>
    <w:p w:rsidR="00B162F0" w:rsidRDefault="00502986" w:rsidP="00B162F0">
      <w:pPr>
        <w:pStyle w:val="Caption"/>
      </w:pPr>
      <w:bookmarkStart w:id="103" w:name="_Ref320523699"/>
      <w:bookmarkStart w:id="104" w:name="_Toc422500406"/>
      <w:r w:rsidRPr="00B30CAD">
        <w:t xml:space="preserve">Figure </w:t>
      </w:r>
      <w:r w:rsidR="00347324" w:rsidRPr="00B30CAD">
        <w:fldChar w:fldCharType="begin"/>
      </w:r>
      <w:r w:rsidRPr="00B30CAD">
        <w:instrText xml:space="preserve"> SEQ Figure \* ARABIC </w:instrText>
      </w:r>
      <w:r w:rsidR="00347324" w:rsidRPr="00B30CAD">
        <w:fldChar w:fldCharType="separate"/>
      </w:r>
      <w:r w:rsidR="00D15B62">
        <w:rPr>
          <w:noProof/>
        </w:rPr>
        <w:t>1</w:t>
      </w:r>
      <w:r w:rsidR="00347324" w:rsidRPr="00B30CAD">
        <w:fldChar w:fldCharType="end"/>
      </w:r>
      <w:bookmarkEnd w:id="103"/>
      <w:r w:rsidRPr="00B30CAD">
        <w:t>: Sample Output Directory with Extracted Track Data</w:t>
      </w:r>
      <w:bookmarkEnd w:id="104"/>
    </w:p>
    <w:p w:rsidR="00C632B8" w:rsidRDefault="00A80CE2" w:rsidP="007048BB">
      <w:r>
        <w:t>HEVC streams are analyzed to validate their conformance to the HRD</w:t>
      </w:r>
      <w:r w:rsidR="00437064">
        <w:t xml:space="preserve"> model. Files containing HEVC tracks will include additional files in their output directories</w:t>
      </w:r>
      <w:r w:rsidR="00C632B8">
        <w:t>:</w:t>
      </w:r>
    </w:p>
    <w:p w:rsidR="00C632B8" w:rsidRDefault="00C632B8" w:rsidP="007048BB">
      <w:pPr>
        <w:pStyle w:val="ListBullet"/>
      </w:pPr>
      <w:r>
        <w:t xml:space="preserve">cpb_decoding_series: </w:t>
      </w:r>
      <w:r w:rsidR="00FA4730" w:rsidRPr="00FA4730">
        <w:t>shows the size of each access unit</w:t>
      </w:r>
      <w:r w:rsidR="00FA4730">
        <w:t>, in decode order</w:t>
      </w:r>
      <w:r w:rsidR="00FA4730" w:rsidRPr="00FA4730">
        <w:t xml:space="preserve">. This can be used to </w:t>
      </w:r>
      <w:r w:rsidR="00C23CE3">
        <w:t xml:space="preserve">see the GOP structure of the video, including relative sizing of frame types (I, P, B) and random access spacing, and </w:t>
      </w:r>
      <w:r w:rsidR="00FA4730" w:rsidRPr="00FA4730">
        <w:t>determine whether specific access units are causing issues.</w:t>
      </w:r>
      <w:r w:rsidR="00C23CE3" w:rsidRPr="00C23CE3">
        <w:t xml:space="preserve"> </w:t>
      </w:r>
      <w:r w:rsidR="00C23CE3">
        <w:t xml:space="preserve">An example is shown in </w:t>
      </w:r>
      <w:r w:rsidR="00347324">
        <w:fldChar w:fldCharType="begin"/>
      </w:r>
      <w:r w:rsidR="00C23CE3">
        <w:instrText xml:space="preserve"> REF _Ref409602102 \h </w:instrText>
      </w:r>
      <w:r w:rsidR="00347324">
        <w:fldChar w:fldCharType="separate"/>
      </w:r>
      <w:r w:rsidR="00D15B62">
        <w:t xml:space="preserve">Figure </w:t>
      </w:r>
      <w:r w:rsidR="00D15B62">
        <w:rPr>
          <w:noProof/>
        </w:rPr>
        <w:t>3</w:t>
      </w:r>
      <w:r w:rsidR="00347324">
        <w:fldChar w:fldCharType="end"/>
      </w:r>
      <w:r w:rsidR="00C23CE3">
        <w:t>.</w:t>
      </w:r>
    </w:p>
    <w:p w:rsidR="00C632B8" w:rsidRDefault="00C632B8" w:rsidP="007048BB">
      <w:pPr>
        <w:pStyle w:val="ListBullet"/>
      </w:pPr>
      <w:r>
        <w:t>cpb_time_series</w:t>
      </w:r>
      <w:r w:rsidR="000167F5">
        <w:t xml:space="preserve">: </w:t>
      </w:r>
      <w:r w:rsidR="00FA4730" w:rsidRPr="00FA4730">
        <w:t>shows the fullness of the CPB over time. This can be used to see where buffer overflow and underflow violations occur</w:t>
      </w:r>
      <w:r w:rsidR="00C23CE3">
        <w:t>, as every overflow/underflow error will match up with the CVP size line crossing the maximum or minimum CPB size line</w:t>
      </w:r>
      <w:r w:rsidR="00FA4730" w:rsidRPr="00FA4730">
        <w:t>.</w:t>
      </w:r>
      <w:r w:rsidR="00FA4730">
        <w:t xml:space="preserve"> An example is shown in </w:t>
      </w:r>
      <w:r w:rsidR="00347324">
        <w:fldChar w:fldCharType="begin"/>
      </w:r>
      <w:r w:rsidR="004671AD">
        <w:instrText xml:space="preserve"> REF _Ref409602108 \h </w:instrText>
      </w:r>
      <w:r w:rsidR="00347324">
        <w:fldChar w:fldCharType="separate"/>
      </w:r>
      <w:r w:rsidR="00D15B62">
        <w:t xml:space="preserve">Figure </w:t>
      </w:r>
      <w:r w:rsidR="00D15B62">
        <w:rPr>
          <w:noProof/>
        </w:rPr>
        <w:t>4</w:t>
      </w:r>
      <w:r w:rsidR="00347324">
        <w:fldChar w:fldCharType="end"/>
      </w:r>
      <w:r w:rsidR="00FA4730">
        <w:t>.</w:t>
      </w:r>
    </w:p>
    <w:p w:rsidR="000167F5" w:rsidRDefault="000167F5" w:rsidP="00C23CE3">
      <w:pPr>
        <w:pStyle w:val="ListBullet"/>
      </w:pPr>
      <w:r>
        <w:t xml:space="preserve">cpb_rates.csv: </w:t>
      </w:r>
      <w:r w:rsidR="00C23CE3" w:rsidRPr="00C23CE3">
        <w:t>contains the max CPB size, CPB size, and bitrate data</w:t>
      </w:r>
      <w:r w:rsidR="00576BBE">
        <w:t xml:space="preserve">. The CPB size and bitrate are </w:t>
      </w:r>
      <w:r w:rsidR="00C23CE3">
        <w:t>extracted from the file's HRD parameters that were</w:t>
      </w:r>
      <w:r w:rsidR="00C23CE3" w:rsidRPr="00C23CE3">
        <w:t xml:space="preserve"> </w:t>
      </w:r>
      <w:r w:rsidR="00C23CE3">
        <w:t>written when the file was encoded</w:t>
      </w:r>
      <w:r w:rsidR="00C23CE3" w:rsidRPr="00C23CE3">
        <w:t xml:space="preserve">. </w:t>
      </w:r>
      <w:r w:rsidR="00576BBE">
        <w:t xml:space="preserve">The CPB maximum size is the maximum size allowed by the profile/tier/level of the video. </w:t>
      </w:r>
      <w:r w:rsidR="00C23CE3" w:rsidRPr="00C23CE3">
        <w:t>This data is used by the cpb_time_series plot.</w:t>
      </w:r>
    </w:p>
    <w:p w:rsidR="00B04856" w:rsidRDefault="00437064" w:rsidP="007048BB">
      <w:r>
        <w:t xml:space="preserve">An example </w:t>
      </w:r>
      <w:r w:rsidR="00C632B8">
        <w:t xml:space="preserve">output directory </w:t>
      </w:r>
      <w:r>
        <w:t xml:space="preserve">is shown in </w:t>
      </w:r>
      <w:r w:rsidR="00347324">
        <w:fldChar w:fldCharType="begin"/>
      </w:r>
      <w:r w:rsidR="000167F5">
        <w:instrText xml:space="preserve"> REF _Ref409602217 \h </w:instrText>
      </w:r>
      <w:r w:rsidR="00347324">
        <w:fldChar w:fldCharType="separate"/>
      </w:r>
      <w:r w:rsidR="00D15B62">
        <w:t xml:space="preserve">Figure </w:t>
      </w:r>
      <w:r w:rsidR="00D15B62">
        <w:rPr>
          <w:noProof/>
        </w:rPr>
        <w:t>2</w:t>
      </w:r>
      <w:r w:rsidR="00347324">
        <w:fldChar w:fldCharType="end"/>
      </w:r>
      <w:r>
        <w:t>.</w:t>
      </w:r>
    </w:p>
    <w:p w:rsidR="00437064" w:rsidRDefault="00C632B8" w:rsidP="007048BB">
      <w:pPr>
        <w:keepNext/>
        <w:jc w:val="center"/>
      </w:pPr>
      <w:r>
        <w:rPr>
          <w:noProof/>
        </w:rPr>
        <w:lastRenderedPageBreak/>
        <w:drawing>
          <wp:inline distT="0" distB="0" distL="0" distR="0">
            <wp:extent cx="4422140" cy="193802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4422140" cy="1938020"/>
                    </a:xfrm>
                    <a:prstGeom prst="rect">
                      <a:avLst/>
                    </a:prstGeom>
                    <a:noFill/>
                    <a:ln w="9525">
                      <a:noFill/>
                      <a:miter lim="800000"/>
                      <a:headEnd/>
                      <a:tailEnd/>
                    </a:ln>
                  </pic:spPr>
                </pic:pic>
              </a:graphicData>
            </a:graphic>
          </wp:inline>
        </w:drawing>
      </w:r>
    </w:p>
    <w:p w:rsidR="00B54F2E" w:rsidRDefault="00B54F2E">
      <w:pPr>
        <w:pStyle w:val="Caption"/>
      </w:pPr>
      <w:bookmarkStart w:id="105" w:name="_Ref409602217"/>
      <w:bookmarkStart w:id="106" w:name="_Toc422500407"/>
      <w:r>
        <w:t xml:space="preserve">Figure </w:t>
      </w:r>
      <w:r w:rsidR="00347324">
        <w:fldChar w:fldCharType="begin"/>
      </w:r>
      <w:r w:rsidR="00D778AD">
        <w:instrText xml:space="preserve"> SEQ Figure \* ARABIC </w:instrText>
      </w:r>
      <w:r w:rsidR="00347324">
        <w:fldChar w:fldCharType="separate"/>
      </w:r>
      <w:r w:rsidR="00D15B62">
        <w:rPr>
          <w:noProof/>
        </w:rPr>
        <w:t>2</w:t>
      </w:r>
      <w:r w:rsidR="00347324">
        <w:rPr>
          <w:noProof/>
        </w:rPr>
        <w:fldChar w:fldCharType="end"/>
      </w:r>
      <w:bookmarkEnd w:id="105"/>
      <w:r>
        <w:t>: Sample HEVC Output Directory</w:t>
      </w:r>
      <w:bookmarkEnd w:id="106"/>
    </w:p>
    <w:p w:rsidR="00C23CE3" w:rsidRDefault="00437064" w:rsidP="007048BB">
      <w:r>
        <w:t xml:space="preserve">The .plt files are gnuplot files. Gnuplot is a commonly-used open source plotting tool. To view these graphs, install gnuplot (available at SourceForge, details can be found on the gnuplot home page at www.gnuplot.info) and open the .plt files. </w:t>
      </w:r>
      <w:r w:rsidR="00B54F2E">
        <w:t xml:space="preserve">Please refer to the gnuplot documentation for details on how to view and manipulate these files. </w:t>
      </w:r>
    </w:p>
    <w:p w:rsidR="00437064" w:rsidRDefault="00437064" w:rsidP="007048BB">
      <w:r>
        <w:t xml:space="preserve">Examples of these plots are shown in </w:t>
      </w:r>
      <w:r w:rsidR="00347324">
        <w:fldChar w:fldCharType="begin"/>
      </w:r>
      <w:r w:rsidR="00283F6C">
        <w:instrText xml:space="preserve"> REF _Ref409602102 \h </w:instrText>
      </w:r>
      <w:r w:rsidR="00347324">
        <w:fldChar w:fldCharType="separate"/>
      </w:r>
      <w:r w:rsidR="00D15B62">
        <w:t xml:space="preserve">Figure </w:t>
      </w:r>
      <w:r w:rsidR="00D15B62">
        <w:rPr>
          <w:noProof/>
        </w:rPr>
        <w:t>3</w:t>
      </w:r>
      <w:r w:rsidR="00347324">
        <w:fldChar w:fldCharType="end"/>
      </w:r>
      <w:r>
        <w:t xml:space="preserve"> and </w:t>
      </w:r>
      <w:r w:rsidR="00347324">
        <w:fldChar w:fldCharType="begin"/>
      </w:r>
      <w:r w:rsidR="00283F6C">
        <w:instrText xml:space="preserve"> REF _Ref409602108 \h </w:instrText>
      </w:r>
      <w:r w:rsidR="00347324">
        <w:fldChar w:fldCharType="separate"/>
      </w:r>
      <w:r w:rsidR="00D15B62">
        <w:t xml:space="preserve">Figure </w:t>
      </w:r>
      <w:r w:rsidR="00D15B62">
        <w:rPr>
          <w:noProof/>
        </w:rPr>
        <w:t>4</w:t>
      </w:r>
      <w:r w:rsidR="00347324">
        <w:fldChar w:fldCharType="end"/>
      </w:r>
      <w:r>
        <w:t xml:space="preserve">. </w:t>
      </w:r>
      <w:r w:rsidR="00347324">
        <w:fldChar w:fldCharType="begin"/>
      </w:r>
      <w:r w:rsidR="00283F6C">
        <w:instrText xml:space="preserve"> REF _Ref409602102 \h </w:instrText>
      </w:r>
      <w:r w:rsidR="00347324">
        <w:fldChar w:fldCharType="separate"/>
      </w:r>
      <w:r w:rsidR="00D15B62">
        <w:t xml:space="preserve">Figure </w:t>
      </w:r>
      <w:r w:rsidR="00D15B62">
        <w:rPr>
          <w:noProof/>
        </w:rPr>
        <w:t>3</w:t>
      </w:r>
      <w:r w:rsidR="00347324">
        <w:fldChar w:fldCharType="end"/>
      </w:r>
      <w:r w:rsidR="00283D3B">
        <w:t xml:space="preserve"> shows a violation of the maximum CPB size. </w:t>
      </w:r>
      <w:r w:rsidR="00347324">
        <w:fldChar w:fldCharType="begin"/>
      </w:r>
      <w:r w:rsidR="00283F6C">
        <w:instrText xml:space="preserve"> REF _Ref409602108 \h </w:instrText>
      </w:r>
      <w:r w:rsidR="00347324">
        <w:fldChar w:fldCharType="separate"/>
      </w:r>
      <w:r w:rsidR="00D15B62">
        <w:t xml:space="preserve">Figure </w:t>
      </w:r>
      <w:r w:rsidR="00D15B62">
        <w:rPr>
          <w:noProof/>
        </w:rPr>
        <w:t>4</w:t>
      </w:r>
      <w:r w:rsidR="00347324">
        <w:fldChar w:fldCharType="end"/>
      </w:r>
      <w:r w:rsidR="00283F6C">
        <w:t xml:space="preserve"> </w:t>
      </w:r>
      <w:r w:rsidR="00283D3B">
        <w:t>shows the large I-frames that are likely causing the issue.</w:t>
      </w:r>
    </w:p>
    <w:p w:rsidR="00B54F2E" w:rsidRDefault="00283D3B" w:rsidP="007048BB">
      <w:pPr>
        <w:keepNext/>
        <w:jc w:val="center"/>
      </w:pPr>
      <w:r>
        <w:rPr>
          <w:noProof/>
        </w:rPr>
        <w:lastRenderedPageBreak/>
        <w:drawing>
          <wp:inline distT="0" distB="0" distL="0" distR="0">
            <wp:extent cx="5943600" cy="4894026"/>
            <wp:effectExtent l="0" t="0" r="0" b="1905"/>
            <wp:docPr id="10" name="Picture 5" descr="pl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ot.gif"/>
                    <pic:cNvPicPr/>
                  </pic:nvPicPr>
                  <pic:blipFill>
                    <a:blip r:embed="rId17" cstate="print"/>
                    <a:stretch>
                      <a:fillRect/>
                    </a:stretch>
                  </pic:blipFill>
                  <pic:spPr>
                    <a:xfrm>
                      <a:off x="0" y="0"/>
                      <a:ext cx="5943600" cy="4894026"/>
                    </a:xfrm>
                    <a:prstGeom prst="rect">
                      <a:avLst/>
                    </a:prstGeom>
                  </pic:spPr>
                </pic:pic>
              </a:graphicData>
            </a:graphic>
          </wp:inline>
        </w:drawing>
      </w:r>
    </w:p>
    <w:p w:rsidR="00B54F2E" w:rsidRDefault="00B54F2E">
      <w:pPr>
        <w:pStyle w:val="Caption"/>
      </w:pPr>
      <w:bookmarkStart w:id="107" w:name="_Ref409602102"/>
      <w:bookmarkStart w:id="108" w:name="_Toc422500408"/>
      <w:r>
        <w:t xml:space="preserve">Figure </w:t>
      </w:r>
      <w:r w:rsidR="00347324">
        <w:fldChar w:fldCharType="begin"/>
      </w:r>
      <w:r w:rsidR="00D778AD">
        <w:instrText xml:space="preserve"> SEQ Figure \* ARABIC </w:instrText>
      </w:r>
      <w:r w:rsidR="00347324">
        <w:fldChar w:fldCharType="separate"/>
      </w:r>
      <w:r w:rsidR="00D15B62">
        <w:rPr>
          <w:noProof/>
        </w:rPr>
        <w:t>3</w:t>
      </w:r>
      <w:r w:rsidR="00347324">
        <w:rPr>
          <w:noProof/>
        </w:rPr>
        <w:fldChar w:fldCharType="end"/>
      </w:r>
      <w:bookmarkEnd w:id="107"/>
      <w:r>
        <w:t>: CPB Time Series Plot</w:t>
      </w:r>
      <w:bookmarkEnd w:id="108"/>
    </w:p>
    <w:p w:rsidR="00B54F2E" w:rsidRDefault="00B54F2E" w:rsidP="007048BB"/>
    <w:p w:rsidR="00B54F2E" w:rsidRDefault="00283D3B" w:rsidP="007048BB">
      <w:pPr>
        <w:keepNext/>
        <w:jc w:val="center"/>
      </w:pPr>
      <w:r>
        <w:rPr>
          <w:noProof/>
        </w:rPr>
        <w:lastRenderedPageBreak/>
        <w:drawing>
          <wp:inline distT="0" distB="0" distL="0" distR="0">
            <wp:extent cx="5943600" cy="429199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5943600" cy="4291990"/>
                    </a:xfrm>
                    <a:prstGeom prst="rect">
                      <a:avLst/>
                    </a:prstGeom>
                    <a:noFill/>
                    <a:ln w="9525">
                      <a:noFill/>
                      <a:miter lim="800000"/>
                      <a:headEnd/>
                      <a:tailEnd/>
                    </a:ln>
                  </pic:spPr>
                </pic:pic>
              </a:graphicData>
            </a:graphic>
          </wp:inline>
        </w:drawing>
      </w:r>
    </w:p>
    <w:p w:rsidR="00B54F2E" w:rsidRPr="00B04856" w:rsidRDefault="00B54F2E">
      <w:pPr>
        <w:pStyle w:val="Caption"/>
      </w:pPr>
      <w:bookmarkStart w:id="109" w:name="_Ref409602108"/>
      <w:bookmarkStart w:id="110" w:name="_Toc422500409"/>
      <w:r>
        <w:t xml:space="preserve">Figure </w:t>
      </w:r>
      <w:r w:rsidR="00347324">
        <w:fldChar w:fldCharType="begin"/>
      </w:r>
      <w:r w:rsidR="00D778AD">
        <w:instrText xml:space="preserve"> SEQ Figure \* ARABIC </w:instrText>
      </w:r>
      <w:r w:rsidR="00347324">
        <w:fldChar w:fldCharType="separate"/>
      </w:r>
      <w:r w:rsidR="00D15B62">
        <w:rPr>
          <w:noProof/>
        </w:rPr>
        <w:t>4</w:t>
      </w:r>
      <w:r w:rsidR="00347324">
        <w:rPr>
          <w:noProof/>
        </w:rPr>
        <w:fldChar w:fldCharType="end"/>
      </w:r>
      <w:bookmarkEnd w:id="109"/>
      <w:r>
        <w:t>: CPB Decoding Series Plot</w:t>
      </w:r>
      <w:bookmarkEnd w:id="110"/>
    </w:p>
    <w:p w:rsidR="00751DF5" w:rsidRDefault="00F40ECF">
      <w:pPr>
        <w:pStyle w:val="Heading3"/>
      </w:pPr>
      <w:bookmarkStart w:id="111" w:name="_Toc422500369"/>
      <w:r w:rsidRPr="00F40ECF">
        <w:t>Subtitles</w:t>
      </w:r>
      <w:bookmarkEnd w:id="111"/>
    </w:p>
    <w:p w:rsidR="00792AC0" w:rsidRDefault="00F60333" w:rsidP="00F811E6">
      <w:pPr>
        <w:spacing w:before="360"/>
      </w:pPr>
      <w:r>
        <w:t xml:space="preserve">The CFF-TT that defines subtitles can be extracted from a CFF file </w:t>
      </w:r>
      <w:r w:rsidR="00350F37">
        <w:t xml:space="preserve">and analyzed against the requirements and schemas </w:t>
      </w:r>
      <w:r>
        <w:t xml:space="preserve">using the </w:t>
      </w:r>
      <w:r w:rsidR="00321CC0" w:rsidRPr="00321CC0">
        <w:rPr>
          <w:rStyle w:val="Option"/>
        </w:rPr>
        <w:t>-u</w:t>
      </w:r>
      <w:r>
        <w:t xml:space="preserve"> option at the command line, or by specifying subtitle demux in the config file</w:t>
      </w:r>
      <w:r w:rsidR="00F811E6" w:rsidRPr="00B30CAD">
        <w:t>.</w:t>
      </w:r>
      <w:r>
        <w:t xml:space="preserve"> </w:t>
      </w:r>
      <w:r w:rsidR="00792AC0">
        <w:t xml:space="preserve">The subtitles are placed in a </w:t>
      </w:r>
      <w:r w:rsidR="007E6FA8">
        <w:t>“</w:t>
      </w:r>
      <w:r w:rsidR="00792AC0">
        <w:t>subtitles</w:t>
      </w:r>
      <w:r w:rsidR="007E6FA8">
        <w:t>”</w:t>
      </w:r>
      <w:r w:rsidR="00792AC0">
        <w:t xml:space="preserve"> folder below the main output folder.</w:t>
      </w:r>
    </w:p>
    <w:p w:rsidR="00F811E6" w:rsidRDefault="00F60333" w:rsidP="00F811E6">
      <w:pPr>
        <w:spacing w:before="360"/>
      </w:pPr>
      <w:r>
        <w:t xml:space="preserve">If the subtitle track contains images, each </w:t>
      </w:r>
      <w:r w:rsidR="00792AC0">
        <w:t xml:space="preserve">image in the associated track fragment is extracted to a </w:t>
      </w:r>
      <w:r w:rsidR="00A80CE2" w:rsidRPr="00A80CE2">
        <w:t>Portable Network Graphics (PNG</w:t>
      </w:r>
      <w:r w:rsidR="00A80CE2">
        <w:t>)</w:t>
      </w:r>
      <w:r w:rsidR="00792AC0">
        <w:t xml:space="preserve"> file. Image names include the track fragment number and the image index number within the track. For example, the third image in the first fragment of the </w:t>
      </w:r>
      <w:r w:rsidR="007E6FA8">
        <w:t>fif</w:t>
      </w:r>
      <w:r w:rsidR="00792AC0">
        <w:t xml:space="preserve">th track would be named </w:t>
      </w:r>
      <w:r w:rsidR="00F40ECF" w:rsidRPr="00F40ECF">
        <w:rPr>
          <w:rFonts w:ascii="Courier New" w:hAnsi="Courier New" w:cs="Courier New"/>
        </w:rPr>
        <w:t>track5-frag0-sample1-subs3.png</w:t>
      </w:r>
      <w:r w:rsidR="00792AC0">
        <w:t xml:space="preserve">. </w:t>
      </w:r>
    </w:p>
    <w:p w:rsidR="00792AC0" w:rsidRDefault="00691CDA" w:rsidP="007048BB">
      <w:pPr>
        <w:keepNext/>
        <w:spacing w:before="360"/>
      </w:pPr>
      <w:r>
        <w:rPr>
          <w:noProof/>
        </w:rPr>
        <w:lastRenderedPageBreak/>
        <w:drawing>
          <wp:inline distT="0" distB="0" distL="0" distR="0">
            <wp:extent cx="5943600" cy="20771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5943600" cy="2077150"/>
                    </a:xfrm>
                    <a:prstGeom prst="rect">
                      <a:avLst/>
                    </a:prstGeom>
                    <a:noFill/>
                    <a:ln w="9525">
                      <a:noFill/>
                      <a:miter lim="800000"/>
                      <a:headEnd/>
                      <a:tailEnd/>
                    </a:ln>
                  </pic:spPr>
                </pic:pic>
              </a:graphicData>
            </a:graphic>
          </wp:inline>
        </w:drawing>
      </w:r>
    </w:p>
    <w:p w:rsidR="00792AC0" w:rsidRPr="00B30CAD" w:rsidRDefault="00792AC0" w:rsidP="00792AC0">
      <w:pPr>
        <w:pStyle w:val="Caption"/>
      </w:pPr>
      <w:bookmarkStart w:id="112" w:name="_Toc422500410"/>
      <w:r w:rsidRPr="00B30CAD">
        <w:t xml:space="preserve">Figure </w:t>
      </w:r>
      <w:r w:rsidR="00347324" w:rsidRPr="00B30CAD">
        <w:fldChar w:fldCharType="begin"/>
      </w:r>
      <w:r w:rsidRPr="00B30CAD">
        <w:instrText xml:space="preserve"> SEQ Figure \* ARABIC </w:instrText>
      </w:r>
      <w:r w:rsidR="00347324" w:rsidRPr="00B30CAD">
        <w:fldChar w:fldCharType="separate"/>
      </w:r>
      <w:r w:rsidR="00D15B62">
        <w:rPr>
          <w:noProof/>
        </w:rPr>
        <w:t>5</w:t>
      </w:r>
      <w:r w:rsidR="00347324" w:rsidRPr="00B30CAD">
        <w:fldChar w:fldCharType="end"/>
      </w:r>
      <w:r w:rsidRPr="00B30CAD">
        <w:t xml:space="preserve">: Sample </w:t>
      </w:r>
      <w:r>
        <w:t>Subtitle</w:t>
      </w:r>
      <w:r w:rsidRPr="00B30CAD">
        <w:t xml:space="preserve"> Directory with Extracted </w:t>
      </w:r>
      <w:r>
        <w:t>Images for Track 5</w:t>
      </w:r>
      <w:bookmarkEnd w:id="112"/>
    </w:p>
    <w:p w:rsidR="00B60175" w:rsidRDefault="00B60175" w:rsidP="00B60175">
      <w:pPr>
        <w:pStyle w:val="Heading2"/>
      </w:pPr>
      <w:bookmarkStart w:id="113" w:name="_Ref358304793"/>
      <w:bookmarkStart w:id="114" w:name="_Toc422500370"/>
      <w:r>
        <w:t>Subtitle Analyzer Mode</w:t>
      </w:r>
      <w:bookmarkEnd w:id="113"/>
      <w:bookmarkEnd w:id="114"/>
    </w:p>
    <w:p w:rsidR="00B60175" w:rsidRDefault="00B60175" w:rsidP="00B60175">
      <w:r>
        <w:t>When run in Subtitle Analyzer mode, the Verifier validates CFF-TT files prior to multiplexing the files into a CFF file. The files can be fragmented or not fragmented prior to validation; pre-fragmented files will be easier to validate as there will be fewer input files. To execute the Verifier in Subtitle Analyzer mode, use the</w:t>
      </w:r>
      <w:r w:rsidR="00CA1466">
        <w:t xml:space="preserve"> </w:t>
      </w:r>
      <w:r w:rsidR="00321CC0" w:rsidRPr="00321CC0">
        <w:rPr>
          <w:rStyle w:val="Option"/>
        </w:rPr>
        <w:t>-w</w:t>
      </w:r>
      <w:r>
        <w:t xml:space="preserve"> command line option.</w:t>
      </w:r>
    </w:p>
    <w:p w:rsidR="00B60175" w:rsidRDefault="00B60175" w:rsidP="00B60175">
      <w:r w:rsidRPr="00E46B9C">
        <w:t>The same</w:t>
      </w:r>
      <w:r w:rsidR="008B0356">
        <w:t xml:space="preserve"> </w:t>
      </w:r>
      <w:r w:rsidRPr="00E46B9C">
        <w:t>c</w:t>
      </w:r>
      <w:r>
        <w:t>onfig file is used to determine the</w:t>
      </w:r>
      <w:r w:rsidRPr="00E46B9C">
        <w:t xml:space="preserve"> schema directory, stream di</w:t>
      </w:r>
      <w:r>
        <w:t xml:space="preserve">rectory, and output directory. </w:t>
      </w:r>
      <w:r w:rsidRPr="00E46B9C">
        <w:t>Other parameters in the</w:t>
      </w:r>
      <w:r w:rsidR="008B0356">
        <w:t xml:space="preserve"> </w:t>
      </w:r>
      <w:r>
        <w:t>config file will be parsed</w:t>
      </w:r>
      <w:r w:rsidRPr="00E46B9C">
        <w:t xml:space="preserve"> but ignored.</w:t>
      </w:r>
    </w:p>
    <w:p w:rsidR="00B60175" w:rsidRDefault="00B60175" w:rsidP="00B60175">
      <w:r>
        <w:t>To validate subtitles, the Verifier requires that information that is normally contained within CFF boxes such as the ‘tkhd’ box or in the RequiredMetadata be supplied using an input .xml file. This file also provides the path to the CFF-TT files to be evaluated (including any image files).</w:t>
      </w:r>
    </w:p>
    <w:p w:rsidR="00423736" w:rsidRDefault="00B60175">
      <w:pPr>
        <w:keepNext/>
      </w:pPr>
      <w:r>
        <w:lastRenderedPageBreak/>
        <w:t xml:space="preserve">An example of an input file </w:t>
      </w:r>
      <w:r w:rsidR="00B8219F">
        <w:t xml:space="preserve">for an HD track using images </w:t>
      </w:r>
      <w:r>
        <w:t>is shown below:</w:t>
      </w:r>
    </w:p>
    <w:p w:rsidR="00B60175" w:rsidRPr="00D377B1" w:rsidRDefault="00B60175" w:rsidP="00B60175">
      <w:pPr>
        <w:pStyle w:val="Code"/>
        <w:keepNext/>
        <w:ind w:left="360"/>
        <w:rPr>
          <w:lang w:eastAsia="ja-JP"/>
        </w:rPr>
      </w:pPr>
      <w:r w:rsidRPr="00D377B1">
        <w:rPr>
          <w:lang w:eastAsia="ja-JP"/>
        </w:rPr>
        <w:t>&lt;?xml version="1.0" encoding="utf-8"?&gt;</w:t>
      </w:r>
    </w:p>
    <w:p w:rsidR="00B60175" w:rsidRPr="00D377B1" w:rsidRDefault="00B60175" w:rsidP="00B60175">
      <w:pPr>
        <w:pStyle w:val="Code"/>
        <w:keepNext/>
        <w:ind w:left="360"/>
        <w:rPr>
          <w:lang w:eastAsia="ja-JP"/>
        </w:rPr>
      </w:pPr>
      <w:r w:rsidRPr="00D377B1">
        <w:rPr>
          <w:lang w:eastAsia="ja-JP"/>
        </w:rPr>
        <w:t>&lt;MetadataSubtitleAnalyzer xmlns:xsi="http://www.w3.org/2001/XMLSchema-instance" xsi:noNamespaceSchemaLocation="file:///C:/vencoders/subValid/subtitle-analyzer-schema.xsd"&gt;</w:t>
      </w:r>
    </w:p>
    <w:p w:rsidR="00B60175" w:rsidRPr="00D377B1" w:rsidRDefault="00B60175" w:rsidP="00B60175">
      <w:pPr>
        <w:pStyle w:val="Code"/>
        <w:keepNext/>
        <w:ind w:left="360"/>
        <w:rPr>
          <w:lang w:eastAsia="ja-JP"/>
        </w:rPr>
      </w:pPr>
      <w:r w:rsidRPr="00D377B1">
        <w:rPr>
          <w:lang w:eastAsia="ja-JP"/>
        </w:rPr>
        <w:t xml:space="preserve">  &lt;MediaProfile&gt;HD&lt;/MediaProfile&gt;</w:t>
      </w:r>
    </w:p>
    <w:p w:rsidR="00B60175" w:rsidRPr="00D377B1" w:rsidRDefault="00B60175" w:rsidP="00B60175">
      <w:pPr>
        <w:pStyle w:val="Code"/>
        <w:keepNext/>
        <w:ind w:left="360"/>
        <w:rPr>
          <w:lang w:eastAsia="ja-JP"/>
        </w:rPr>
      </w:pPr>
      <w:r w:rsidRPr="00D377B1">
        <w:rPr>
          <w:lang w:eastAsia="ja-JP"/>
        </w:rPr>
        <w:t xml:space="preserve">  &lt;TrackMetadata&gt;</w:t>
      </w:r>
    </w:p>
    <w:p w:rsidR="00B60175" w:rsidRPr="00D377B1" w:rsidRDefault="00B60175" w:rsidP="00B60175">
      <w:pPr>
        <w:pStyle w:val="Code"/>
        <w:keepNext/>
        <w:ind w:left="360"/>
        <w:rPr>
          <w:lang w:eastAsia="ja-JP"/>
        </w:rPr>
      </w:pPr>
      <w:r w:rsidRPr="00D377B1">
        <w:rPr>
          <w:lang w:eastAsia="ja-JP"/>
        </w:rPr>
        <w:t xml:space="preserve">    &lt;Track&gt;</w:t>
      </w:r>
    </w:p>
    <w:p w:rsidR="00B60175" w:rsidRPr="00D377B1" w:rsidRDefault="00B60175" w:rsidP="00B60175">
      <w:pPr>
        <w:pStyle w:val="Code"/>
        <w:keepNext/>
        <w:ind w:left="360"/>
        <w:rPr>
          <w:lang w:eastAsia="ja-JP"/>
        </w:rPr>
      </w:pPr>
      <w:r w:rsidRPr="00D377B1">
        <w:rPr>
          <w:lang w:eastAsia="ja-JP"/>
        </w:rPr>
        <w:t xml:space="preserve">      &lt;FileName&gt;SubtitleAnalyzerFiles/trk4Img/SubtitleFile.ttml&lt;/FileName&gt;</w:t>
      </w:r>
    </w:p>
    <w:p w:rsidR="00B60175" w:rsidRPr="00D377B1" w:rsidRDefault="00B60175" w:rsidP="00B60175">
      <w:pPr>
        <w:pStyle w:val="Code"/>
        <w:keepNext/>
        <w:ind w:left="360"/>
        <w:rPr>
          <w:lang w:eastAsia="ja-JP"/>
        </w:rPr>
      </w:pPr>
      <w:r w:rsidRPr="00D377B1">
        <w:rPr>
          <w:lang w:eastAsia="ja-JP"/>
        </w:rPr>
        <w:t xml:space="preserve">      &lt;TrackReference&gt;2&lt;/TrackReference&gt;</w:t>
      </w:r>
    </w:p>
    <w:p w:rsidR="00B60175" w:rsidRPr="00D377B1" w:rsidRDefault="00B60175" w:rsidP="00B60175">
      <w:pPr>
        <w:pStyle w:val="Code"/>
        <w:keepNext/>
        <w:ind w:left="360"/>
        <w:rPr>
          <w:lang w:eastAsia="ja-JP"/>
        </w:rPr>
      </w:pPr>
      <w:r w:rsidRPr="00D377B1">
        <w:rPr>
          <w:lang w:eastAsia="ja-JP"/>
        </w:rPr>
        <w:t xml:space="preserve">      &lt;Format&gt;Image&lt;/Format&gt;</w:t>
      </w:r>
    </w:p>
    <w:p w:rsidR="00B60175" w:rsidRPr="00D377B1" w:rsidRDefault="00B60175" w:rsidP="00B60175">
      <w:pPr>
        <w:pStyle w:val="Code"/>
        <w:keepNext/>
        <w:ind w:left="360"/>
        <w:rPr>
          <w:lang w:eastAsia="ja-JP"/>
        </w:rPr>
      </w:pPr>
      <w:r w:rsidRPr="00D377B1">
        <w:rPr>
          <w:lang w:eastAsia="ja-JP"/>
        </w:rPr>
        <w:t xml:space="preserve">      &lt;TickRate&gt;24000&lt;/TickRate&gt;</w:t>
      </w:r>
    </w:p>
    <w:p w:rsidR="00B60175" w:rsidRPr="00D377B1" w:rsidRDefault="00B60175" w:rsidP="00B60175">
      <w:pPr>
        <w:pStyle w:val="Code"/>
        <w:keepNext/>
        <w:ind w:left="360"/>
        <w:rPr>
          <w:lang w:eastAsia="ja-JP"/>
        </w:rPr>
      </w:pPr>
      <w:r w:rsidRPr="00D377B1">
        <w:rPr>
          <w:lang w:eastAsia="ja-JP"/>
        </w:rPr>
        <w:t xml:space="preserve">      &lt;</w:t>
      </w:r>
      <w:r w:rsidR="001417BB">
        <w:rPr>
          <w:lang w:eastAsia="ja-JP"/>
        </w:rPr>
        <w:t>Video</w:t>
      </w:r>
      <w:r w:rsidRPr="00D377B1">
        <w:rPr>
          <w:lang w:eastAsia="ja-JP"/>
        </w:rPr>
        <w:t>Width&gt;1920&lt;/</w:t>
      </w:r>
      <w:r w:rsidR="001417BB">
        <w:rPr>
          <w:lang w:eastAsia="ja-JP"/>
        </w:rPr>
        <w:t>Video</w:t>
      </w:r>
      <w:r w:rsidRPr="00D377B1">
        <w:rPr>
          <w:lang w:eastAsia="ja-JP"/>
        </w:rPr>
        <w:t>Width&gt;</w:t>
      </w:r>
    </w:p>
    <w:p w:rsidR="00B60175" w:rsidRPr="00D377B1" w:rsidRDefault="00B60175" w:rsidP="00B60175">
      <w:pPr>
        <w:pStyle w:val="Code"/>
        <w:keepNext/>
        <w:ind w:left="360"/>
        <w:rPr>
          <w:lang w:eastAsia="ja-JP"/>
        </w:rPr>
      </w:pPr>
      <w:r w:rsidRPr="00D377B1">
        <w:rPr>
          <w:lang w:eastAsia="ja-JP"/>
        </w:rPr>
        <w:t xml:space="preserve">      &lt;</w:t>
      </w:r>
      <w:r w:rsidR="001417BB">
        <w:rPr>
          <w:lang w:eastAsia="ja-JP"/>
        </w:rPr>
        <w:t>Video</w:t>
      </w:r>
      <w:r w:rsidRPr="00D377B1">
        <w:rPr>
          <w:lang w:eastAsia="ja-JP"/>
        </w:rPr>
        <w:t>Height&gt;1080&lt;/</w:t>
      </w:r>
      <w:r w:rsidR="001417BB">
        <w:rPr>
          <w:lang w:eastAsia="ja-JP"/>
        </w:rPr>
        <w:t>Video</w:t>
      </w:r>
      <w:r w:rsidRPr="00D377B1">
        <w:rPr>
          <w:lang w:eastAsia="ja-JP"/>
        </w:rPr>
        <w:t>Height&gt;</w:t>
      </w:r>
    </w:p>
    <w:p w:rsidR="00B60175" w:rsidRPr="00D377B1" w:rsidRDefault="00B60175" w:rsidP="00B60175">
      <w:pPr>
        <w:pStyle w:val="Code"/>
        <w:keepNext/>
        <w:ind w:left="360"/>
        <w:rPr>
          <w:lang w:eastAsia="ja-JP"/>
        </w:rPr>
      </w:pPr>
      <w:r w:rsidRPr="00D377B1">
        <w:rPr>
          <w:lang w:eastAsia="ja-JP"/>
        </w:rPr>
        <w:t xml:space="preserve">      &lt;VideoTimescale&gt;48000&lt;/VideoTimescale&gt;</w:t>
      </w:r>
    </w:p>
    <w:p w:rsidR="00B60175" w:rsidRPr="00D377B1" w:rsidRDefault="00B60175" w:rsidP="00B60175">
      <w:pPr>
        <w:pStyle w:val="Code"/>
        <w:keepNext/>
        <w:ind w:left="360"/>
        <w:rPr>
          <w:lang w:eastAsia="ja-JP"/>
        </w:rPr>
      </w:pPr>
      <w:r w:rsidRPr="00D377B1">
        <w:rPr>
          <w:lang w:eastAsia="ja-JP"/>
        </w:rPr>
        <w:t xml:space="preserve">      &lt;VideoNumUnitsInTick&gt;1001&lt;/VideoNumUnitsInTick&gt;</w:t>
      </w:r>
    </w:p>
    <w:p w:rsidR="00B60175" w:rsidRPr="00D377B1" w:rsidRDefault="00B60175" w:rsidP="00B60175">
      <w:pPr>
        <w:pStyle w:val="Code"/>
        <w:keepNext/>
        <w:ind w:left="360"/>
        <w:rPr>
          <w:lang w:eastAsia="ja-JP"/>
        </w:rPr>
      </w:pPr>
      <w:r w:rsidRPr="00D377B1">
        <w:rPr>
          <w:lang w:eastAsia="ja-JP"/>
        </w:rPr>
        <w:t xml:space="preserve">      &lt;Image&gt;</w:t>
      </w:r>
    </w:p>
    <w:p w:rsidR="00B60175" w:rsidRDefault="00B60175" w:rsidP="00B60175">
      <w:pPr>
        <w:pStyle w:val="Code"/>
        <w:keepNext/>
        <w:ind w:left="360"/>
        <w:rPr>
          <w:lang w:eastAsia="ja-JP"/>
        </w:rPr>
      </w:pPr>
      <w:r w:rsidRPr="00D377B1">
        <w:rPr>
          <w:lang w:eastAsia="ja-JP"/>
        </w:rPr>
        <w:t xml:space="preserve">        &lt;RootName&gt;SubtitleAnalyzerFiles/</w:t>
      </w:r>
      <w:r>
        <w:rPr>
          <w:lang w:eastAsia="ja-JP"/>
        </w:rPr>
        <w:t>trk4img</w:t>
      </w:r>
      <w:r w:rsidRPr="00D377B1">
        <w:rPr>
          <w:lang w:eastAsia="ja-JP"/>
        </w:rPr>
        <w:t>/subs.png&lt;/RootName&gt;</w:t>
      </w:r>
    </w:p>
    <w:p w:rsidR="006D4602" w:rsidRPr="00D377B1" w:rsidRDefault="006D4602" w:rsidP="00B60175">
      <w:pPr>
        <w:pStyle w:val="Code"/>
        <w:keepNext/>
        <w:ind w:left="360"/>
        <w:rPr>
          <w:lang w:eastAsia="ja-JP"/>
        </w:rPr>
      </w:pPr>
      <w:r>
        <w:rPr>
          <w:lang w:eastAsia="ja-JP"/>
        </w:rPr>
        <w:t xml:space="preserve">        </w:t>
      </w:r>
      <w:r w:rsidRPr="006D4602">
        <w:rPr>
          <w:lang w:eastAsia="ja-JP"/>
        </w:rPr>
        <w:t>&lt;StartIndex&gt;9&lt;/StartIndex&gt;</w:t>
      </w:r>
    </w:p>
    <w:p w:rsidR="00B60175" w:rsidRPr="00D377B1" w:rsidRDefault="00B60175" w:rsidP="00B60175">
      <w:pPr>
        <w:pStyle w:val="Code"/>
        <w:keepNext/>
        <w:ind w:left="360"/>
        <w:rPr>
          <w:lang w:eastAsia="ja-JP"/>
        </w:rPr>
      </w:pPr>
      <w:r w:rsidRPr="00D377B1">
        <w:rPr>
          <w:lang w:eastAsia="ja-JP"/>
        </w:rPr>
        <w:t xml:space="preserve">        &lt;NumDigits&gt;4&lt;/NumDigits&gt;</w:t>
      </w:r>
    </w:p>
    <w:p w:rsidR="00B60175" w:rsidRDefault="00B60175" w:rsidP="00B60175">
      <w:pPr>
        <w:pStyle w:val="Code"/>
        <w:keepNext/>
        <w:ind w:left="360"/>
        <w:rPr>
          <w:lang w:eastAsia="ja-JP"/>
        </w:rPr>
      </w:pPr>
      <w:r w:rsidRPr="00D377B1">
        <w:rPr>
          <w:lang w:eastAsia="ja-JP"/>
        </w:rPr>
        <w:t xml:space="preserve">      &lt;/Image&gt;</w:t>
      </w:r>
    </w:p>
    <w:p w:rsidR="004C5F7C" w:rsidRPr="00D377B1" w:rsidRDefault="004C5F7C" w:rsidP="00B60175">
      <w:pPr>
        <w:pStyle w:val="Code"/>
        <w:keepNext/>
        <w:ind w:left="360"/>
        <w:rPr>
          <w:lang w:eastAsia="ja-JP"/>
        </w:rPr>
      </w:pPr>
      <w:r>
        <w:rPr>
          <w:lang w:eastAsia="ja-JP"/>
        </w:rPr>
        <w:t xml:space="preserve">      </w:t>
      </w:r>
      <w:r w:rsidRPr="004C5F7C">
        <w:rPr>
          <w:lang w:eastAsia="ja-JP"/>
        </w:rPr>
        <w:t>&lt;DocumentDuration&gt;636000&lt;/DocumentDuration&gt;</w:t>
      </w:r>
    </w:p>
    <w:p w:rsidR="00B60175" w:rsidRPr="00D377B1" w:rsidRDefault="00B60175" w:rsidP="00B60175">
      <w:pPr>
        <w:pStyle w:val="Code"/>
        <w:keepNext/>
        <w:ind w:left="360"/>
        <w:rPr>
          <w:lang w:eastAsia="ja-JP"/>
        </w:rPr>
      </w:pPr>
      <w:r w:rsidRPr="00D377B1">
        <w:rPr>
          <w:lang w:eastAsia="ja-JP"/>
        </w:rPr>
        <w:t xml:space="preserve">    &lt;/Track&gt;</w:t>
      </w:r>
    </w:p>
    <w:p w:rsidR="00B60175" w:rsidRPr="00D377B1" w:rsidRDefault="00B60175" w:rsidP="00B60175">
      <w:pPr>
        <w:pStyle w:val="Code"/>
        <w:keepNext/>
        <w:ind w:left="360"/>
        <w:rPr>
          <w:lang w:eastAsia="ja-JP"/>
        </w:rPr>
      </w:pPr>
      <w:r w:rsidRPr="00D377B1">
        <w:rPr>
          <w:lang w:eastAsia="ja-JP"/>
        </w:rPr>
        <w:t xml:space="preserve">  &lt;/TrackMetadata&gt;</w:t>
      </w:r>
    </w:p>
    <w:p w:rsidR="00B60175" w:rsidRPr="00D377B1" w:rsidRDefault="00B60175" w:rsidP="00B60175">
      <w:pPr>
        <w:pStyle w:val="Code"/>
        <w:keepNext/>
        <w:ind w:left="360"/>
        <w:rPr>
          <w:lang w:eastAsia="ja-JP"/>
        </w:rPr>
      </w:pPr>
      <w:r w:rsidRPr="00D377B1">
        <w:rPr>
          <w:lang w:eastAsia="ja-JP"/>
        </w:rPr>
        <w:t>&lt;/MetadataSubtitleAnalyzer&gt;</w:t>
      </w:r>
    </w:p>
    <w:p w:rsidR="00B8219F" w:rsidRDefault="00B8219F" w:rsidP="00B60175">
      <w:r>
        <w:t>An example of an input file for a text track that can be used for either SD or HD Media Profiles is shown below:</w:t>
      </w:r>
    </w:p>
    <w:p w:rsidR="00B8219F" w:rsidRDefault="00B8219F" w:rsidP="00B8219F">
      <w:pPr>
        <w:pStyle w:val="Code"/>
      </w:pPr>
      <w:r>
        <w:t>&lt;?xml version="1.0" encoding="utf-8"?&gt;</w:t>
      </w:r>
    </w:p>
    <w:p w:rsidR="00B8219F" w:rsidRDefault="00B8219F" w:rsidP="00B8219F">
      <w:pPr>
        <w:pStyle w:val="Code"/>
      </w:pPr>
      <w:r>
        <w:t>&lt;MetadataSubtitleAnalyzer xmlns:xsi="http://www.w3.org/2001/XMLSchema-instance" xsi:noNamespaceSchemaLocation="file:///C:\schemas\subtitle-analyzer-schema.xsd"&gt;</w:t>
      </w:r>
    </w:p>
    <w:p w:rsidR="00B8219F" w:rsidRPr="00B8219F" w:rsidRDefault="00B8219F" w:rsidP="00B8219F">
      <w:pPr>
        <w:pStyle w:val="Code"/>
      </w:pPr>
      <w:r>
        <w:t xml:space="preserve">  </w:t>
      </w:r>
      <w:r w:rsidRPr="00B8219F">
        <w:t>&lt;MediaProfile&gt;ANY&lt;/MediaProfile&gt;</w:t>
      </w:r>
    </w:p>
    <w:p w:rsidR="00B8219F" w:rsidRPr="00B8219F" w:rsidRDefault="00B8219F" w:rsidP="00B8219F">
      <w:pPr>
        <w:pStyle w:val="Code"/>
      </w:pPr>
      <w:r>
        <w:t xml:space="preserve">  </w:t>
      </w:r>
      <w:r w:rsidRPr="00B8219F">
        <w:t>&lt;TrackMetadata&gt;</w:t>
      </w:r>
    </w:p>
    <w:p w:rsidR="00B8219F" w:rsidRPr="00B8219F" w:rsidRDefault="00B8219F" w:rsidP="00B8219F">
      <w:pPr>
        <w:pStyle w:val="Code"/>
      </w:pPr>
      <w:r>
        <w:t xml:space="preserve">    </w:t>
      </w:r>
      <w:r w:rsidRPr="00B8219F">
        <w:t>&lt;Track&gt;</w:t>
      </w:r>
    </w:p>
    <w:p w:rsidR="00B8219F" w:rsidRPr="00B8219F" w:rsidRDefault="00B8219F" w:rsidP="00B8219F">
      <w:pPr>
        <w:pStyle w:val="Code"/>
      </w:pPr>
      <w:r>
        <w:t xml:space="preserve">      </w:t>
      </w:r>
      <w:r w:rsidRPr="00B8219F">
        <w:t>&lt;FileName&gt;</w:t>
      </w:r>
      <w:r>
        <w:t>ApercentageTextFile</w:t>
      </w:r>
      <w:r w:rsidRPr="00B8219F">
        <w:t>.ttml&lt;/FileName&gt;</w:t>
      </w:r>
    </w:p>
    <w:p w:rsidR="00B8219F" w:rsidRPr="00B8219F" w:rsidRDefault="00B8219F" w:rsidP="00B8219F">
      <w:pPr>
        <w:pStyle w:val="Code"/>
      </w:pPr>
      <w:r>
        <w:t xml:space="preserve">      </w:t>
      </w:r>
      <w:r w:rsidRPr="00B8219F">
        <w:t>&lt;TrackReference&gt;1&lt;/TrackReference&gt;</w:t>
      </w:r>
    </w:p>
    <w:p w:rsidR="00B8219F" w:rsidRPr="00B8219F" w:rsidRDefault="00B8219F" w:rsidP="00B8219F">
      <w:pPr>
        <w:pStyle w:val="Code"/>
      </w:pPr>
      <w:r>
        <w:t xml:space="preserve">      </w:t>
      </w:r>
      <w:r w:rsidRPr="00B8219F">
        <w:t>&lt;Format&gt;Text&lt;/Format&gt;</w:t>
      </w:r>
    </w:p>
    <w:p w:rsidR="00B8219F" w:rsidRPr="00B8219F" w:rsidRDefault="00B8219F" w:rsidP="00B8219F">
      <w:pPr>
        <w:pStyle w:val="Code"/>
      </w:pPr>
      <w:r>
        <w:t xml:space="preserve">      </w:t>
      </w:r>
      <w:r w:rsidRPr="00B8219F">
        <w:t>&lt;TickRate&gt;24000&lt;/TickRate&gt;</w:t>
      </w:r>
    </w:p>
    <w:p w:rsidR="00B8219F" w:rsidRPr="00B8219F" w:rsidRDefault="00B8219F" w:rsidP="00B8219F">
      <w:pPr>
        <w:pStyle w:val="Code"/>
      </w:pPr>
      <w:r>
        <w:t xml:space="preserve">      </w:t>
      </w:r>
      <w:r w:rsidRPr="00B8219F">
        <w:t>&lt;VideoTimescale&gt;48000&lt;/VideoTimescale&gt;</w:t>
      </w:r>
    </w:p>
    <w:p w:rsidR="00B8219F" w:rsidRDefault="00B8219F" w:rsidP="00B8219F">
      <w:pPr>
        <w:pStyle w:val="Code"/>
      </w:pPr>
      <w:r>
        <w:t xml:space="preserve">      &lt;VideoNumUnitsInTick&gt;1001&lt;/VideoNumUnitsInTick&gt;</w:t>
      </w:r>
    </w:p>
    <w:p w:rsidR="00B8219F" w:rsidRDefault="00B8219F" w:rsidP="00B8219F">
      <w:pPr>
        <w:pStyle w:val="Code"/>
      </w:pPr>
      <w:r>
        <w:t xml:space="preserve">      &lt;DocumentDuration&gt;140000000&lt;/DocumentDuration&gt;</w:t>
      </w:r>
    </w:p>
    <w:p w:rsidR="00B8219F" w:rsidRDefault="00B8219F" w:rsidP="00B8219F">
      <w:pPr>
        <w:pStyle w:val="Code"/>
      </w:pPr>
      <w:r>
        <w:t xml:space="preserve">    &lt;/Track&gt;</w:t>
      </w:r>
    </w:p>
    <w:p w:rsidR="00B8219F" w:rsidRDefault="00B8219F" w:rsidP="00B8219F">
      <w:pPr>
        <w:pStyle w:val="Code"/>
      </w:pPr>
      <w:r>
        <w:t xml:space="preserve">  &lt;/TrackMetadata&gt;</w:t>
      </w:r>
    </w:p>
    <w:p w:rsidR="00B8219F" w:rsidRDefault="00B8219F" w:rsidP="00B8219F">
      <w:pPr>
        <w:pStyle w:val="Code"/>
      </w:pPr>
      <w:r>
        <w:t>&lt;/MetadataSubtitleAnalyzer&gt;</w:t>
      </w:r>
    </w:p>
    <w:p w:rsidR="00B60175" w:rsidRDefault="00B60175" w:rsidP="00B60175">
      <w:r w:rsidRPr="00EE4A26">
        <w:t>The subtitle-analyzer-schema.xsd file describes the required format of this file. This schema file is expected to be in the configured schema directory</w:t>
      </w:r>
      <w:r w:rsidR="00747694">
        <w:t xml:space="preserve"> alongside md.xsd and mddece.xsd</w:t>
      </w:r>
      <w:r w:rsidRPr="00EE4A26">
        <w:t>.</w:t>
      </w:r>
    </w:p>
    <w:p w:rsidR="00B60175" w:rsidRPr="00EE4A26" w:rsidRDefault="00B60175" w:rsidP="00B60175">
      <w:r>
        <w:lastRenderedPageBreak/>
        <w:t>The report output file is Subtitle_Report_infileName.xml and has a format very similar to the VerifierReport.xml file that is output by the Verifier in its normal operational mode.</w:t>
      </w:r>
    </w:p>
    <w:p w:rsidR="00B60175" w:rsidRDefault="00B60175" w:rsidP="00B60175">
      <w:r>
        <w:t>The following table describes the</w:t>
      </w:r>
      <w:r w:rsidRPr="00EE4A26">
        <w:t xml:space="preserve"> items in </w:t>
      </w:r>
      <w:r>
        <w:t>the input file. The schema is also annotated to provide some of this information.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15"/>
        <w:gridCol w:w="6445"/>
      </w:tblGrid>
      <w:tr w:rsidR="00B60175" w:rsidTr="00B60175">
        <w:trPr>
          <w:cantSplit/>
          <w:trHeight w:val="300"/>
          <w:tblHeader/>
        </w:trPr>
        <w:tc>
          <w:tcPr>
            <w:tcW w:w="2915" w:type="dxa"/>
            <w:shd w:val="clear" w:color="auto" w:fill="17365D" w:themeFill="text2" w:themeFillShade="BF"/>
            <w:noWrap/>
            <w:hideMark/>
          </w:tcPr>
          <w:p w:rsidR="00B60175" w:rsidRDefault="00B60175" w:rsidP="001F0F56">
            <w:pPr>
              <w:pStyle w:val="TableText"/>
              <w:keepNext/>
              <w:jc w:val="center"/>
              <w:rPr>
                <w:b/>
              </w:rPr>
            </w:pPr>
            <w:r>
              <w:rPr>
                <w:b/>
              </w:rPr>
              <w:t>Element</w:t>
            </w:r>
          </w:p>
        </w:tc>
        <w:tc>
          <w:tcPr>
            <w:tcW w:w="6445" w:type="dxa"/>
            <w:shd w:val="clear" w:color="auto" w:fill="17365D" w:themeFill="text2" w:themeFillShade="BF"/>
            <w:noWrap/>
            <w:hideMark/>
          </w:tcPr>
          <w:p w:rsidR="00B60175" w:rsidRDefault="00B60175" w:rsidP="001F0F56">
            <w:pPr>
              <w:pStyle w:val="TableText"/>
              <w:keepNext/>
              <w:jc w:val="center"/>
              <w:rPr>
                <w:b/>
              </w:rPr>
            </w:pPr>
            <w:r>
              <w:rPr>
                <w:b/>
              </w:rPr>
              <w:t>Description</w:t>
            </w:r>
          </w:p>
        </w:tc>
      </w:tr>
      <w:tr w:rsidR="00B60175" w:rsidTr="00B60175">
        <w:trPr>
          <w:cantSplit/>
          <w:trHeight w:val="300"/>
        </w:trPr>
        <w:tc>
          <w:tcPr>
            <w:tcW w:w="2915" w:type="dxa"/>
            <w:shd w:val="clear" w:color="auto" w:fill="auto"/>
            <w:noWrap/>
            <w:hideMark/>
          </w:tcPr>
          <w:p w:rsidR="00B60175" w:rsidRPr="004D69D9" w:rsidRDefault="00B60175" w:rsidP="001F0F56">
            <w:pPr>
              <w:pStyle w:val="TableText"/>
              <w:keepNext/>
              <w:rPr>
                <w:rFonts w:ascii="Courier New" w:hAnsi="Courier New" w:cs="Courier New"/>
              </w:rPr>
            </w:pPr>
            <w:r w:rsidRPr="004D69D9">
              <w:rPr>
                <w:rFonts w:ascii="Courier New" w:hAnsi="Courier New" w:cs="Courier New"/>
                <w:sz w:val="18"/>
              </w:rPr>
              <w:t>MetadataSubtitleAnalyzer</w:t>
            </w:r>
          </w:p>
        </w:tc>
        <w:tc>
          <w:tcPr>
            <w:tcW w:w="6445" w:type="dxa"/>
            <w:shd w:val="clear" w:color="auto" w:fill="auto"/>
            <w:noWrap/>
            <w:hideMark/>
          </w:tcPr>
          <w:p w:rsidR="00B60175" w:rsidRPr="004D69D9" w:rsidRDefault="00B60175" w:rsidP="001F0F56">
            <w:pPr>
              <w:pStyle w:val="TableText"/>
            </w:pPr>
            <w:r w:rsidRPr="004D69D9">
              <w:t>Root node</w:t>
            </w:r>
          </w:p>
        </w:tc>
      </w:tr>
      <w:tr w:rsidR="00B60175" w:rsidTr="00B60175">
        <w:trPr>
          <w:cantSplit/>
          <w:trHeight w:val="300"/>
        </w:trPr>
        <w:tc>
          <w:tcPr>
            <w:tcW w:w="2915" w:type="dxa"/>
            <w:shd w:val="clear" w:color="auto" w:fill="auto"/>
            <w:noWrap/>
            <w:hideMark/>
          </w:tcPr>
          <w:p w:rsidR="00B60175" w:rsidRPr="004D69D9" w:rsidRDefault="00B60175" w:rsidP="001F0F56">
            <w:pPr>
              <w:pStyle w:val="TableText"/>
              <w:rPr>
                <w:rFonts w:ascii="Courier New" w:hAnsi="Courier New" w:cs="Courier New"/>
              </w:rPr>
            </w:pPr>
            <w:r w:rsidRPr="004D69D9">
              <w:rPr>
                <w:rFonts w:ascii="Courier New" w:hAnsi="Courier New" w:cs="Courier New"/>
                <w:sz w:val="18"/>
              </w:rPr>
              <w:t>MediaProfile</w:t>
            </w:r>
          </w:p>
        </w:tc>
        <w:tc>
          <w:tcPr>
            <w:tcW w:w="6445" w:type="dxa"/>
            <w:shd w:val="clear" w:color="auto" w:fill="auto"/>
            <w:noWrap/>
            <w:hideMark/>
          </w:tcPr>
          <w:p w:rsidR="00B60175" w:rsidRPr="004D69D9" w:rsidRDefault="00B60175" w:rsidP="00FC73A8">
            <w:pPr>
              <w:pStyle w:val="TableText"/>
            </w:pPr>
            <w:r w:rsidRPr="004D69D9">
              <w:t xml:space="preserve">Target media profile for the subtitle files listed in the input file, either </w:t>
            </w:r>
            <w:r>
              <w:t>“</w:t>
            </w:r>
            <w:r w:rsidRPr="004D69D9">
              <w:t>SD</w:t>
            </w:r>
            <w:r>
              <w:t>”</w:t>
            </w:r>
            <w:r w:rsidR="00FC73A8">
              <w:t>,</w:t>
            </w:r>
            <w:r w:rsidRPr="004D69D9">
              <w:t xml:space="preserve"> </w:t>
            </w:r>
            <w:r>
              <w:t>“</w:t>
            </w:r>
            <w:r w:rsidRPr="004D69D9">
              <w:t>HD</w:t>
            </w:r>
            <w:r>
              <w:t>”</w:t>
            </w:r>
            <w:r w:rsidR="00FC73A8">
              <w:t>, or "ANY"</w:t>
            </w:r>
            <w:r w:rsidRPr="004D69D9">
              <w:t>.</w:t>
            </w:r>
            <w:r w:rsidR="00FC73A8">
              <w:t xml:space="preserve"> See the discussion below on which values to use for this field.</w:t>
            </w:r>
            <w:r w:rsidRPr="004D69D9">
              <w:t xml:space="preserve"> </w:t>
            </w:r>
            <w:r w:rsidR="00FC73A8">
              <w:t xml:space="preserve"> </w:t>
            </w:r>
          </w:p>
        </w:tc>
      </w:tr>
      <w:tr w:rsidR="00B60175" w:rsidTr="00B60175">
        <w:trPr>
          <w:cantSplit/>
          <w:trHeight w:val="300"/>
        </w:trPr>
        <w:tc>
          <w:tcPr>
            <w:tcW w:w="2915" w:type="dxa"/>
            <w:shd w:val="clear" w:color="auto" w:fill="auto"/>
            <w:noWrap/>
            <w:hideMark/>
          </w:tcPr>
          <w:p w:rsidR="00B60175" w:rsidRPr="004D69D9" w:rsidRDefault="00B60175" w:rsidP="001F0F56">
            <w:pPr>
              <w:pStyle w:val="TableText"/>
              <w:rPr>
                <w:rFonts w:ascii="Courier New" w:hAnsi="Courier New" w:cs="Courier New"/>
              </w:rPr>
            </w:pPr>
            <w:r w:rsidRPr="004D69D9">
              <w:rPr>
                <w:rFonts w:ascii="Courier New" w:hAnsi="Courier New" w:cs="Courier New"/>
                <w:sz w:val="18"/>
              </w:rPr>
              <w:t>TrackMetadata</w:t>
            </w:r>
          </w:p>
        </w:tc>
        <w:tc>
          <w:tcPr>
            <w:tcW w:w="6445" w:type="dxa"/>
            <w:shd w:val="clear" w:color="auto" w:fill="auto"/>
            <w:noWrap/>
            <w:hideMark/>
          </w:tcPr>
          <w:p w:rsidR="00B60175" w:rsidRPr="004D69D9" w:rsidRDefault="00B60175" w:rsidP="001F0F56">
            <w:pPr>
              <w:pStyle w:val="TableText"/>
            </w:pPr>
            <w:r w:rsidRPr="004D69D9">
              <w:t>Node containing data about each track.</w:t>
            </w:r>
          </w:p>
        </w:tc>
      </w:tr>
      <w:tr w:rsidR="00B60175" w:rsidTr="00B60175">
        <w:trPr>
          <w:cantSplit/>
          <w:trHeight w:val="300"/>
        </w:trPr>
        <w:tc>
          <w:tcPr>
            <w:tcW w:w="2915" w:type="dxa"/>
            <w:shd w:val="clear" w:color="auto" w:fill="auto"/>
            <w:noWrap/>
          </w:tcPr>
          <w:p w:rsidR="00B60175" w:rsidRPr="004D69D9" w:rsidRDefault="00B60175" w:rsidP="001F0F56">
            <w:pPr>
              <w:pStyle w:val="TableText"/>
              <w:rPr>
                <w:rFonts w:ascii="Courier New" w:hAnsi="Courier New" w:cs="Courier New"/>
                <w:sz w:val="18"/>
              </w:rPr>
            </w:pPr>
            <w:r w:rsidRPr="004D69D9">
              <w:rPr>
                <w:rFonts w:ascii="Courier New" w:hAnsi="Courier New" w:cs="Courier New"/>
                <w:sz w:val="18"/>
              </w:rPr>
              <w:t>Track</w:t>
            </w:r>
          </w:p>
        </w:tc>
        <w:tc>
          <w:tcPr>
            <w:tcW w:w="6445" w:type="dxa"/>
            <w:shd w:val="clear" w:color="auto" w:fill="auto"/>
            <w:noWrap/>
          </w:tcPr>
          <w:p w:rsidR="00B60175" w:rsidRPr="004D69D9" w:rsidRDefault="00B60175" w:rsidP="001F0F56">
            <w:pPr>
              <w:pStyle w:val="TableText"/>
            </w:pPr>
            <w:r w:rsidRPr="004D69D9">
              <w:t>Indicates beginning of information for a specific track.</w:t>
            </w:r>
          </w:p>
        </w:tc>
      </w:tr>
      <w:tr w:rsidR="00B60175" w:rsidTr="00B60175">
        <w:trPr>
          <w:cantSplit/>
          <w:trHeight w:val="300"/>
        </w:trPr>
        <w:tc>
          <w:tcPr>
            <w:tcW w:w="2915" w:type="dxa"/>
            <w:shd w:val="clear" w:color="auto" w:fill="auto"/>
            <w:noWrap/>
          </w:tcPr>
          <w:p w:rsidR="00B60175" w:rsidRPr="004D69D9" w:rsidRDefault="00B60175" w:rsidP="001F0F56">
            <w:pPr>
              <w:pStyle w:val="TableText"/>
              <w:rPr>
                <w:rFonts w:ascii="Courier New" w:hAnsi="Courier New" w:cs="Courier New"/>
                <w:sz w:val="18"/>
              </w:rPr>
            </w:pPr>
            <w:r w:rsidRPr="004D69D9">
              <w:rPr>
                <w:rFonts w:ascii="Courier New" w:hAnsi="Courier New" w:cs="Courier New"/>
                <w:sz w:val="18"/>
              </w:rPr>
              <w:t>FileName</w:t>
            </w:r>
          </w:p>
        </w:tc>
        <w:tc>
          <w:tcPr>
            <w:tcW w:w="6445" w:type="dxa"/>
            <w:shd w:val="clear" w:color="auto" w:fill="auto"/>
            <w:noWrap/>
          </w:tcPr>
          <w:p w:rsidR="00B60175" w:rsidRPr="004D69D9" w:rsidRDefault="00B60175" w:rsidP="001F0F56">
            <w:pPr>
              <w:pStyle w:val="TableText"/>
            </w:pPr>
            <w:r w:rsidRPr="004D69D9">
              <w:t xml:space="preserve">Input CFF-TT file for this track. </w:t>
            </w:r>
            <w:r w:rsidRPr="00AE499F">
              <w:t>Typically a “.ttml” extension is used, but any file extension is valid.</w:t>
            </w:r>
            <w:r>
              <w:t xml:space="preserve"> </w:t>
            </w:r>
            <w:r w:rsidRPr="004D69D9">
              <w:t>The file names must be relative to the stream directory defined in theconfig file. To have the Verifier always use the directory from which the Verifier is run, set theconfig stream_directory as follows:</w:t>
            </w:r>
          </w:p>
          <w:p w:rsidR="00B60175" w:rsidRPr="002C4C5A" w:rsidRDefault="00B60175" w:rsidP="001F0F56">
            <w:pPr>
              <w:pStyle w:val="TableText"/>
              <w:rPr>
                <w:rFonts w:ascii="Courier New" w:hAnsi="Courier New" w:cs="Courier New"/>
              </w:rPr>
            </w:pPr>
            <w:r w:rsidRPr="002C4C5A">
              <w:rPr>
                <w:rFonts w:ascii="Courier New" w:hAnsi="Courier New" w:cs="Courier New"/>
              </w:rPr>
              <w:t>stream_directory = .</w:t>
            </w:r>
          </w:p>
        </w:tc>
      </w:tr>
      <w:tr w:rsidR="00B60175" w:rsidTr="00B60175">
        <w:trPr>
          <w:cantSplit/>
          <w:trHeight w:val="300"/>
        </w:trPr>
        <w:tc>
          <w:tcPr>
            <w:tcW w:w="2915" w:type="dxa"/>
            <w:shd w:val="clear" w:color="auto" w:fill="auto"/>
            <w:noWrap/>
          </w:tcPr>
          <w:p w:rsidR="00B60175" w:rsidRPr="004D69D9" w:rsidRDefault="00B60175" w:rsidP="001F0F56">
            <w:pPr>
              <w:pStyle w:val="TableText"/>
              <w:rPr>
                <w:rFonts w:ascii="Courier New" w:hAnsi="Courier New" w:cs="Courier New"/>
                <w:sz w:val="18"/>
              </w:rPr>
            </w:pPr>
            <w:r w:rsidRPr="004D69D9">
              <w:rPr>
                <w:rFonts w:ascii="Courier New" w:hAnsi="Courier New" w:cs="Courier New"/>
                <w:sz w:val="18"/>
              </w:rPr>
              <w:t>TrackReference</w:t>
            </w:r>
          </w:p>
        </w:tc>
        <w:tc>
          <w:tcPr>
            <w:tcW w:w="6445" w:type="dxa"/>
            <w:shd w:val="clear" w:color="auto" w:fill="auto"/>
            <w:noWrap/>
          </w:tcPr>
          <w:p w:rsidR="00707DB1" w:rsidRDefault="00B60175">
            <w:pPr>
              <w:pStyle w:val="TableText"/>
            </w:pPr>
            <w:r>
              <w:t>T</w:t>
            </w:r>
            <w:r w:rsidRPr="004D69D9">
              <w:t>rack ID, which is the value found in tkhd.trackId.</w:t>
            </w:r>
            <w:r w:rsidR="00410623">
              <w:t xml:space="preserve"> </w:t>
            </w:r>
            <w:r w:rsidRPr="004D69D9">
              <w:t>Note that this does not need to match the track ID within the CFF file in which the document will eventually reside. Rather, it is used for error message ou</w:t>
            </w:r>
            <w:r>
              <w:t>tput</w:t>
            </w:r>
            <w:r w:rsidRPr="004D69D9">
              <w:t xml:space="preserve"> and should be a unique value</w:t>
            </w:r>
            <w:r w:rsidR="00747694">
              <w:t xml:space="preserve"> within the input file</w:t>
            </w:r>
            <w:r w:rsidRPr="004D69D9">
              <w:t>.</w:t>
            </w:r>
          </w:p>
        </w:tc>
      </w:tr>
      <w:tr w:rsidR="00B60175" w:rsidTr="00B60175">
        <w:trPr>
          <w:cantSplit/>
          <w:trHeight w:val="300"/>
        </w:trPr>
        <w:tc>
          <w:tcPr>
            <w:tcW w:w="2915" w:type="dxa"/>
            <w:shd w:val="clear" w:color="auto" w:fill="auto"/>
            <w:noWrap/>
          </w:tcPr>
          <w:p w:rsidR="00B60175" w:rsidRPr="004D69D9" w:rsidRDefault="00B60175" w:rsidP="001F0F56">
            <w:pPr>
              <w:pStyle w:val="TableText"/>
              <w:rPr>
                <w:rFonts w:ascii="Courier New" w:hAnsi="Courier New" w:cs="Courier New"/>
                <w:sz w:val="18"/>
              </w:rPr>
            </w:pPr>
            <w:r w:rsidRPr="004D69D9">
              <w:rPr>
                <w:rFonts w:ascii="Courier New" w:hAnsi="Courier New" w:cs="Courier New"/>
                <w:sz w:val="18"/>
              </w:rPr>
              <w:t>Format</w:t>
            </w:r>
          </w:p>
        </w:tc>
        <w:tc>
          <w:tcPr>
            <w:tcW w:w="6445" w:type="dxa"/>
            <w:shd w:val="clear" w:color="auto" w:fill="auto"/>
            <w:noWrap/>
          </w:tcPr>
          <w:p w:rsidR="00B60175" w:rsidRPr="003C72FD" w:rsidRDefault="00B60175" w:rsidP="001F0F56">
            <w:pPr>
              <w:pStyle w:val="TableText"/>
            </w:pPr>
            <w:r w:rsidRPr="003C72FD">
              <w:t xml:space="preserve">Format of document, either </w:t>
            </w:r>
            <w:r>
              <w:t>‘</w:t>
            </w:r>
            <w:r w:rsidRPr="003C72FD">
              <w:t>Text</w:t>
            </w:r>
            <w:r>
              <w:t>’</w:t>
            </w:r>
            <w:r w:rsidRPr="003C72FD">
              <w:t xml:space="preserve"> or </w:t>
            </w:r>
            <w:r>
              <w:t>‘</w:t>
            </w:r>
            <w:r w:rsidRPr="003C72FD">
              <w:t>Image</w:t>
            </w:r>
            <w:r>
              <w:t>’.</w:t>
            </w:r>
          </w:p>
        </w:tc>
      </w:tr>
      <w:tr w:rsidR="00B60175" w:rsidTr="00B60175">
        <w:trPr>
          <w:cantSplit/>
          <w:trHeight w:val="300"/>
        </w:trPr>
        <w:tc>
          <w:tcPr>
            <w:tcW w:w="2915" w:type="dxa"/>
            <w:shd w:val="clear" w:color="auto" w:fill="auto"/>
            <w:noWrap/>
          </w:tcPr>
          <w:p w:rsidR="00B60175" w:rsidRPr="004D69D9" w:rsidRDefault="00B60175" w:rsidP="001F0F56">
            <w:pPr>
              <w:pStyle w:val="TableText"/>
              <w:rPr>
                <w:rFonts w:ascii="Courier New" w:hAnsi="Courier New" w:cs="Courier New"/>
                <w:sz w:val="18"/>
              </w:rPr>
            </w:pPr>
            <w:r w:rsidRPr="004D69D9">
              <w:rPr>
                <w:rFonts w:ascii="Courier New" w:hAnsi="Courier New" w:cs="Courier New"/>
                <w:sz w:val="18"/>
              </w:rPr>
              <w:t>TickRate</w:t>
            </w:r>
          </w:p>
        </w:tc>
        <w:tc>
          <w:tcPr>
            <w:tcW w:w="6445" w:type="dxa"/>
            <w:shd w:val="clear" w:color="auto" w:fill="auto"/>
            <w:noWrap/>
          </w:tcPr>
          <w:p w:rsidR="00B60175" w:rsidRPr="003C72FD" w:rsidRDefault="00B60175" w:rsidP="001F0F56">
            <w:pPr>
              <w:pStyle w:val="TableText"/>
            </w:pPr>
            <w:r>
              <w:t>T</w:t>
            </w:r>
            <w:r w:rsidRPr="003C72FD">
              <w:t>ick rate of the subtitle track (e.g., 24000).</w:t>
            </w:r>
          </w:p>
        </w:tc>
      </w:tr>
      <w:tr w:rsidR="00B60175" w:rsidTr="00B60175">
        <w:trPr>
          <w:cantSplit/>
          <w:trHeight w:val="300"/>
        </w:trPr>
        <w:tc>
          <w:tcPr>
            <w:tcW w:w="2915" w:type="dxa"/>
            <w:shd w:val="clear" w:color="auto" w:fill="auto"/>
            <w:noWrap/>
          </w:tcPr>
          <w:p w:rsidR="00B60175" w:rsidRPr="004D69D9" w:rsidRDefault="00EC1008" w:rsidP="001F0F56">
            <w:pPr>
              <w:pStyle w:val="TableText"/>
              <w:rPr>
                <w:rFonts w:ascii="Courier New" w:hAnsi="Courier New" w:cs="Courier New"/>
                <w:sz w:val="18"/>
              </w:rPr>
            </w:pPr>
            <w:r>
              <w:rPr>
                <w:rFonts w:ascii="Courier New" w:hAnsi="Courier New" w:cs="Courier New"/>
                <w:sz w:val="18"/>
              </w:rPr>
              <w:t>Video</w:t>
            </w:r>
            <w:r w:rsidR="00B60175" w:rsidRPr="004D69D9">
              <w:rPr>
                <w:rFonts w:ascii="Courier New" w:hAnsi="Courier New" w:cs="Courier New"/>
                <w:sz w:val="18"/>
              </w:rPr>
              <w:t>Width</w:t>
            </w:r>
          </w:p>
        </w:tc>
        <w:tc>
          <w:tcPr>
            <w:tcW w:w="6445" w:type="dxa"/>
            <w:shd w:val="clear" w:color="auto" w:fill="auto"/>
            <w:noWrap/>
          </w:tcPr>
          <w:p w:rsidR="00B60175" w:rsidRPr="003C72FD" w:rsidRDefault="00B60175" w:rsidP="001F0F56">
            <w:pPr>
              <w:pStyle w:val="TableText"/>
            </w:pPr>
            <w:r>
              <w:t>W</w:t>
            </w:r>
            <w:r w:rsidRPr="003C72FD">
              <w:t>idth of the video, which is the value found in tkhd.width. Only required for subtitles using pixel-based measurements.</w:t>
            </w:r>
          </w:p>
        </w:tc>
      </w:tr>
      <w:tr w:rsidR="00B60175" w:rsidTr="00B60175">
        <w:trPr>
          <w:cantSplit/>
          <w:trHeight w:val="300"/>
        </w:trPr>
        <w:tc>
          <w:tcPr>
            <w:tcW w:w="2915" w:type="dxa"/>
            <w:shd w:val="clear" w:color="auto" w:fill="auto"/>
            <w:noWrap/>
          </w:tcPr>
          <w:p w:rsidR="00B60175" w:rsidRPr="004D69D9" w:rsidRDefault="00EC1008" w:rsidP="001F0F56">
            <w:pPr>
              <w:pStyle w:val="TableText"/>
              <w:rPr>
                <w:rFonts w:ascii="Courier New" w:hAnsi="Courier New" w:cs="Courier New"/>
                <w:sz w:val="18"/>
              </w:rPr>
            </w:pPr>
            <w:r>
              <w:rPr>
                <w:rFonts w:ascii="Courier New" w:hAnsi="Courier New" w:cs="Courier New"/>
                <w:sz w:val="18"/>
              </w:rPr>
              <w:t>Video</w:t>
            </w:r>
            <w:r w:rsidR="00B60175" w:rsidRPr="004D69D9">
              <w:rPr>
                <w:rFonts w:ascii="Courier New" w:hAnsi="Courier New" w:cs="Courier New"/>
                <w:sz w:val="18"/>
              </w:rPr>
              <w:t>Height</w:t>
            </w:r>
          </w:p>
        </w:tc>
        <w:tc>
          <w:tcPr>
            <w:tcW w:w="6445" w:type="dxa"/>
            <w:shd w:val="clear" w:color="auto" w:fill="auto"/>
            <w:noWrap/>
          </w:tcPr>
          <w:p w:rsidR="00B60175" w:rsidRPr="003C72FD" w:rsidRDefault="00B60175" w:rsidP="001F0F56">
            <w:pPr>
              <w:pStyle w:val="TableText"/>
            </w:pPr>
            <w:r>
              <w:t>H</w:t>
            </w:r>
            <w:r w:rsidRPr="003C72FD">
              <w:t>eight of the video, which is the value found in tkhd.height. Only required for subtitles using pixel-based measurements.</w:t>
            </w:r>
          </w:p>
        </w:tc>
      </w:tr>
      <w:tr w:rsidR="00B60175" w:rsidTr="00B60175">
        <w:trPr>
          <w:cantSplit/>
          <w:trHeight w:val="300"/>
        </w:trPr>
        <w:tc>
          <w:tcPr>
            <w:tcW w:w="2915" w:type="dxa"/>
            <w:shd w:val="clear" w:color="auto" w:fill="auto"/>
            <w:noWrap/>
          </w:tcPr>
          <w:p w:rsidR="00B60175" w:rsidRPr="004D69D9" w:rsidRDefault="00B60175" w:rsidP="001F0F56">
            <w:pPr>
              <w:pStyle w:val="TableText"/>
              <w:rPr>
                <w:rFonts w:ascii="Courier New" w:hAnsi="Courier New" w:cs="Courier New"/>
                <w:sz w:val="18"/>
              </w:rPr>
            </w:pPr>
            <w:r w:rsidRPr="004D69D9">
              <w:rPr>
                <w:rFonts w:ascii="Courier New" w:hAnsi="Courier New" w:cs="Courier New"/>
                <w:sz w:val="18"/>
              </w:rPr>
              <w:t>VideoTimescale</w:t>
            </w:r>
          </w:p>
        </w:tc>
        <w:tc>
          <w:tcPr>
            <w:tcW w:w="6445" w:type="dxa"/>
            <w:shd w:val="clear" w:color="auto" w:fill="auto"/>
            <w:noWrap/>
          </w:tcPr>
          <w:p w:rsidR="00B60175" w:rsidRPr="003C72FD" w:rsidRDefault="00B60175" w:rsidP="001F0F56">
            <w:pPr>
              <w:pStyle w:val="TableText"/>
            </w:pPr>
            <w:r w:rsidRPr="003C72FD">
              <w:t>Timescale of the target video, which is normally extracted from the video elementary stream (2*tickRate).</w:t>
            </w:r>
          </w:p>
        </w:tc>
      </w:tr>
      <w:tr w:rsidR="00B60175" w:rsidTr="00B60175">
        <w:trPr>
          <w:cantSplit/>
          <w:trHeight w:val="300"/>
        </w:trPr>
        <w:tc>
          <w:tcPr>
            <w:tcW w:w="2915" w:type="dxa"/>
            <w:shd w:val="clear" w:color="auto" w:fill="auto"/>
            <w:noWrap/>
          </w:tcPr>
          <w:p w:rsidR="00B60175" w:rsidRPr="004D69D9" w:rsidRDefault="00B60175" w:rsidP="001F0F56">
            <w:pPr>
              <w:pStyle w:val="TableText"/>
              <w:rPr>
                <w:rFonts w:ascii="Courier New" w:hAnsi="Courier New" w:cs="Courier New"/>
                <w:sz w:val="18"/>
              </w:rPr>
            </w:pPr>
            <w:r w:rsidRPr="004D69D9">
              <w:rPr>
                <w:rFonts w:ascii="Courier New" w:hAnsi="Courier New" w:cs="Courier New"/>
                <w:sz w:val="18"/>
              </w:rPr>
              <w:t>VideoNumUnitsInTick</w:t>
            </w:r>
          </w:p>
        </w:tc>
        <w:tc>
          <w:tcPr>
            <w:tcW w:w="6445" w:type="dxa"/>
            <w:shd w:val="clear" w:color="auto" w:fill="auto"/>
            <w:noWrap/>
          </w:tcPr>
          <w:p w:rsidR="00B60175" w:rsidRPr="003C72FD" w:rsidRDefault="00B60175" w:rsidP="001F0F56">
            <w:pPr>
              <w:pStyle w:val="TableText"/>
            </w:pPr>
            <w:r w:rsidRPr="003C72FD">
              <w:t>Number of units per tick, which is normally extracted from the video elementary stream.</w:t>
            </w:r>
          </w:p>
        </w:tc>
      </w:tr>
      <w:tr w:rsidR="00B60175" w:rsidTr="00B60175">
        <w:trPr>
          <w:cantSplit/>
          <w:trHeight w:val="300"/>
        </w:trPr>
        <w:tc>
          <w:tcPr>
            <w:tcW w:w="2915" w:type="dxa"/>
            <w:shd w:val="clear" w:color="auto" w:fill="auto"/>
            <w:noWrap/>
          </w:tcPr>
          <w:p w:rsidR="00B60175" w:rsidRPr="004D69D9" w:rsidRDefault="00B60175" w:rsidP="001F0F56">
            <w:pPr>
              <w:pStyle w:val="TableText"/>
              <w:rPr>
                <w:rFonts w:ascii="Courier New" w:hAnsi="Courier New" w:cs="Courier New"/>
                <w:sz w:val="18"/>
              </w:rPr>
            </w:pPr>
            <w:r w:rsidRPr="004D69D9">
              <w:rPr>
                <w:rFonts w:ascii="Courier New" w:hAnsi="Courier New" w:cs="Courier New"/>
                <w:sz w:val="18"/>
              </w:rPr>
              <w:t>Image</w:t>
            </w:r>
          </w:p>
        </w:tc>
        <w:tc>
          <w:tcPr>
            <w:tcW w:w="6445" w:type="dxa"/>
            <w:shd w:val="clear" w:color="auto" w:fill="auto"/>
            <w:noWrap/>
          </w:tcPr>
          <w:p w:rsidR="00B60175" w:rsidRPr="003C72FD" w:rsidRDefault="00B60175" w:rsidP="001F0F56">
            <w:pPr>
              <w:pStyle w:val="TableText"/>
            </w:pPr>
            <w:r w:rsidRPr="003C72FD">
              <w:t>Start of information for any images associated with the subtitle document. Ignored for text tracks.</w:t>
            </w:r>
          </w:p>
        </w:tc>
      </w:tr>
      <w:tr w:rsidR="00B60175" w:rsidTr="00B60175">
        <w:trPr>
          <w:cantSplit/>
          <w:trHeight w:val="300"/>
        </w:trPr>
        <w:tc>
          <w:tcPr>
            <w:tcW w:w="2915" w:type="dxa"/>
            <w:shd w:val="clear" w:color="auto" w:fill="auto"/>
            <w:noWrap/>
          </w:tcPr>
          <w:p w:rsidR="00B60175" w:rsidRPr="004D69D9" w:rsidRDefault="00B60175" w:rsidP="001F0F56">
            <w:pPr>
              <w:pStyle w:val="TableText"/>
              <w:rPr>
                <w:rFonts w:ascii="Courier New" w:hAnsi="Courier New" w:cs="Courier New"/>
                <w:sz w:val="18"/>
              </w:rPr>
            </w:pPr>
            <w:r w:rsidRPr="004D69D9">
              <w:rPr>
                <w:rFonts w:ascii="Courier New" w:hAnsi="Courier New" w:cs="Courier New"/>
                <w:sz w:val="18"/>
              </w:rPr>
              <w:lastRenderedPageBreak/>
              <w:t>RootName</w:t>
            </w:r>
          </w:p>
        </w:tc>
        <w:tc>
          <w:tcPr>
            <w:tcW w:w="6445" w:type="dxa"/>
            <w:shd w:val="clear" w:color="auto" w:fill="auto"/>
            <w:noWrap/>
          </w:tcPr>
          <w:p w:rsidR="00B60175" w:rsidRPr="003C72FD" w:rsidRDefault="00B60175" w:rsidP="001F0F56">
            <w:pPr>
              <w:pStyle w:val="TableText"/>
            </w:pPr>
            <w:r w:rsidRPr="003C72FD">
              <w:t xml:space="preserve">Base name for all image files associated with subtitle document. </w:t>
            </w:r>
          </w:p>
          <w:p w:rsidR="00B60175" w:rsidRPr="003C72FD" w:rsidRDefault="00B60175" w:rsidP="001F0F56">
            <w:pPr>
              <w:pStyle w:val="TableText"/>
            </w:pPr>
            <w:r w:rsidRPr="003C72FD">
              <w:t>In the example above, the RootName</w:t>
            </w:r>
          </w:p>
          <w:p w:rsidR="00B60175" w:rsidRPr="003C72FD" w:rsidRDefault="00B60175" w:rsidP="001F0F56">
            <w:pPr>
              <w:pStyle w:val="TableText"/>
              <w:rPr>
                <w:rFonts w:ascii="Courier New" w:hAnsi="Courier New" w:cs="Courier New"/>
              </w:rPr>
            </w:pPr>
            <w:r w:rsidRPr="003C72FD">
              <w:rPr>
                <w:rFonts w:ascii="Courier New" w:hAnsi="Courier New" w:cs="Courier New"/>
              </w:rPr>
              <w:t>SubtitleAnalyzerFiles/</w:t>
            </w:r>
            <w:r>
              <w:rPr>
                <w:rFonts w:ascii="Courier New" w:hAnsi="Courier New" w:cs="Courier New"/>
              </w:rPr>
              <w:t>trk4img</w:t>
            </w:r>
            <w:r w:rsidRPr="003C72FD">
              <w:rPr>
                <w:rFonts w:ascii="Courier New" w:hAnsi="Courier New" w:cs="Courier New"/>
              </w:rPr>
              <w:t>/subs.png</w:t>
            </w:r>
          </w:p>
          <w:p w:rsidR="00B60175" w:rsidRPr="003C72FD" w:rsidRDefault="00B60175" w:rsidP="001F0F56">
            <w:pPr>
              <w:pStyle w:val="TableText"/>
            </w:pPr>
            <w:r w:rsidRPr="003C72FD">
              <w:t xml:space="preserve">would correspond to image files in the </w:t>
            </w:r>
            <w:r w:rsidRPr="003C72FD">
              <w:rPr>
                <w:b/>
              </w:rPr>
              <w:t>SubtitleAnalyzerFiles/</w:t>
            </w:r>
            <w:r>
              <w:rPr>
                <w:b/>
              </w:rPr>
              <w:t>trk4img</w:t>
            </w:r>
            <w:r w:rsidRPr="003C72FD">
              <w:t xml:space="preserve"> folder, with file names such as:</w:t>
            </w:r>
          </w:p>
          <w:p w:rsidR="00B60175" w:rsidRPr="003C72FD" w:rsidRDefault="00B60175" w:rsidP="001F0F56">
            <w:pPr>
              <w:pStyle w:val="TableText"/>
              <w:ind w:left="720"/>
            </w:pPr>
            <w:r w:rsidRPr="003C72FD">
              <w:t>subs0001.png</w:t>
            </w:r>
          </w:p>
          <w:p w:rsidR="00B60175" w:rsidRPr="003C72FD" w:rsidRDefault="00B60175" w:rsidP="001F0F56">
            <w:pPr>
              <w:pStyle w:val="TableText"/>
              <w:ind w:left="720"/>
            </w:pPr>
            <w:r w:rsidRPr="003C72FD">
              <w:t>subs0002.png</w:t>
            </w:r>
          </w:p>
          <w:p w:rsidR="00B60175" w:rsidRPr="003C72FD" w:rsidRDefault="00B60175" w:rsidP="001F0F56">
            <w:pPr>
              <w:pStyle w:val="TableText"/>
              <w:ind w:left="720"/>
            </w:pPr>
            <w:r w:rsidRPr="003C72FD">
              <w:t>subs0003.png</w:t>
            </w:r>
          </w:p>
          <w:p w:rsidR="00B60175" w:rsidRPr="003C72FD" w:rsidRDefault="00B60175" w:rsidP="001F0F56">
            <w:pPr>
              <w:pStyle w:val="TableText"/>
              <w:ind w:left="720"/>
            </w:pPr>
            <w:r w:rsidRPr="003C72FD">
              <w:t>...</w:t>
            </w:r>
          </w:p>
          <w:p w:rsidR="00B60175" w:rsidRPr="003C72FD" w:rsidRDefault="00B60175" w:rsidP="001F0F56">
            <w:pPr>
              <w:pStyle w:val="TableText"/>
              <w:ind w:left="720"/>
            </w:pPr>
            <w:r w:rsidRPr="003C72FD">
              <w:t>subs0010.png</w:t>
            </w:r>
          </w:p>
          <w:p w:rsidR="00B60175" w:rsidRPr="003C72FD" w:rsidRDefault="00B60175" w:rsidP="001F0F56">
            <w:pPr>
              <w:pStyle w:val="TableText"/>
            </w:pPr>
            <w:r w:rsidRPr="003C72FD">
              <w:t xml:space="preserve">Filenames are expected to be numbered sequentially, starting with 1. </w:t>
            </w:r>
          </w:p>
        </w:tc>
      </w:tr>
      <w:tr w:rsidR="006D4602" w:rsidTr="00B60175">
        <w:trPr>
          <w:cantSplit/>
          <w:trHeight w:val="300"/>
        </w:trPr>
        <w:tc>
          <w:tcPr>
            <w:tcW w:w="2915" w:type="dxa"/>
            <w:shd w:val="clear" w:color="auto" w:fill="auto"/>
            <w:noWrap/>
          </w:tcPr>
          <w:p w:rsidR="006D4602" w:rsidRPr="004D69D9" w:rsidRDefault="006D4602" w:rsidP="001F0F56">
            <w:pPr>
              <w:pStyle w:val="TableText"/>
              <w:rPr>
                <w:rFonts w:ascii="Courier New" w:hAnsi="Courier New" w:cs="Courier New"/>
                <w:sz w:val="18"/>
              </w:rPr>
            </w:pPr>
            <w:r>
              <w:rPr>
                <w:rFonts w:ascii="Courier New" w:hAnsi="Courier New" w:cs="Courier New"/>
                <w:sz w:val="18"/>
              </w:rPr>
              <w:t>StartIndex</w:t>
            </w:r>
          </w:p>
        </w:tc>
        <w:tc>
          <w:tcPr>
            <w:tcW w:w="6445" w:type="dxa"/>
            <w:shd w:val="clear" w:color="auto" w:fill="auto"/>
            <w:noWrap/>
          </w:tcPr>
          <w:p w:rsidR="006D4602" w:rsidRPr="003C72FD" w:rsidRDefault="006D4602" w:rsidP="006D4602">
            <w:pPr>
              <w:pStyle w:val="TableText"/>
            </w:pPr>
            <w:r>
              <w:t>Number at which image filenames begin. This is typically used for the second and subsequent fragments of pre-fragmented files.</w:t>
            </w:r>
            <w:r w:rsidR="001339BE">
              <w:t xml:space="preserve"> The default value is 1.</w:t>
            </w:r>
          </w:p>
        </w:tc>
      </w:tr>
      <w:tr w:rsidR="00B60175" w:rsidTr="00B60175">
        <w:trPr>
          <w:cantSplit/>
          <w:trHeight w:val="300"/>
        </w:trPr>
        <w:tc>
          <w:tcPr>
            <w:tcW w:w="2915" w:type="dxa"/>
            <w:shd w:val="clear" w:color="auto" w:fill="auto"/>
            <w:noWrap/>
          </w:tcPr>
          <w:p w:rsidR="00B60175" w:rsidRPr="004D69D9" w:rsidRDefault="00B60175" w:rsidP="001F0F56">
            <w:pPr>
              <w:pStyle w:val="TableText"/>
              <w:rPr>
                <w:rFonts w:ascii="Courier New" w:hAnsi="Courier New" w:cs="Courier New"/>
                <w:sz w:val="18"/>
              </w:rPr>
            </w:pPr>
            <w:r w:rsidRPr="004D69D9">
              <w:rPr>
                <w:rFonts w:ascii="Courier New" w:hAnsi="Courier New" w:cs="Courier New"/>
                <w:sz w:val="18"/>
              </w:rPr>
              <w:t>NumDigits</w:t>
            </w:r>
          </w:p>
        </w:tc>
        <w:tc>
          <w:tcPr>
            <w:tcW w:w="6445" w:type="dxa"/>
            <w:shd w:val="clear" w:color="auto" w:fill="auto"/>
            <w:noWrap/>
          </w:tcPr>
          <w:p w:rsidR="00B60175" w:rsidRPr="003C72FD" w:rsidRDefault="00B60175" w:rsidP="001F0F56">
            <w:pPr>
              <w:pStyle w:val="TableText"/>
            </w:pPr>
            <w:r w:rsidRPr="003C72FD">
              <w:t xml:space="preserve">Used to specify a fixed number of digits </w:t>
            </w:r>
            <w:r>
              <w:t>in</w:t>
            </w:r>
            <w:r w:rsidRPr="003C72FD">
              <w:t xml:space="preserve"> image file names. In the example above, the value for this would be 4 to indicate that the image numbers are padded to four digits (0001, 0002, etc.).</w:t>
            </w:r>
            <w:r>
              <w:t xml:space="preserve"> </w:t>
            </w:r>
            <w:r w:rsidRPr="002E262A">
              <w:t>For non-padded filenames (e.g., sub1, sub2, ... sub10) omit this element, or set the value to zero (0)</w:t>
            </w:r>
            <w:r>
              <w:t>.</w:t>
            </w:r>
          </w:p>
        </w:tc>
      </w:tr>
      <w:tr w:rsidR="004C5F7C" w:rsidTr="00B60175">
        <w:trPr>
          <w:cantSplit/>
          <w:trHeight w:val="300"/>
        </w:trPr>
        <w:tc>
          <w:tcPr>
            <w:tcW w:w="2915" w:type="dxa"/>
            <w:shd w:val="clear" w:color="auto" w:fill="auto"/>
            <w:noWrap/>
          </w:tcPr>
          <w:p w:rsidR="004C5F7C" w:rsidRPr="004D69D9" w:rsidRDefault="004C5F7C" w:rsidP="004C5F7C">
            <w:pPr>
              <w:pStyle w:val="TableText"/>
              <w:rPr>
                <w:rFonts w:ascii="Courier New" w:hAnsi="Courier New" w:cs="Courier New"/>
                <w:sz w:val="18"/>
              </w:rPr>
            </w:pPr>
            <w:r w:rsidRPr="004C5F7C">
              <w:rPr>
                <w:rFonts w:ascii="Courier New" w:hAnsi="Courier New" w:cs="Courier New"/>
                <w:sz w:val="18"/>
              </w:rPr>
              <w:t>DocumentDuration</w:t>
            </w:r>
          </w:p>
        </w:tc>
        <w:tc>
          <w:tcPr>
            <w:tcW w:w="6445" w:type="dxa"/>
            <w:shd w:val="clear" w:color="auto" w:fill="auto"/>
            <w:noWrap/>
          </w:tcPr>
          <w:p w:rsidR="004C5F7C" w:rsidRPr="003C72FD" w:rsidRDefault="004C5F7C" w:rsidP="001F0F56">
            <w:pPr>
              <w:pStyle w:val="TableText"/>
            </w:pPr>
            <w:r>
              <w:t>Duration of this subtitle document, in ticks.</w:t>
            </w:r>
          </w:p>
        </w:tc>
      </w:tr>
    </w:tbl>
    <w:p w:rsidR="00423736" w:rsidRDefault="001F0F56">
      <w:pPr>
        <w:pStyle w:val="Caption"/>
      </w:pPr>
      <w:bookmarkStart w:id="115" w:name="_Toc422500401"/>
      <w:r w:rsidRPr="00B30CAD">
        <w:t xml:space="preserve">Table </w:t>
      </w:r>
      <w:r w:rsidR="00347324" w:rsidRPr="00B30CAD">
        <w:fldChar w:fldCharType="begin"/>
      </w:r>
      <w:r w:rsidRPr="00B30CAD">
        <w:instrText xml:space="preserve"> STYLEREF 1 \s </w:instrText>
      </w:r>
      <w:r w:rsidR="00347324" w:rsidRPr="00B30CAD">
        <w:fldChar w:fldCharType="separate"/>
      </w:r>
      <w:r w:rsidR="00D15B62">
        <w:rPr>
          <w:noProof/>
        </w:rPr>
        <w:t>3</w:t>
      </w:r>
      <w:r w:rsidR="00347324" w:rsidRPr="00B30CAD">
        <w:fldChar w:fldCharType="end"/>
      </w:r>
      <w:r w:rsidRPr="00B30CAD">
        <w:noBreakHyphen/>
      </w:r>
      <w:r w:rsidR="00347324" w:rsidRPr="00B30CAD">
        <w:fldChar w:fldCharType="begin"/>
      </w:r>
      <w:r w:rsidRPr="00B30CAD">
        <w:instrText xml:space="preserve"> SEQ Table \* ARABIC \s 1 </w:instrText>
      </w:r>
      <w:r w:rsidR="00347324" w:rsidRPr="00B30CAD">
        <w:fldChar w:fldCharType="separate"/>
      </w:r>
      <w:r w:rsidR="00D15B62">
        <w:rPr>
          <w:noProof/>
        </w:rPr>
        <w:t>7</w:t>
      </w:r>
      <w:r w:rsidR="00347324" w:rsidRPr="00B30CAD">
        <w:fldChar w:fldCharType="end"/>
      </w:r>
      <w:r w:rsidRPr="00B30CAD">
        <w:t xml:space="preserve"> – </w:t>
      </w:r>
      <w:r>
        <w:t>Subtitle Analyzer Mode Input File Parameters</w:t>
      </w:r>
      <w:bookmarkEnd w:id="115"/>
    </w:p>
    <w:p w:rsidR="00FC73A8" w:rsidRDefault="00FC73A8" w:rsidP="00FC73A8">
      <w:pPr>
        <w:pStyle w:val="Heading3"/>
      </w:pPr>
      <w:bookmarkStart w:id="116" w:name="_Ref382398260"/>
      <w:bookmarkStart w:id="117" w:name="_Toc422500371"/>
      <w:r>
        <w:t>Media Profiles</w:t>
      </w:r>
      <w:bookmarkEnd w:id="116"/>
      <w:bookmarkEnd w:id="117"/>
    </w:p>
    <w:p w:rsidR="00FC73A8" w:rsidRDefault="00FC73A8" w:rsidP="00FC73A8">
      <w:r w:rsidRPr="00FC73A8">
        <w:t xml:space="preserve">Files that use any "px" measurements should be tested using the Media Profile that the subtitle corresponds to (either SD or HD). </w:t>
      </w:r>
    </w:p>
    <w:p w:rsidR="00FC73A8" w:rsidRPr="00FC73A8" w:rsidRDefault="00FC73A8" w:rsidP="00FC73A8">
      <w:r w:rsidRPr="00FC73A8">
        <w:t>Files that use only relative length values (e.g., percentages or em) can be evaluated using the "ANY" profile. For text subtitle tracks, the Verifier will evaluate the file using both the SD and HD rendering rates, and will generate errors and warnings for both. For image subtitle tracks using "ANY", the Verifier requires that VideoWidth and VideoHeight be entered in order to properly evaluate image sizes and placement relative to the intended video track.</w:t>
      </w:r>
      <w:r w:rsidR="006C7DEF">
        <w:t xml:space="preserve"> The Verifier then uses these values to determine whether to evaluate the track using the HD or SD rendering rate.</w:t>
      </w:r>
    </w:p>
    <w:p w:rsidR="00B60175" w:rsidRDefault="00B60175" w:rsidP="00B60175">
      <w:pPr>
        <w:pStyle w:val="Heading3"/>
      </w:pPr>
      <w:bookmarkStart w:id="118" w:name="_Toc422500372"/>
      <w:r>
        <w:t>Restrictions</w:t>
      </w:r>
      <w:r w:rsidR="00960684">
        <w:t xml:space="preserve"> and </w:t>
      </w:r>
      <w:r>
        <w:t>Caveats</w:t>
      </w:r>
      <w:bookmarkEnd w:id="118"/>
    </w:p>
    <w:p w:rsidR="00B60175" w:rsidRPr="005F22F5" w:rsidRDefault="00B60175" w:rsidP="00B60175">
      <w:r>
        <w:t xml:space="preserve">All .xml, .ttml, and .png file references </w:t>
      </w:r>
      <w:r w:rsidRPr="001E2606">
        <w:rPr>
          <w:b/>
        </w:rPr>
        <w:t xml:space="preserve">must be relative to </w:t>
      </w:r>
      <w:r>
        <w:rPr>
          <w:b/>
        </w:rPr>
        <w:t xml:space="preserve">the </w:t>
      </w:r>
      <w:r w:rsidRPr="001E2606">
        <w:rPr>
          <w:b/>
        </w:rPr>
        <w:t>stream directory defined in</w:t>
      </w:r>
      <w:r w:rsidR="00004DAB">
        <w:rPr>
          <w:b/>
        </w:rPr>
        <w:t xml:space="preserve">the </w:t>
      </w:r>
      <w:r w:rsidRPr="001E2606">
        <w:rPr>
          <w:b/>
        </w:rPr>
        <w:t>config</w:t>
      </w:r>
      <w:r w:rsidR="00004DAB">
        <w:rPr>
          <w:b/>
        </w:rPr>
        <w:t xml:space="preserve"> file</w:t>
      </w:r>
      <w:r w:rsidRPr="005F22F5">
        <w:t>.</w:t>
      </w:r>
    </w:p>
    <w:p w:rsidR="00B60175" w:rsidRPr="005F22F5" w:rsidRDefault="00B60175" w:rsidP="00B60175">
      <w:r w:rsidRPr="005F22F5">
        <w:t xml:space="preserve">Error messages may still refer to boxes, e.g., invalid width will reference the </w:t>
      </w:r>
      <w:r>
        <w:t>‘</w:t>
      </w:r>
      <w:r w:rsidRPr="005F22F5">
        <w:t>tkhd</w:t>
      </w:r>
      <w:r>
        <w:t>’</w:t>
      </w:r>
      <w:r w:rsidRPr="005F22F5">
        <w:t xml:space="preserve"> box, even though the actual data comes from the input file. </w:t>
      </w:r>
    </w:p>
    <w:p w:rsidR="00B60175" w:rsidRPr="005F22F5" w:rsidRDefault="00B60175" w:rsidP="00B60175">
      <w:r w:rsidRPr="005F22F5">
        <w:lastRenderedPageBreak/>
        <w:t xml:space="preserve">Any number of subtitle documents can be evaluated from any given input file, but </w:t>
      </w:r>
      <w:r w:rsidR="008956B5">
        <w:t xml:space="preserve">if using a MediaProfile other than "ANY", </w:t>
      </w:r>
      <w:r w:rsidRPr="005F22F5">
        <w:t xml:space="preserve">all documents </w:t>
      </w:r>
      <w:r>
        <w:t xml:space="preserve">within one input file </w:t>
      </w:r>
      <w:r w:rsidRPr="005F22F5">
        <w:t>must be the same media profile (SD or HD).</w:t>
      </w:r>
    </w:p>
    <w:p w:rsidR="00B60175" w:rsidRDefault="00B60175" w:rsidP="00B60175">
      <w:pPr>
        <w:pStyle w:val="Heading3"/>
      </w:pPr>
      <w:bookmarkStart w:id="119" w:name="_Toc422500373"/>
      <w:r>
        <w:t>Items Not Validated</w:t>
      </w:r>
      <w:bookmarkEnd w:id="119"/>
    </w:p>
    <w:p w:rsidR="00B60175" w:rsidRPr="005F22F5" w:rsidRDefault="00B60175" w:rsidP="00B60175">
      <w:r>
        <w:t>The following items are not validated when using the Verifier in Subtitle Analyzer mode:</w:t>
      </w:r>
    </w:p>
    <w:p w:rsidR="00B60175" w:rsidRDefault="00B60175" w:rsidP="00B60175">
      <w:pPr>
        <w:pStyle w:val="ListParagraph"/>
        <w:numPr>
          <w:ilvl w:val="0"/>
          <w:numId w:val="59"/>
        </w:numPr>
        <w:spacing w:before="0" w:line="276" w:lineRule="auto"/>
      </w:pPr>
      <w:r>
        <w:t>All box-related items. For example, the Verifier cannot validate that namespace information is consistent with data in the ‘stpp’ box.</w:t>
      </w:r>
    </w:p>
    <w:p w:rsidR="00B60175" w:rsidRDefault="00B60175" w:rsidP="00B60175">
      <w:pPr>
        <w:pStyle w:val="ListParagraph"/>
        <w:numPr>
          <w:ilvl w:val="0"/>
          <w:numId w:val="59"/>
        </w:numPr>
        <w:spacing w:before="0" w:line="276" w:lineRule="auto"/>
      </w:pPr>
      <w:r>
        <w:t>All required metadata items. For example, the Verifier cannot validate that language and image references are consistent with required metadata.</w:t>
      </w:r>
    </w:p>
    <w:p w:rsidR="00B60175" w:rsidRDefault="00B60175" w:rsidP="00B60175">
      <w:pPr>
        <w:pStyle w:val="ListParagraph"/>
        <w:numPr>
          <w:ilvl w:val="0"/>
          <w:numId w:val="59"/>
        </w:numPr>
        <w:spacing w:before="0" w:line="276" w:lineRule="auto"/>
      </w:pPr>
      <w:r>
        <w:t xml:space="preserve">Subtitle document duration relationship to other tracks. </w:t>
      </w:r>
    </w:p>
    <w:p w:rsidR="00E843F1" w:rsidRDefault="00E843F1">
      <w:pPr>
        <w:pStyle w:val="Heading2"/>
      </w:pPr>
      <w:bookmarkStart w:id="120" w:name="_Toc422500374"/>
      <w:r>
        <w:t>Single-Track File Mode</w:t>
      </w:r>
      <w:bookmarkEnd w:id="120"/>
    </w:p>
    <w:p w:rsidR="00ED47A2" w:rsidRDefault="00DE120D" w:rsidP="00ED47A2">
      <w:r>
        <w:t xml:space="preserve">When presented with a file containing a single track (e.g., .uvv, .uva, or .uvt files), the Verifier </w:t>
      </w:r>
      <w:r w:rsidR="00460904">
        <w:t>automatically uses</w:t>
      </w:r>
      <w:r>
        <w:t xml:space="preserve"> single track file analysis mode</w:t>
      </w:r>
      <w:r w:rsidR="00ED47A2">
        <w:t>.</w:t>
      </w:r>
      <w:r w:rsidR="00460904">
        <w:t xml:space="preserve"> The evaluation is based on the file extension, so if a .uvv file is presented to the Verifier, it is evaluated as a single-track video file.</w:t>
      </w:r>
    </w:p>
    <w:p w:rsidR="00ED47A2" w:rsidRDefault="00ED47A2" w:rsidP="00ED47A2">
      <w:r w:rsidRPr="00E46B9C">
        <w:t>The samec</w:t>
      </w:r>
      <w:r>
        <w:t xml:space="preserve">onfig file </w:t>
      </w:r>
      <w:r w:rsidR="001D0578">
        <w:t>and command-line options are</w:t>
      </w:r>
      <w:r>
        <w:t xml:space="preserve"> used </w:t>
      </w:r>
      <w:r w:rsidR="001D0578">
        <w:t>in this mode. For example, when validating video track files, use the "-x" option to demultiplex the video data.</w:t>
      </w:r>
    </w:p>
    <w:p w:rsidR="00FB2D24" w:rsidRDefault="00602029">
      <w:pPr>
        <w:pStyle w:val="Heading3"/>
      </w:pPr>
      <w:bookmarkStart w:id="121" w:name="_Toc422500375"/>
      <w:r>
        <w:t>Video and Audio Track Files</w:t>
      </w:r>
      <w:bookmarkEnd w:id="121"/>
    </w:p>
    <w:p w:rsidR="00A5507C" w:rsidRDefault="00602029">
      <w:pPr>
        <w:rPr>
          <w:lang w:eastAsia="ja-JP"/>
        </w:rPr>
      </w:pPr>
      <w:r>
        <w:rPr>
          <w:lang w:eastAsia="ja-JP"/>
        </w:rPr>
        <w:t xml:space="preserve">Parsing and analysis of individual track files for audio and video </w:t>
      </w:r>
      <w:r w:rsidR="00344909">
        <w:rPr>
          <w:lang w:eastAsia="ja-JP"/>
        </w:rPr>
        <w:t>are</w:t>
      </w:r>
      <w:r>
        <w:rPr>
          <w:lang w:eastAsia="ja-JP"/>
        </w:rPr>
        <w:t xml:space="preserve"> performed as for multi-track CFF files, and does not require any additional setup or information.</w:t>
      </w:r>
    </w:p>
    <w:p w:rsidR="00FB2D24" w:rsidRDefault="00602029">
      <w:pPr>
        <w:pStyle w:val="Heading3"/>
      </w:pPr>
      <w:bookmarkStart w:id="122" w:name="_Toc422500376"/>
      <w:r>
        <w:t>Subtitle Track Files</w:t>
      </w:r>
      <w:bookmarkEnd w:id="122"/>
    </w:p>
    <w:p w:rsidR="00ED47A2" w:rsidRDefault="00ED47A2" w:rsidP="00ED47A2">
      <w:r>
        <w:t xml:space="preserve">To validate subtitles, the Verifier requires that information that is normally contained within </w:t>
      </w:r>
      <w:r w:rsidR="001D0578">
        <w:t>the video track</w:t>
      </w:r>
      <w:r>
        <w:t xml:space="preserve"> be supplied using an input .xml file. </w:t>
      </w:r>
      <w:r w:rsidR="001D0578">
        <w:t xml:space="preserve">This is similar to the file used for Subtitle Analyzer Mode described </w:t>
      </w:r>
      <w:r w:rsidR="00602029">
        <w:t xml:space="preserve">in Section </w:t>
      </w:r>
      <w:r w:rsidR="00347324">
        <w:fldChar w:fldCharType="begin"/>
      </w:r>
      <w:r w:rsidR="00602029">
        <w:instrText xml:space="preserve"> REF _Ref358304793 \r \h </w:instrText>
      </w:r>
      <w:r w:rsidR="00347324">
        <w:fldChar w:fldCharType="separate"/>
      </w:r>
      <w:r w:rsidR="00D15B62">
        <w:t>3.6</w:t>
      </w:r>
      <w:r w:rsidR="00347324">
        <w:fldChar w:fldCharType="end"/>
      </w:r>
      <w:r w:rsidR="001D0578">
        <w:t>.</w:t>
      </w:r>
    </w:p>
    <w:p w:rsidR="00ED47A2" w:rsidRDefault="00ED47A2" w:rsidP="00ED47A2">
      <w:pPr>
        <w:keepNext/>
      </w:pPr>
      <w:r>
        <w:t xml:space="preserve">An example of an input file for an HD </w:t>
      </w:r>
      <w:r w:rsidR="00602029">
        <w:t xml:space="preserve">subtitle </w:t>
      </w:r>
      <w:r>
        <w:t>track is shown below:</w:t>
      </w:r>
    </w:p>
    <w:p w:rsidR="00FB2D24" w:rsidRDefault="001D0578">
      <w:pPr>
        <w:spacing w:before="0" w:after="0"/>
        <w:rPr>
          <w:rFonts w:ascii="Courier New" w:hAnsi="Courier New" w:cs="Courier New"/>
          <w:sz w:val="20"/>
          <w:lang w:eastAsia="ja-JP"/>
        </w:rPr>
      </w:pPr>
      <w:r w:rsidRPr="001D0578">
        <w:rPr>
          <w:rFonts w:ascii="Courier New" w:hAnsi="Courier New" w:cs="Courier New"/>
          <w:sz w:val="20"/>
          <w:lang w:eastAsia="ja-JP"/>
        </w:rPr>
        <w:t>&lt;?xml version="1.0" encoding="utf-8"?&gt;</w:t>
      </w:r>
    </w:p>
    <w:p w:rsidR="00FB2D24" w:rsidRDefault="001D0578">
      <w:pPr>
        <w:spacing w:before="0" w:after="0"/>
        <w:rPr>
          <w:rFonts w:ascii="Courier New" w:hAnsi="Courier New" w:cs="Courier New"/>
          <w:sz w:val="20"/>
          <w:lang w:eastAsia="ja-JP"/>
        </w:rPr>
      </w:pPr>
      <w:r w:rsidRPr="001D0578">
        <w:rPr>
          <w:rFonts w:ascii="Courier New" w:hAnsi="Courier New" w:cs="Courier New"/>
          <w:sz w:val="20"/>
          <w:lang w:eastAsia="ja-JP"/>
        </w:rPr>
        <w:t>&lt;MetadataSubtitleAnalyzer xmlns:xsi="http://www.w3.org/2001/XMLSchema-instance" xsi:noNamespaceSchemaLocation="file:///C:\vencoders\dece_cff\elementarystreams\subtitles\schemas\video-details-schema.xsd"&gt;</w:t>
      </w:r>
    </w:p>
    <w:p w:rsidR="00FB2D24" w:rsidRDefault="001D0578">
      <w:pPr>
        <w:spacing w:before="0" w:after="0"/>
        <w:rPr>
          <w:rFonts w:ascii="Courier New" w:hAnsi="Courier New" w:cs="Courier New"/>
          <w:sz w:val="20"/>
          <w:lang w:eastAsia="ja-JP"/>
        </w:rPr>
      </w:pPr>
      <w:r w:rsidRPr="001D0578">
        <w:rPr>
          <w:rFonts w:ascii="Courier New" w:hAnsi="Courier New" w:cs="Courier New"/>
          <w:sz w:val="20"/>
          <w:lang w:eastAsia="ja-JP"/>
        </w:rPr>
        <w:tab/>
        <w:t>&lt;MediaProfile&gt;HD&lt;/MediaProfile&gt;</w:t>
      </w:r>
    </w:p>
    <w:p w:rsidR="00FB2D24" w:rsidRDefault="001D0578">
      <w:pPr>
        <w:spacing w:before="0" w:after="0"/>
        <w:rPr>
          <w:rFonts w:ascii="Courier New" w:hAnsi="Courier New" w:cs="Courier New"/>
          <w:sz w:val="20"/>
          <w:lang w:eastAsia="ja-JP"/>
        </w:rPr>
      </w:pPr>
      <w:r w:rsidRPr="001D0578">
        <w:rPr>
          <w:rFonts w:ascii="Courier New" w:hAnsi="Courier New" w:cs="Courier New"/>
          <w:sz w:val="20"/>
          <w:lang w:eastAsia="ja-JP"/>
        </w:rPr>
        <w:lastRenderedPageBreak/>
        <w:tab/>
        <w:t>&lt;TrackMetadata&gt;</w:t>
      </w:r>
    </w:p>
    <w:p w:rsidR="00FB2D24" w:rsidRDefault="001D0578">
      <w:pPr>
        <w:spacing w:before="0" w:after="0"/>
        <w:rPr>
          <w:rFonts w:ascii="Courier New" w:hAnsi="Courier New" w:cs="Courier New"/>
          <w:sz w:val="20"/>
          <w:lang w:eastAsia="ja-JP"/>
        </w:rPr>
      </w:pPr>
      <w:r w:rsidRPr="001D0578">
        <w:rPr>
          <w:rFonts w:ascii="Courier New" w:hAnsi="Courier New" w:cs="Courier New"/>
          <w:sz w:val="20"/>
          <w:lang w:eastAsia="ja-JP"/>
        </w:rPr>
        <w:tab/>
      </w:r>
      <w:r w:rsidRPr="001D0578">
        <w:rPr>
          <w:rFonts w:ascii="Courier New" w:hAnsi="Courier New" w:cs="Courier New"/>
          <w:sz w:val="20"/>
          <w:lang w:eastAsia="ja-JP"/>
        </w:rPr>
        <w:tab/>
        <w:t>&lt;Track&gt;</w:t>
      </w:r>
    </w:p>
    <w:p w:rsidR="00FB2D24" w:rsidRDefault="001D0578">
      <w:pPr>
        <w:spacing w:before="0" w:after="0"/>
        <w:rPr>
          <w:rFonts w:ascii="Courier New" w:hAnsi="Courier New" w:cs="Courier New"/>
          <w:sz w:val="20"/>
          <w:lang w:eastAsia="ja-JP"/>
        </w:rPr>
      </w:pPr>
      <w:r w:rsidRPr="001D0578">
        <w:rPr>
          <w:rFonts w:ascii="Courier New" w:hAnsi="Courier New" w:cs="Courier New"/>
          <w:sz w:val="20"/>
          <w:lang w:eastAsia="ja-JP"/>
        </w:rPr>
        <w:tab/>
      </w:r>
      <w:r w:rsidRPr="001D0578">
        <w:rPr>
          <w:rFonts w:ascii="Courier New" w:hAnsi="Courier New" w:cs="Courier New"/>
          <w:sz w:val="20"/>
          <w:lang w:eastAsia="ja-JP"/>
        </w:rPr>
        <w:tab/>
      </w:r>
      <w:r w:rsidRPr="001D0578">
        <w:rPr>
          <w:rFonts w:ascii="Courier New" w:hAnsi="Courier New" w:cs="Courier New"/>
          <w:sz w:val="20"/>
          <w:lang w:eastAsia="ja-JP"/>
        </w:rPr>
        <w:tab/>
        <w:t>&lt;Format&gt;Text&lt;/Format&gt;</w:t>
      </w:r>
    </w:p>
    <w:p w:rsidR="00FB2D24" w:rsidRDefault="001D0578">
      <w:pPr>
        <w:spacing w:before="0" w:after="0"/>
        <w:rPr>
          <w:rFonts w:ascii="Courier New" w:hAnsi="Courier New" w:cs="Courier New"/>
          <w:sz w:val="20"/>
          <w:lang w:eastAsia="ja-JP"/>
        </w:rPr>
      </w:pPr>
      <w:r w:rsidRPr="001D0578">
        <w:rPr>
          <w:rFonts w:ascii="Courier New" w:hAnsi="Courier New" w:cs="Courier New"/>
          <w:sz w:val="20"/>
          <w:lang w:eastAsia="ja-JP"/>
        </w:rPr>
        <w:tab/>
      </w:r>
      <w:r w:rsidRPr="001D0578">
        <w:rPr>
          <w:rFonts w:ascii="Courier New" w:hAnsi="Courier New" w:cs="Courier New"/>
          <w:sz w:val="20"/>
          <w:lang w:eastAsia="ja-JP"/>
        </w:rPr>
        <w:tab/>
      </w:r>
      <w:r w:rsidRPr="001D0578">
        <w:rPr>
          <w:rFonts w:ascii="Courier New" w:hAnsi="Courier New" w:cs="Courier New"/>
          <w:sz w:val="20"/>
          <w:lang w:eastAsia="ja-JP"/>
        </w:rPr>
        <w:tab/>
        <w:t>&lt;TickRate&gt;24000&lt;/TickRate&gt;</w:t>
      </w:r>
    </w:p>
    <w:p w:rsidR="00FB2D24" w:rsidRDefault="001D0578">
      <w:pPr>
        <w:spacing w:before="0" w:after="0"/>
        <w:rPr>
          <w:rFonts w:ascii="Courier New" w:hAnsi="Courier New" w:cs="Courier New"/>
          <w:sz w:val="20"/>
          <w:lang w:eastAsia="ja-JP"/>
        </w:rPr>
      </w:pPr>
      <w:r w:rsidRPr="001D0578">
        <w:rPr>
          <w:rFonts w:ascii="Courier New" w:hAnsi="Courier New" w:cs="Courier New"/>
          <w:sz w:val="20"/>
          <w:lang w:eastAsia="ja-JP"/>
        </w:rPr>
        <w:tab/>
      </w:r>
      <w:r w:rsidRPr="001D0578">
        <w:rPr>
          <w:rFonts w:ascii="Courier New" w:hAnsi="Courier New" w:cs="Courier New"/>
          <w:sz w:val="20"/>
          <w:lang w:eastAsia="ja-JP"/>
        </w:rPr>
        <w:tab/>
      </w:r>
      <w:r w:rsidRPr="001D0578">
        <w:rPr>
          <w:rFonts w:ascii="Courier New" w:hAnsi="Courier New" w:cs="Courier New"/>
          <w:sz w:val="20"/>
          <w:lang w:eastAsia="ja-JP"/>
        </w:rPr>
        <w:tab/>
        <w:t>&lt;VideoWidth&gt;1920&lt;/VideoWidth&gt;</w:t>
      </w:r>
    </w:p>
    <w:p w:rsidR="00FB2D24" w:rsidRDefault="001D0578">
      <w:pPr>
        <w:spacing w:before="0" w:after="0"/>
        <w:rPr>
          <w:rFonts w:ascii="Courier New" w:hAnsi="Courier New" w:cs="Courier New"/>
          <w:sz w:val="20"/>
          <w:lang w:eastAsia="ja-JP"/>
        </w:rPr>
      </w:pPr>
      <w:r w:rsidRPr="001D0578">
        <w:rPr>
          <w:rFonts w:ascii="Courier New" w:hAnsi="Courier New" w:cs="Courier New"/>
          <w:sz w:val="20"/>
          <w:lang w:eastAsia="ja-JP"/>
        </w:rPr>
        <w:tab/>
      </w:r>
      <w:r w:rsidRPr="001D0578">
        <w:rPr>
          <w:rFonts w:ascii="Courier New" w:hAnsi="Courier New" w:cs="Courier New"/>
          <w:sz w:val="20"/>
          <w:lang w:eastAsia="ja-JP"/>
        </w:rPr>
        <w:tab/>
      </w:r>
      <w:r w:rsidRPr="001D0578">
        <w:rPr>
          <w:rFonts w:ascii="Courier New" w:hAnsi="Courier New" w:cs="Courier New"/>
          <w:sz w:val="20"/>
          <w:lang w:eastAsia="ja-JP"/>
        </w:rPr>
        <w:tab/>
        <w:t>&lt;VideoHeight&gt;1080&lt;/VideoHeight&gt;</w:t>
      </w:r>
    </w:p>
    <w:p w:rsidR="00FB2D24" w:rsidRDefault="001D0578">
      <w:pPr>
        <w:spacing w:before="0" w:after="0"/>
        <w:rPr>
          <w:rFonts w:ascii="Courier New" w:hAnsi="Courier New" w:cs="Courier New"/>
          <w:sz w:val="20"/>
          <w:lang w:eastAsia="ja-JP"/>
        </w:rPr>
      </w:pPr>
      <w:r w:rsidRPr="001D0578">
        <w:rPr>
          <w:rFonts w:ascii="Courier New" w:hAnsi="Courier New" w:cs="Courier New"/>
          <w:sz w:val="20"/>
          <w:lang w:eastAsia="ja-JP"/>
        </w:rPr>
        <w:tab/>
      </w:r>
      <w:r w:rsidRPr="001D0578">
        <w:rPr>
          <w:rFonts w:ascii="Courier New" w:hAnsi="Courier New" w:cs="Courier New"/>
          <w:sz w:val="20"/>
          <w:lang w:eastAsia="ja-JP"/>
        </w:rPr>
        <w:tab/>
      </w:r>
      <w:r w:rsidRPr="001D0578">
        <w:rPr>
          <w:rFonts w:ascii="Courier New" w:hAnsi="Courier New" w:cs="Courier New"/>
          <w:sz w:val="20"/>
          <w:lang w:eastAsia="ja-JP"/>
        </w:rPr>
        <w:tab/>
        <w:t>&lt;VideoTimescale&gt;48000&lt;/VideoTimescale&gt;</w:t>
      </w:r>
    </w:p>
    <w:p w:rsidR="00FB2D24" w:rsidRDefault="001D0578">
      <w:pPr>
        <w:spacing w:before="0" w:after="0"/>
        <w:rPr>
          <w:rFonts w:ascii="Courier New" w:hAnsi="Courier New" w:cs="Courier New"/>
          <w:sz w:val="20"/>
          <w:lang w:eastAsia="ja-JP"/>
        </w:rPr>
      </w:pPr>
      <w:r w:rsidRPr="001D0578">
        <w:rPr>
          <w:rFonts w:ascii="Courier New" w:hAnsi="Courier New" w:cs="Courier New"/>
          <w:sz w:val="20"/>
          <w:lang w:eastAsia="ja-JP"/>
        </w:rPr>
        <w:tab/>
      </w:r>
      <w:r w:rsidRPr="001D0578">
        <w:rPr>
          <w:rFonts w:ascii="Courier New" w:hAnsi="Courier New" w:cs="Courier New"/>
          <w:sz w:val="20"/>
          <w:lang w:eastAsia="ja-JP"/>
        </w:rPr>
        <w:tab/>
      </w:r>
      <w:r w:rsidRPr="001D0578">
        <w:rPr>
          <w:rFonts w:ascii="Courier New" w:hAnsi="Courier New" w:cs="Courier New"/>
          <w:sz w:val="20"/>
          <w:lang w:eastAsia="ja-JP"/>
        </w:rPr>
        <w:tab/>
        <w:t>&lt;VideoNumUnitsInTick&gt;1001&lt;/VideoNumUnitsInTick&gt;</w:t>
      </w:r>
    </w:p>
    <w:p w:rsidR="00FB2D24" w:rsidRDefault="001D0578">
      <w:pPr>
        <w:spacing w:before="0" w:after="0"/>
        <w:rPr>
          <w:rFonts w:ascii="Courier New" w:hAnsi="Courier New" w:cs="Courier New"/>
          <w:sz w:val="20"/>
          <w:lang w:eastAsia="ja-JP"/>
        </w:rPr>
      </w:pPr>
      <w:r w:rsidRPr="001D0578">
        <w:rPr>
          <w:rFonts w:ascii="Courier New" w:hAnsi="Courier New" w:cs="Courier New"/>
          <w:sz w:val="20"/>
          <w:lang w:eastAsia="ja-JP"/>
        </w:rPr>
        <w:tab/>
      </w:r>
      <w:r w:rsidRPr="001D0578">
        <w:rPr>
          <w:rFonts w:ascii="Courier New" w:hAnsi="Courier New" w:cs="Courier New"/>
          <w:sz w:val="20"/>
          <w:lang w:eastAsia="ja-JP"/>
        </w:rPr>
        <w:tab/>
      </w:r>
      <w:r w:rsidRPr="001D0578">
        <w:rPr>
          <w:rFonts w:ascii="Courier New" w:hAnsi="Courier New" w:cs="Courier New"/>
          <w:sz w:val="20"/>
          <w:lang w:eastAsia="ja-JP"/>
        </w:rPr>
        <w:tab/>
        <w:t>&lt;DocumentDuration&gt;140000000&lt;/DocumentDuration&gt;</w:t>
      </w:r>
    </w:p>
    <w:p w:rsidR="00FB2D24" w:rsidRDefault="001D0578">
      <w:pPr>
        <w:spacing w:before="0" w:after="0"/>
        <w:rPr>
          <w:rFonts w:ascii="Courier New" w:hAnsi="Courier New" w:cs="Courier New"/>
          <w:sz w:val="20"/>
          <w:lang w:eastAsia="ja-JP"/>
        </w:rPr>
      </w:pPr>
      <w:r w:rsidRPr="001D0578">
        <w:rPr>
          <w:rFonts w:ascii="Courier New" w:hAnsi="Courier New" w:cs="Courier New"/>
          <w:sz w:val="20"/>
          <w:lang w:eastAsia="ja-JP"/>
        </w:rPr>
        <w:tab/>
      </w:r>
      <w:r w:rsidRPr="001D0578">
        <w:rPr>
          <w:rFonts w:ascii="Courier New" w:hAnsi="Courier New" w:cs="Courier New"/>
          <w:sz w:val="20"/>
          <w:lang w:eastAsia="ja-JP"/>
        </w:rPr>
        <w:tab/>
        <w:t>&lt;/Track&gt;</w:t>
      </w:r>
    </w:p>
    <w:p w:rsidR="00FB2D24" w:rsidRDefault="001D0578">
      <w:pPr>
        <w:spacing w:before="0" w:after="0"/>
        <w:rPr>
          <w:rFonts w:ascii="Courier New" w:hAnsi="Courier New" w:cs="Courier New"/>
          <w:sz w:val="20"/>
          <w:lang w:eastAsia="ja-JP"/>
        </w:rPr>
      </w:pPr>
      <w:r w:rsidRPr="001D0578">
        <w:rPr>
          <w:rFonts w:ascii="Courier New" w:hAnsi="Courier New" w:cs="Courier New"/>
          <w:sz w:val="20"/>
          <w:lang w:eastAsia="ja-JP"/>
        </w:rPr>
        <w:tab/>
        <w:t>&lt;/TrackMetadata&gt;</w:t>
      </w:r>
    </w:p>
    <w:p w:rsidR="00FB2D24" w:rsidRDefault="001D0578">
      <w:pPr>
        <w:spacing w:before="0" w:after="0"/>
        <w:rPr>
          <w:rFonts w:ascii="Courier New" w:hAnsi="Courier New" w:cs="Courier New"/>
          <w:sz w:val="20"/>
          <w:lang w:eastAsia="ja-JP"/>
        </w:rPr>
      </w:pPr>
      <w:r w:rsidRPr="001D0578">
        <w:rPr>
          <w:rFonts w:ascii="Courier New" w:hAnsi="Courier New" w:cs="Courier New"/>
          <w:sz w:val="20"/>
          <w:lang w:eastAsia="ja-JP"/>
        </w:rPr>
        <w:t>&lt;/MetadataSubtitleAnalyzer&gt;</w:t>
      </w:r>
    </w:p>
    <w:p w:rsidR="00ED47A2" w:rsidRDefault="00ED47A2" w:rsidP="00ED47A2">
      <w:r w:rsidRPr="00EE4A26">
        <w:t xml:space="preserve">The </w:t>
      </w:r>
      <w:r w:rsidR="001D0578">
        <w:t>video-details</w:t>
      </w:r>
      <w:r w:rsidRPr="00EE4A26">
        <w:t>-schema.xsd file describes the required format of this file. This schema file is expected to be in the configured schema directory</w:t>
      </w:r>
      <w:r>
        <w:t xml:space="preserve"> alongside md.xsd and mddece.xsd</w:t>
      </w:r>
      <w:r w:rsidRPr="00EE4A26">
        <w:t>.</w:t>
      </w:r>
    </w:p>
    <w:p w:rsidR="00ED47A2" w:rsidRPr="00EE4A26" w:rsidRDefault="00ED47A2" w:rsidP="00ED47A2">
      <w:r>
        <w:t xml:space="preserve">The report </w:t>
      </w:r>
      <w:r w:rsidR="001D0578">
        <w:t>output of this Verifier mode is the same as the Verifier output</w:t>
      </w:r>
      <w:r w:rsidR="00344909">
        <w:t xml:space="preserve"> </w:t>
      </w:r>
      <w:r w:rsidR="001D0578">
        <w:t>in</w:t>
      </w:r>
      <w:r>
        <w:t xml:space="preserve"> its normal operational mode.</w:t>
      </w:r>
    </w:p>
    <w:p w:rsidR="00ED47A2" w:rsidRDefault="00ED47A2" w:rsidP="00ED47A2">
      <w:r>
        <w:t>The following table describes the</w:t>
      </w:r>
      <w:r w:rsidRPr="00EE4A26">
        <w:t xml:space="preserve"> items in </w:t>
      </w:r>
      <w:r>
        <w:t>the input file. The schema is also annotated to provide some of this information.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15"/>
        <w:gridCol w:w="6445"/>
      </w:tblGrid>
      <w:tr w:rsidR="00ED47A2" w:rsidTr="00B85882">
        <w:trPr>
          <w:cantSplit/>
          <w:trHeight w:val="300"/>
          <w:tblHeader/>
        </w:trPr>
        <w:tc>
          <w:tcPr>
            <w:tcW w:w="2915" w:type="dxa"/>
            <w:shd w:val="clear" w:color="auto" w:fill="17365D" w:themeFill="text2" w:themeFillShade="BF"/>
            <w:noWrap/>
            <w:hideMark/>
          </w:tcPr>
          <w:p w:rsidR="00ED47A2" w:rsidRDefault="00ED47A2" w:rsidP="00B85882">
            <w:pPr>
              <w:pStyle w:val="TableText"/>
              <w:keepNext/>
              <w:jc w:val="center"/>
              <w:rPr>
                <w:b/>
              </w:rPr>
            </w:pPr>
            <w:r>
              <w:rPr>
                <w:b/>
              </w:rPr>
              <w:t>Element</w:t>
            </w:r>
          </w:p>
        </w:tc>
        <w:tc>
          <w:tcPr>
            <w:tcW w:w="6445" w:type="dxa"/>
            <w:shd w:val="clear" w:color="auto" w:fill="17365D" w:themeFill="text2" w:themeFillShade="BF"/>
            <w:noWrap/>
            <w:hideMark/>
          </w:tcPr>
          <w:p w:rsidR="00ED47A2" w:rsidRDefault="00ED47A2" w:rsidP="00B85882">
            <w:pPr>
              <w:pStyle w:val="TableText"/>
              <w:keepNext/>
              <w:jc w:val="center"/>
              <w:rPr>
                <w:b/>
              </w:rPr>
            </w:pPr>
            <w:r>
              <w:rPr>
                <w:b/>
              </w:rPr>
              <w:t>Description</w:t>
            </w:r>
          </w:p>
        </w:tc>
      </w:tr>
      <w:tr w:rsidR="00ED47A2" w:rsidTr="00B85882">
        <w:trPr>
          <w:cantSplit/>
          <w:trHeight w:val="300"/>
        </w:trPr>
        <w:tc>
          <w:tcPr>
            <w:tcW w:w="2915" w:type="dxa"/>
            <w:shd w:val="clear" w:color="auto" w:fill="auto"/>
            <w:noWrap/>
            <w:hideMark/>
          </w:tcPr>
          <w:p w:rsidR="00ED47A2" w:rsidRPr="004D69D9" w:rsidRDefault="00ED47A2" w:rsidP="00B85882">
            <w:pPr>
              <w:pStyle w:val="TableText"/>
              <w:keepNext/>
              <w:rPr>
                <w:rFonts w:ascii="Courier New" w:hAnsi="Courier New" w:cs="Courier New"/>
              </w:rPr>
            </w:pPr>
            <w:r w:rsidRPr="004D69D9">
              <w:rPr>
                <w:rFonts w:ascii="Courier New" w:hAnsi="Courier New" w:cs="Courier New"/>
                <w:sz w:val="18"/>
              </w:rPr>
              <w:t>MetadataSubtitleAnalyzer</w:t>
            </w:r>
          </w:p>
        </w:tc>
        <w:tc>
          <w:tcPr>
            <w:tcW w:w="6445" w:type="dxa"/>
            <w:shd w:val="clear" w:color="auto" w:fill="auto"/>
            <w:noWrap/>
            <w:hideMark/>
          </w:tcPr>
          <w:p w:rsidR="00ED47A2" w:rsidRPr="004D69D9" w:rsidRDefault="00ED47A2" w:rsidP="00B85882">
            <w:pPr>
              <w:pStyle w:val="TableText"/>
            </w:pPr>
            <w:r w:rsidRPr="004D69D9">
              <w:t>Root node</w:t>
            </w:r>
          </w:p>
        </w:tc>
      </w:tr>
      <w:tr w:rsidR="00ED47A2" w:rsidTr="00B85882">
        <w:trPr>
          <w:cantSplit/>
          <w:trHeight w:val="300"/>
        </w:trPr>
        <w:tc>
          <w:tcPr>
            <w:tcW w:w="2915" w:type="dxa"/>
            <w:shd w:val="clear" w:color="auto" w:fill="auto"/>
            <w:noWrap/>
            <w:hideMark/>
          </w:tcPr>
          <w:p w:rsidR="00ED47A2" w:rsidRPr="004D69D9" w:rsidRDefault="00ED47A2" w:rsidP="00B85882">
            <w:pPr>
              <w:pStyle w:val="TableText"/>
              <w:rPr>
                <w:rFonts w:ascii="Courier New" w:hAnsi="Courier New" w:cs="Courier New"/>
              </w:rPr>
            </w:pPr>
            <w:r w:rsidRPr="004D69D9">
              <w:rPr>
                <w:rFonts w:ascii="Courier New" w:hAnsi="Courier New" w:cs="Courier New"/>
                <w:sz w:val="18"/>
              </w:rPr>
              <w:t>MediaProfile</w:t>
            </w:r>
          </w:p>
        </w:tc>
        <w:tc>
          <w:tcPr>
            <w:tcW w:w="6445" w:type="dxa"/>
            <w:shd w:val="clear" w:color="auto" w:fill="auto"/>
            <w:noWrap/>
            <w:hideMark/>
          </w:tcPr>
          <w:p w:rsidR="00ED47A2" w:rsidRPr="004D69D9" w:rsidRDefault="00ED47A2" w:rsidP="00EC1008">
            <w:pPr>
              <w:pStyle w:val="TableText"/>
            </w:pPr>
            <w:r w:rsidRPr="004D69D9">
              <w:t xml:space="preserve">Target media profile for the subtitle files listed in the input file, either </w:t>
            </w:r>
            <w:r>
              <w:t>“</w:t>
            </w:r>
            <w:r w:rsidRPr="004D69D9">
              <w:t>SD</w:t>
            </w:r>
            <w:r>
              <w:t>”,</w:t>
            </w:r>
            <w:r w:rsidRPr="004D69D9">
              <w:t xml:space="preserve"> </w:t>
            </w:r>
            <w:r>
              <w:t>“</w:t>
            </w:r>
            <w:r w:rsidRPr="004D69D9">
              <w:t>HD</w:t>
            </w:r>
            <w:r>
              <w:t>”, or "ANY"</w:t>
            </w:r>
            <w:r w:rsidRPr="004D69D9">
              <w:t>.</w:t>
            </w:r>
            <w:r>
              <w:t xml:space="preserve"> See the discussion </w:t>
            </w:r>
            <w:r w:rsidR="00EC1008">
              <w:t xml:space="preserve">in Section </w:t>
            </w:r>
            <w:r w:rsidR="00347324">
              <w:fldChar w:fldCharType="begin"/>
            </w:r>
            <w:r w:rsidR="00EC1008">
              <w:instrText xml:space="preserve"> REF _Ref382398260 \r \h </w:instrText>
            </w:r>
            <w:r w:rsidR="00347324">
              <w:fldChar w:fldCharType="separate"/>
            </w:r>
            <w:r w:rsidR="00D15B62">
              <w:t>3.6.1</w:t>
            </w:r>
            <w:r w:rsidR="00347324">
              <w:fldChar w:fldCharType="end"/>
            </w:r>
            <w:r>
              <w:t xml:space="preserve"> on which values to use for this field.</w:t>
            </w:r>
            <w:r w:rsidRPr="004D69D9">
              <w:t xml:space="preserve"> </w:t>
            </w:r>
            <w:r>
              <w:t xml:space="preserve"> </w:t>
            </w:r>
          </w:p>
        </w:tc>
      </w:tr>
      <w:tr w:rsidR="00ED47A2" w:rsidTr="00B85882">
        <w:trPr>
          <w:cantSplit/>
          <w:trHeight w:val="300"/>
        </w:trPr>
        <w:tc>
          <w:tcPr>
            <w:tcW w:w="2915" w:type="dxa"/>
            <w:shd w:val="clear" w:color="auto" w:fill="auto"/>
            <w:noWrap/>
            <w:hideMark/>
          </w:tcPr>
          <w:p w:rsidR="00ED47A2" w:rsidRPr="004D69D9" w:rsidRDefault="00ED47A2" w:rsidP="00B85882">
            <w:pPr>
              <w:pStyle w:val="TableText"/>
              <w:rPr>
                <w:rFonts w:ascii="Courier New" w:hAnsi="Courier New" w:cs="Courier New"/>
              </w:rPr>
            </w:pPr>
            <w:r w:rsidRPr="004D69D9">
              <w:rPr>
                <w:rFonts w:ascii="Courier New" w:hAnsi="Courier New" w:cs="Courier New"/>
                <w:sz w:val="18"/>
              </w:rPr>
              <w:t>TrackMetadata</w:t>
            </w:r>
          </w:p>
        </w:tc>
        <w:tc>
          <w:tcPr>
            <w:tcW w:w="6445" w:type="dxa"/>
            <w:shd w:val="clear" w:color="auto" w:fill="auto"/>
            <w:noWrap/>
            <w:hideMark/>
          </w:tcPr>
          <w:p w:rsidR="00ED47A2" w:rsidRPr="004D69D9" w:rsidRDefault="00ED47A2" w:rsidP="00B85882">
            <w:pPr>
              <w:pStyle w:val="TableText"/>
            </w:pPr>
            <w:r w:rsidRPr="004D69D9">
              <w:t>Node containing data about each track.</w:t>
            </w:r>
          </w:p>
        </w:tc>
      </w:tr>
      <w:tr w:rsidR="00ED47A2" w:rsidTr="00B85882">
        <w:trPr>
          <w:cantSplit/>
          <w:trHeight w:val="300"/>
        </w:trPr>
        <w:tc>
          <w:tcPr>
            <w:tcW w:w="2915" w:type="dxa"/>
            <w:shd w:val="clear" w:color="auto" w:fill="auto"/>
            <w:noWrap/>
          </w:tcPr>
          <w:p w:rsidR="00ED47A2" w:rsidRPr="004D69D9" w:rsidRDefault="00ED47A2" w:rsidP="00B85882">
            <w:pPr>
              <w:pStyle w:val="TableText"/>
              <w:rPr>
                <w:rFonts w:ascii="Courier New" w:hAnsi="Courier New" w:cs="Courier New"/>
                <w:sz w:val="18"/>
              </w:rPr>
            </w:pPr>
            <w:r w:rsidRPr="004D69D9">
              <w:rPr>
                <w:rFonts w:ascii="Courier New" w:hAnsi="Courier New" w:cs="Courier New"/>
                <w:sz w:val="18"/>
              </w:rPr>
              <w:t>Track</w:t>
            </w:r>
          </w:p>
        </w:tc>
        <w:tc>
          <w:tcPr>
            <w:tcW w:w="6445" w:type="dxa"/>
            <w:shd w:val="clear" w:color="auto" w:fill="auto"/>
            <w:noWrap/>
          </w:tcPr>
          <w:p w:rsidR="00ED47A2" w:rsidRPr="004D69D9" w:rsidRDefault="00ED47A2" w:rsidP="00B85882">
            <w:pPr>
              <w:pStyle w:val="TableText"/>
            </w:pPr>
            <w:r w:rsidRPr="004D69D9">
              <w:t>Indicates beginning of information for a specific track.</w:t>
            </w:r>
          </w:p>
        </w:tc>
      </w:tr>
      <w:tr w:rsidR="00ED47A2" w:rsidTr="00B85882">
        <w:trPr>
          <w:cantSplit/>
          <w:trHeight w:val="300"/>
        </w:trPr>
        <w:tc>
          <w:tcPr>
            <w:tcW w:w="2915" w:type="dxa"/>
            <w:shd w:val="clear" w:color="auto" w:fill="auto"/>
            <w:noWrap/>
          </w:tcPr>
          <w:p w:rsidR="00ED47A2" w:rsidRPr="004D69D9" w:rsidRDefault="00ED47A2" w:rsidP="00B85882">
            <w:pPr>
              <w:pStyle w:val="TableText"/>
              <w:rPr>
                <w:rFonts w:ascii="Courier New" w:hAnsi="Courier New" w:cs="Courier New"/>
                <w:sz w:val="18"/>
              </w:rPr>
            </w:pPr>
            <w:r w:rsidRPr="004D69D9">
              <w:rPr>
                <w:rFonts w:ascii="Courier New" w:hAnsi="Courier New" w:cs="Courier New"/>
                <w:sz w:val="18"/>
              </w:rPr>
              <w:t>Format</w:t>
            </w:r>
          </w:p>
        </w:tc>
        <w:tc>
          <w:tcPr>
            <w:tcW w:w="6445" w:type="dxa"/>
            <w:shd w:val="clear" w:color="auto" w:fill="auto"/>
            <w:noWrap/>
          </w:tcPr>
          <w:p w:rsidR="00ED47A2" w:rsidRPr="003C72FD" w:rsidRDefault="00ED47A2" w:rsidP="00B85882">
            <w:pPr>
              <w:pStyle w:val="TableText"/>
            </w:pPr>
            <w:r w:rsidRPr="003C72FD">
              <w:t xml:space="preserve">Format of document, either </w:t>
            </w:r>
            <w:r>
              <w:t>‘</w:t>
            </w:r>
            <w:r w:rsidRPr="003C72FD">
              <w:t>Text</w:t>
            </w:r>
            <w:r>
              <w:t>’</w:t>
            </w:r>
            <w:r w:rsidRPr="003C72FD">
              <w:t xml:space="preserve"> or </w:t>
            </w:r>
            <w:r>
              <w:t>‘</w:t>
            </w:r>
            <w:r w:rsidRPr="003C72FD">
              <w:t>Image</w:t>
            </w:r>
            <w:r>
              <w:t>’.</w:t>
            </w:r>
          </w:p>
        </w:tc>
      </w:tr>
      <w:tr w:rsidR="00ED47A2" w:rsidTr="00B85882">
        <w:trPr>
          <w:cantSplit/>
          <w:trHeight w:val="300"/>
        </w:trPr>
        <w:tc>
          <w:tcPr>
            <w:tcW w:w="2915" w:type="dxa"/>
            <w:shd w:val="clear" w:color="auto" w:fill="auto"/>
            <w:noWrap/>
          </w:tcPr>
          <w:p w:rsidR="00ED47A2" w:rsidRPr="004D69D9" w:rsidRDefault="00ED47A2" w:rsidP="00B85882">
            <w:pPr>
              <w:pStyle w:val="TableText"/>
              <w:rPr>
                <w:rFonts w:ascii="Courier New" w:hAnsi="Courier New" w:cs="Courier New"/>
                <w:sz w:val="18"/>
              </w:rPr>
            </w:pPr>
            <w:r w:rsidRPr="004D69D9">
              <w:rPr>
                <w:rFonts w:ascii="Courier New" w:hAnsi="Courier New" w:cs="Courier New"/>
                <w:sz w:val="18"/>
              </w:rPr>
              <w:t>TickRate</w:t>
            </w:r>
          </w:p>
        </w:tc>
        <w:tc>
          <w:tcPr>
            <w:tcW w:w="6445" w:type="dxa"/>
            <w:shd w:val="clear" w:color="auto" w:fill="auto"/>
            <w:noWrap/>
          </w:tcPr>
          <w:p w:rsidR="00ED47A2" w:rsidRPr="003C72FD" w:rsidRDefault="00ED47A2" w:rsidP="00B85882">
            <w:pPr>
              <w:pStyle w:val="TableText"/>
            </w:pPr>
            <w:r>
              <w:t>T</w:t>
            </w:r>
            <w:r w:rsidRPr="003C72FD">
              <w:t>ick rate of the subtitle track (e.g., 24000).</w:t>
            </w:r>
          </w:p>
        </w:tc>
      </w:tr>
      <w:tr w:rsidR="00ED47A2" w:rsidTr="00B85882">
        <w:trPr>
          <w:cantSplit/>
          <w:trHeight w:val="300"/>
        </w:trPr>
        <w:tc>
          <w:tcPr>
            <w:tcW w:w="2915" w:type="dxa"/>
            <w:shd w:val="clear" w:color="auto" w:fill="auto"/>
            <w:noWrap/>
          </w:tcPr>
          <w:p w:rsidR="00ED47A2" w:rsidRPr="004D69D9" w:rsidRDefault="00EC1008" w:rsidP="00B85882">
            <w:pPr>
              <w:pStyle w:val="TableText"/>
              <w:rPr>
                <w:rFonts w:ascii="Courier New" w:hAnsi="Courier New" w:cs="Courier New"/>
                <w:sz w:val="18"/>
              </w:rPr>
            </w:pPr>
            <w:r>
              <w:rPr>
                <w:rFonts w:ascii="Courier New" w:hAnsi="Courier New" w:cs="Courier New"/>
                <w:sz w:val="18"/>
              </w:rPr>
              <w:t>Video</w:t>
            </w:r>
            <w:r w:rsidR="00ED47A2" w:rsidRPr="004D69D9">
              <w:rPr>
                <w:rFonts w:ascii="Courier New" w:hAnsi="Courier New" w:cs="Courier New"/>
                <w:sz w:val="18"/>
              </w:rPr>
              <w:t>Width</w:t>
            </w:r>
          </w:p>
        </w:tc>
        <w:tc>
          <w:tcPr>
            <w:tcW w:w="6445" w:type="dxa"/>
            <w:shd w:val="clear" w:color="auto" w:fill="auto"/>
            <w:noWrap/>
          </w:tcPr>
          <w:p w:rsidR="00ED47A2" w:rsidRPr="003C72FD" w:rsidRDefault="00ED47A2" w:rsidP="00B85882">
            <w:pPr>
              <w:pStyle w:val="TableText"/>
            </w:pPr>
            <w:r>
              <w:t>W</w:t>
            </w:r>
            <w:r w:rsidRPr="003C72FD">
              <w:t>idth of the video, which is the value found in tkhd.width. Only required for subtitles using pixel-based measurements.</w:t>
            </w:r>
          </w:p>
        </w:tc>
      </w:tr>
      <w:tr w:rsidR="00ED47A2" w:rsidTr="00B85882">
        <w:trPr>
          <w:cantSplit/>
          <w:trHeight w:val="300"/>
        </w:trPr>
        <w:tc>
          <w:tcPr>
            <w:tcW w:w="2915" w:type="dxa"/>
            <w:shd w:val="clear" w:color="auto" w:fill="auto"/>
            <w:noWrap/>
          </w:tcPr>
          <w:p w:rsidR="00ED47A2" w:rsidRPr="004D69D9" w:rsidRDefault="00EC1008" w:rsidP="00B85882">
            <w:pPr>
              <w:pStyle w:val="TableText"/>
              <w:rPr>
                <w:rFonts w:ascii="Courier New" w:hAnsi="Courier New" w:cs="Courier New"/>
                <w:sz w:val="18"/>
              </w:rPr>
            </w:pPr>
            <w:r>
              <w:rPr>
                <w:rFonts w:ascii="Courier New" w:hAnsi="Courier New" w:cs="Courier New"/>
                <w:sz w:val="18"/>
              </w:rPr>
              <w:t>Video</w:t>
            </w:r>
            <w:r w:rsidR="00ED47A2" w:rsidRPr="004D69D9">
              <w:rPr>
                <w:rFonts w:ascii="Courier New" w:hAnsi="Courier New" w:cs="Courier New"/>
                <w:sz w:val="18"/>
              </w:rPr>
              <w:t>Height</w:t>
            </w:r>
          </w:p>
        </w:tc>
        <w:tc>
          <w:tcPr>
            <w:tcW w:w="6445" w:type="dxa"/>
            <w:shd w:val="clear" w:color="auto" w:fill="auto"/>
            <w:noWrap/>
          </w:tcPr>
          <w:p w:rsidR="00ED47A2" w:rsidRPr="003C72FD" w:rsidRDefault="00ED47A2" w:rsidP="00B85882">
            <w:pPr>
              <w:pStyle w:val="TableText"/>
            </w:pPr>
            <w:r>
              <w:t>H</w:t>
            </w:r>
            <w:r w:rsidRPr="003C72FD">
              <w:t>eight of the video, which is the value found in tkhd.height. Only required for subtitles using pixel-based measurements.</w:t>
            </w:r>
          </w:p>
        </w:tc>
      </w:tr>
      <w:tr w:rsidR="00ED47A2" w:rsidTr="00B85882">
        <w:trPr>
          <w:cantSplit/>
          <w:trHeight w:val="300"/>
        </w:trPr>
        <w:tc>
          <w:tcPr>
            <w:tcW w:w="2915" w:type="dxa"/>
            <w:shd w:val="clear" w:color="auto" w:fill="auto"/>
            <w:noWrap/>
          </w:tcPr>
          <w:p w:rsidR="00ED47A2" w:rsidRPr="004D69D9" w:rsidRDefault="00ED47A2" w:rsidP="00B85882">
            <w:pPr>
              <w:pStyle w:val="TableText"/>
              <w:rPr>
                <w:rFonts w:ascii="Courier New" w:hAnsi="Courier New" w:cs="Courier New"/>
                <w:sz w:val="18"/>
              </w:rPr>
            </w:pPr>
            <w:r w:rsidRPr="004D69D9">
              <w:rPr>
                <w:rFonts w:ascii="Courier New" w:hAnsi="Courier New" w:cs="Courier New"/>
                <w:sz w:val="18"/>
              </w:rPr>
              <w:t>VideoTimescale</w:t>
            </w:r>
          </w:p>
        </w:tc>
        <w:tc>
          <w:tcPr>
            <w:tcW w:w="6445" w:type="dxa"/>
            <w:shd w:val="clear" w:color="auto" w:fill="auto"/>
            <w:noWrap/>
          </w:tcPr>
          <w:p w:rsidR="00ED47A2" w:rsidRPr="003C72FD" w:rsidRDefault="00ED47A2" w:rsidP="00B85882">
            <w:pPr>
              <w:pStyle w:val="TableText"/>
            </w:pPr>
            <w:r w:rsidRPr="003C72FD">
              <w:t>Timescale of the target video, which is normally extracted from the video elementary stream (2*tickRate).</w:t>
            </w:r>
          </w:p>
        </w:tc>
      </w:tr>
      <w:tr w:rsidR="00ED47A2" w:rsidTr="00B85882">
        <w:trPr>
          <w:cantSplit/>
          <w:trHeight w:val="300"/>
        </w:trPr>
        <w:tc>
          <w:tcPr>
            <w:tcW w:w="2915" w:type="dxa"/>
            <w:shd w:val="clear" w:color="auto" w:fill="auto"/>
            <w:noWrap/>
          </w:tcPr>
          <w:p w:rsidR="00ED47A2" w:rsidRPr="004D69D9" w:rsidRDefault="00ED47A2" w:rsidP="00B85882">
            <w:pPr>
              <w:pStyle w:val="TableText"/>
              <w:rPr>
                <w:rFonts w:ascii="Courier New" w:hAnsi="Courier New" w:cs="Courier New"/>
                <w:sz w:val="18"/>
              </w:rPr>
            </w:pPr>
            <w:r w:rsidRPr="004D69D9">
              <w:rPr>
                <w:rFonts w:ascii="Courier New" w:hAnsi="Courier New" w:cs="Courier New"/>
                <w:sz w:val="18"/>
              </w:rPr>
              <w:t>VideoNumUnitsInTick</w:t>
            </w:r>
          </w:p>
        </w:tc>
        <w:tc>
          <w:tcPr>
            <w:tcW w:w="6445" w:type="dxa"/>
            <w:shd w:val="clear" w:color="auto" w:fill="auto"/>
            <w:noWrap/>
          </w:tcPr>
          <w:p w:rsidR="00ED47A2" w:rsidRPr="003C72FD" w:rsidRDefault="00ED47A2" w:rsidP="00B85882">
            <w:pPr>
              <w:pStyle w:val="TableText"/>
            </w:pPr>
            <w:r w:rsidRPr="003C72FD">
              <w:t>Number of units per tick, which is normally extracted from the video elementary stream.</w:t>
            </w:r>
          </w:p>
        </w:tc>
      </w:tr>
      <w:tr w:rsidR="0003636C" w:rsidTr="00B85882">
        <w:trPr>
          <w:cantSplit/>
          <w:trHeight w:val="300"/>
        </w:trPr>
        <w:tc>
          <w:tcPr>
            <w:tcW w:w="2915" w:type="dxa"/>
            <w:shd w:val="clear" w:color="auto" w:fill="auto"/>
            <w:noWrap/>
          </w:tcPr>
          <w:p w:rsidR="0003636C" w:rsidRPr="004D69D9" w:rsidRDefault="0003636C" w:rsidP="00B85882">
            <w:pPr>
              <w:pStyle w:val="TableText"/>
              <w:rPr>
                <w:rFonts w:ascii="Courier New" w:hAnsi="Courier New" w:cs="Courier New"/>
                <w:sz w:val="18"/>
              </w:rPr>
            </w:pPr>
            <w:r>
              <w:rPr>
                <w:rFonts w:ascii="Courier New" w:hAnsi="Courier New" w:cs="Courier New"/>
                <w:sz w:val="18"/>
              </w:rPr>
              <w:t>DocumentDuration</w:t>
            </w:r>
          </w:p>
        </w:tc>
        <w:tc>
          <w:tcPr>
            <w:tcW w:w="6445" w:type="dxa"/>
            <w:shd w:val="clear" w:color="auto" w:fill="auto"/>
            <w:noWrap/>
          </w:tcPr>
          <w:p w:rsidR="0003636C" w:rsidRPr="003C72FD" w:rsidRDefault="0003636C" w:rsidP="00B85882">
            <w:pPr>
              <w:pStyle w:val="TableText"/>
            </w:pPr>
            <w:r w:rsidRPr="0003636C">
              <w:t>Duration of this subtitle document, in ticks.</w:t>
            </w:r>
            <w:r>
              <w:t xml:space="preserve"> This element is optional.</w:t>
            </w:r>
          </w:p>
        </w:tc>
      </w:tr>
    </w:tbl>
    <w:p w:rsidR="00ED47A2" w:rsidRDefault="00ED47A2" w:rsidP="00ED47A2">
      <w:pPr>
        <w:pStyle w:val="Caption"/>
      </w:pPr>
      <w:bookmarkStart w:id="123" w:name="_Toc422500402"/>
      <w:r w:rsidRPr="00B30CAD">
        <w:t xml:space="preserve">Table </w:t>
      </w:r>
      <w:r w:rsidR="00347324" w:rsidRPr="00B30CAD">
        <w:fldChar w:fldCharType="begin"/>
      </w:r>
      <w:r w:rsidRPr="00B30CAD">
        <w:instrText xml:space="preserve"> STYLEREF 1 \s </w:instrText>
      </w:r>
      <w:r w:rsidR="00347324" w:rsidRPr="00B30CAD">
        <w:fldChar w:fldCharType="separate"/>
      </w:r>
      <w:r w:rsidR="00D15B62">
        <w:rPr>
          <w:noProof/>
        </w:rPr>
        <w:t>3</w:t>
      </w:r>
      <w:r w:rsidR="00347324" w:rsidRPr="00B30CAD">
        <w:fldChar w:fldCharType="end"/>
      </w:r>
      <w:r w:rsidRPr="00B30CAD">
        <w:noBreakHyphen/>
      </w:r>
      <w:r w:rsidR="00347324" w:rsidRPr="00B30CAD">
        <w:fldChar w:fldCharType="begin"/>
      </w:r>
      <w:r w:rsidRPr="00B30CAD">
        <w:instrText xml:space="preserve"> SEQ Table \* ARABIC \s 1 </w:instrText>
      </w:r>
      <w:r w:rsidR="00347324" w:rsidRPr="00B30CAD">
        <w:fldChar w:fldCharType="separate"/>
      </w:r>
      <w:r w:rsidR="00D15B62">
        <w:rPr>
          <w:noProof/>
        </w:rPr>
        <w:t>8</w:t>
      </w:r>
      <w:r w:rsidR="00347324" w:rsidRPr="00B30CAD">
        <w:fldChar w:fldCharType="end"/>
      </w:r>
      <w:r w:rsidRPr="00B30CAD">
        <w:t xml:space="preserve"> – </w:t>
      </w:r>
      <w:r w:rsidR="001D0578">
        <w:t>Single Track</w:t>
      </w:r>
      <w:r>
        <w:t xml:space="preserve"> Mode Input File Parameters</w:t>
      </w:r>
      <w:bookmarkEnd w:id="123"/>
    </w:p>
    <w:p w:rsidR="00FB2D24" w:rsidRDefault="00FB2D24"/>
    <w:p w:rsidR="00AC7FFC" w:rsidRPr="00B30CAD" w:rsidRDefault="00FF0378">
      <w:pPr>
        <w:pStyle w:val="Heading2"/>
      </w:pPr>
      <w:bookmarkStart w:id="124" w:name="_Toc422500377"/>
      <w:r w:rsidRPr="00B30CAD">
        <w:t>Error Messages</w:t>
      </w:r>
      <w:bookmarkEnd w:id="124"/>
    </w:p>
    <w:p w:rsidR="00AC7FFC" w:rsidRPr="00B30CAD" w:rsidRDefault="00B251D6">
      <w:pPr>
        <w:spacing w:before="360"/>
      </w:pPr>
      <w:r w:rsidRPr="00B30CAD">
        <w:t>Errors</w:t>
      </w:r>
      <w:r w:rsidR="007F0FE5" w:rsidRPr="00B30CAD">
        <w:t xml:space="preserve"> </w:t>
      </w:r>
      <w:r w:rsidRPr="00B30CAD">
        <w:t xml:space="preserve">are displayed onscreen with the error type </w:t>
      </w:r>
      <w:r w:rsidR="00A816AD" w:rsidRPr="00B30CAD">
        <w:t xml:space="preserve">shown </w:t>
      </w:r>
      <w:r w:rsidRPr="00B30CAD">
        <w:t xml:space="preserve">within brackets followed by .&lt;integer&gt; to indicate the specific error </w:t>
      </w:r>
      <w:r w:rsidR="007F0FE5" w:rsidRPr="00B30CAD">
        <w:t xml:space="preserve">number </w:t>
      </w:r>
      <w:r w:rsidRPr="00B30CAD">
        <w:t>within the type: [ErrorType].NN</w:t>
      </w:r>
      <w:r w:rsidR="00B52166" w:rsidRPr="00B30CAD">
        <w:t>. T</w:t>
      </w:r>
      <w:r w:rsidR="009302FB" w:rsidRPr="00B30CAD">
        <w:t>he error number is a</w:t>
      </w:r>
      <w:r w:rsidR="0029458B" w:rsidRPr="00B30CAD">
        <w:t xml:space="preserve">n internal </w:t>
      </w:r>
      <w:r w:rsidR="009302FB" w:rsidRPr="00B30CAD">
        <w:t>reference to the spec, section, and error message</w:t>
      </w:r>
      <w:r w:rsidR="00E45D28" w:rsidRPr="00B30CAD">
        <w:t xml:space="preserve"> thrown</w:t>
      </w:r>
      <w:r w:rsidR="009302FB" w:rsidRPr="00B30CAD">
        <w:t>.</w:t>
      </w:r>
      <w:r w:rsidR="00E64B24" w:rsidRPr="00B30CAD">
        <w:t xml:space="preserve"> </w:t>
      </w:r>
      <w:r w:rsidR="003E4108" w:rsidRPr="00B30CAD">
        <w:t xml:space="preserve">The information </w:t>
      </w:r>
      <w:r w:rsidR="00E45D28" w:rsidRPr="00B30CAD">
        <w:t>following</w:t>
      </w:r>
      <w:r w:rsidR="003E4108" w:rsidRPr="00B30CAD">
        <w:t xml:space="preserve"> the error: </w:t>
      </w:r>
      <w:r w:rsidR="003E4108" w:rsidRPr="00B30CAD">
        <w:rPr>
          <w:i/>
        </w:rPr>
        <w:t>spec</w:t>
      </w:r>
      <w:r w:rsidR="003E4108" w:rsidRPr="00B30CAD">
        <w:t xml:space="preserve">, </w:t>
      </w:r>
      <w:r w:rsidR="003E4108" w:rsidRPr="00B30CAD">
        <w:rPr>
          <w:i/>
        </w:rPr>
        <w:t>section</w:t>
      </w:r>
      <w:r w:rsidR="003E4108" w:rsidRPr="00B30CAD">
        <w:t xml:space="preserve">, and </w:t>
      </w:r>
      <w:r w:rsidR="003E4108" w:rsidRPr="00B30CAD">
        <w:rPr>
          <w:i/>
        </w:rPr>
        <w:t>additional info</w:t>
      </w:r>
      <w:r w:rsidR="003E4108" w:rsidRPr="00B30CAD">
        <w:t xml:space="preserve">, typically provide </w:t>
      </w:r>
      <w:r w:rsidR="00E45D28" w:rsidRPr="00B30CAD">
        <w:t xml:space="preserve">the most </w:t>
      </w:r>
      <w:r w:rsidR="003E4108" w:rsidRPr="00B30CAD">
        <w:t>valuable information in d</w:t>
      </w:r>
      <w:r w:rsidR="00A816AD" w:rsidRPr="00B30CAD">
        <w:t>iagnosing the specific problem.</w:t>
      </w:r>
      <w:r w:rsidR="003E4108" w:rsidRPr="00B30CAD">
        <w:t xml:space="preserve"> The example </w:t>
      </w:r>
      <w:r w:rsidR="00E45D28" w:rsidRPr="00B30CAD">
        <w:t xml:space="preserve">below </w:t>
      </w:r>
      <w:r w:rsidR="003E4108" w:rsidRPr="00B30CAD">
        <w:t>shows this in a clear fashion and indicates the specification and section that are out of conformance.</w:t>
      </w:r>
    </w:p>
    <w:p w:rsidR="00AC7FFC" w:rsidRPr="00B30CAD" w:rsidRDefault="009302FB">
      <w:pPr>
        <w:spacing w:before="360"/>
      </w:pPr>
      <w:r w:rsidRPr="00B30CAD">
        <w:rPr>
          <w:b/>
        </w:rPr>
        <w:t>Note</w:t>
      </w:r>
      <w:r w:rsidR="00015E7B" w:rsidRPr="00B30CAD">
        <w:t>: A full listing of error message types and their descriptions is found in Section </w:t>
      </w:r>
      <w:fldSimple w:instr=" REF _Ref323625508 \r \h  \* MERGEFORMAT ">
        <w:r w:rsidR="00D15B62">
          <w:t>5</w:t>
        </w:r>
      </w:fldSimple>
      <w:r w:rsidR="004A4EB6" w:rsidRPr="00B30CAD">
        <w:t xml:space="preserve">, </w:t>
      </w:r>
      <w:fldSimple w:instr=" REF _Ref323627411 \h  \* MERGEFORMAT ">
        <w:r w:rsidR="00D15B62" w:rsidRPr="00B30CAD">
          <w:t>Error Types</w:t>
        </w:r>
      </w:fldSimple>
      <w:r w:rsidR="00015E7B" w:rsidRPr="00B30CAD">
        <w:t>.</w:t>
      </w:r>
    </w:p>
    <w:p w:rsidR="00AC7FFC" w:rsidRPr="00B30CAD" w:rsidRDefault="00A816AD">
      <w:pPr>
        <w:keepNext/>
      </w:pPr>
      <w:r w:rsidRPr="00B30CAD">
        <w:t>This</w:t>
      </w:r>
      <w:r w:rsidR="003E4108" w:rsidRPr="00B30CAD">
        <w:t xml:space="preserve"> is</w:t>
      </w:r>
      <w:r w:rsidR="00B251D6" w:rsidRPr="00B30CAD">
        <w:t xml:space="preserve"> the </w:t>
      </w:r>
      <w:r w:rsidR="00015E7B" w:rsidRPr="00B30CAD">
        <w:t xml:space="preserve">(abbreviated) </w:t>
      </w:r>
      <w:r w:rsidR="00B251D6" w:rsidRPr="00B30CAD">
        <w:t>screen output</w:t>
      </w:r>
      <w:r w:rsidR="00015E7B" w:rsidRPr="00B30CAD">
        <w:t xml:space="preserve"> generated </w:t>
      </w:r>
      <w:r w:rsidR="00B251D6" w:rsidRPr="00B30CAD">
        <w:t xml:space="preserve">when a test file, </w:t>
      </w:r>
      <w:r w:rsidR="00176921" w:rsidRPr="00B30CAD">
        <w:rPr>
          <w:i/>
        </w:rPr>
        <w:t>test_001</w:t>
      </w:r>
      <w:r w:rsidR="009302FB" w:rsidRPr="00B30CAD">
        <w:rPr>
          <w:i/>
        </w:rPr>
        <w:t>.uvu</w:t>
      </w:r>
      <w:r w:rsidR="00B251D6" w:rsidRPr="00B30CAD">
        <w:t>, is run:</w:t>
      </w:r>
    </w:p>
    <w:p w:rsidR="00AC7FFC" w:rsidRPr="00B30CAD" w:rsidRDefault="009302FB">
      <w:pPr>
        <w:pStyle w:val="Code"/>
        <w:keepNext/>
        <w:ind w:left="360"/>
        <w:rPr>
          <w:b/>
          <w:lang w:eastAsia="ja-JP"/>
        </w:rPr>
      </w:pPr>
      <w:r w:rsidRPr="00B30CAD">
        <w:rPr>
          <w:color w:val="000000" w:themeColor="text1"/>
          <w:lang w:eastAsia="ja-JP"/>
        </w:rPr>
        <w:t>C:\cff_testing&gt;</w:t>
      </w:r>
      <w:r w:rsidRPr="00B30CAD">
        <w:rPr>
          <w:b/>
          <w:lang w:eastAsia="ja-JP"/>
        </w:rPr>
        <w:t xml:space="preserve">decemate -x -u </w:t>
      </w:r>
      <w:r w:rsidR="00176921" w:rsidRPr="00B30CAD">
        <w:rPr>
          <w:b/>
        </w:rPr>
        <w:t>test_001</w:t>
      </w:r>
      <w:r w:rsidRPr="00B30CAD">
        <w:rPr>
          <w:b/>
        </w:rPr>
        <w:t>.uvu</w:t>
      </w:r>
    </w:p>
    <w:p w:rsidR="00371A7D" w:rsidRPr="00B30CAD" w:rsidRDefault="00371A7D" w:rsidP="00F86EC9">
      <w:pPr>
        <w:pStyle w:val="Code"/>
        <w:keepNext/>
        <w:ind w:left="360"/>
        <w:rPr>
          <w:lang w:eastAsia="ja-JP"/>
        </w:rPr>
      </w:pPr>
      <w:r w:rsidRPr="00B30CAD">
        <w:rPr>
          <w:lang w:eastAsia="ja-JP"/>
        </w:rPr>
        <w:t>Reading configuration file</w:t>
      </w:r>
    </w:p>
    <w:p w:rsidR="00371A7D" w:rsidRPr="00B30CAD" w:rsidRDefault="00371A7D" w:rsidP="00F86EC9">
      <w:pPr>
        <w:pStyle w:val="Code"/>
        <w:keepNext/>
        <w:ind w:left="360"/>
        <w:rPr>
          <w:lang w:eastAsia="ja-JP"/>
        </w:rPr>
      </w:pPr>
    </w:p>
    <w:p w:rsidR="00371A7D" w:rsidRPr="00B30CAD" w:rsidRDefault="00371A7D" w:rsidP="00F86EC9">
      <w:pPr>
        <w:pStyle w:val="Code"/>
        <w:keepNext/>
        <w:ind w:left="360"/>
        <w:rPr>
          <w:lang w:eastAsia="ja-JP"/>
        </w:rPr>
      </w:pPr>
      <w:r w:rsidRPr="00B30CAD">
        <w:rPr>
          <w:lang w:eastAsia="ja-JP"/>
        </w:rPr>
        <w:t>Analyzing stream "</w:t>
      </w:r>
      <w:r w:rsidR="00176921" w:rsidRPr="00B30CAD">
        <w:rPr>
          <w:b/>
        </w:rPr>
        <w:t>test_001</w:t>
      </w:r>
      <w:r w:rsidRPr="00B30CAD">
        <w:rPr>
          <w:lang w:eastAsia="ja-JP"/>
        </w:rPr>
        <w:t>.uvu"</w:t>
      </w:r>
    </w:p>
    <w:p w:rsidR="00AC7FFC" w:rsidRPr="00B30CAD" w:rsidRDefault="00371A7D">
      <w:pPr>
        <w:pStyle w:val="Code"/>
        <w:keepNext/>
        <w:ind w:left="360"/>
        <w:rPr>
          <w:lang w:eastAsia="ja-JP"/>
        </w:rPr>
      </w:pPr>
      <w:r w:rsidRPr="00B30CAD">
        <w:rPr>
          <w:lang w:eastAsia="ja-JP"/>
        </w:rPr>
        <w:t>.</w:t>
      </w:r>
    </w:p>
    <w:p w:rsidR="00AC7FFC" w:rsidRPr="00B30CAD" w:rsidRDefault="003E39DE">
      <w:pPr>
        <w:pStyle w:val="Code"/>
        <w:keepNext/>
        <w:ind w:left="360"/>
        <w:rPr>
          <w:lang w:eastAsia="ja-JP"/>
        </w:rPr>
      </w:pPr>
      <w:r w:rsidRPr="00B30CAD">
        <w:rPr>
          <w:lang w:eastAsia="ja-JP"/>
        </w:rPr>
        <w:t>.</w:t>
      </w:r>
    </w:p>
    <w:p w:rsidR="00371A7D" w:rsidRPr="00B30CAD" w:rsidRDefault="00371A7D" w:rsidP="00F86EC9">
      <w:pPr>
        <w:pStyle w:val="Code"/>
        <w:keepNext/>
        <w:ind w:left="360"/>
        <w:rPr>
          <w:lang w:eastAsia="ja-JP"/>
        </w:rPr>
      </w:pPr>
      <w:r w:rsidRPr="00B30CAD">
        <w:rPr>
          <w:lang w:eastAsia="ja-JP"/>
        </w:rPr>
        <w:t>Parsing complete.</w:t>
      </w:r>
    </w:p>
    <w:p w:rsidR="00371A7D" w:rsidRPr="00B30CAD" w:rsidRDefault="00371A7D" w:rsidP="00F86EC9">
      <w:pPr>
        <w:pStyle w:val="Code"/>
        <w:keepNext/>
        <w:ind w:left="360"/>
        <w:rPr>
          <w:lang w:eastAsia="ja-JP"/>
        </w:rPr>
      </w:pPr>
      <w:r w:rsidRPr="00B30CAD">
        <w:rPr>
          <w:lang w:eastAsia="ja-JP"/>
        </w:rPr>
        <w:t>Demultiplexing track 1 to "</w:t>
      </w:r>
      <w:r w:rsidR="00617689" w:rsidRPr="00B30CAD">
        <w:rPr>
          <w:lang w:eastAsia="ja-JP"/>
        </w:rPr>
        <w:t>C:\cff_testing</w:t>
      </w:r>
      <w:r w:rsidRPr="00B30CAD">
        <w:rPr>
          <w:lang w:eastAsia="ja-JP"/>
        </w:rPr>
        <w:t>\output\track-1-avc1.dat"...</w:t>
      </w:r>
    </w:p>
    <w:p w:rsidR="00371A7D" w:rsidRPr="00B30CAD" w:rsidRDefault="00371A7D" w:rsidP="00F86EC9">
      <w:pPr>
        <w:pStyle w:val="Code"/>
        <w:keepNext/>
        <w:ind w:left="360"/>
        <w:rPr>
          <w:lang w:eastAsia="ja-JP"/>
        </w:rPr>
      </w:pPr>
      <w:r w:rsidRPr="00B30CAD">
        <w:rPr>
          <w:lang w:eastAsia="ja-JP"/>
        </w:rPr>
        <w:t>Demultiplexing track 2 to "</w:t>
      </w:r>
      <w:r w:rsidR="00617689" w:rsidRPr="00B30CAD">
        <w:rPr>
          <w:lang w:eastAsia="ja-JP"/>
        </w:rPr>
        <w:t>C:\cff_testing</w:t>
      </w:r>
      <w:r w:rsidRPr="00B30CAD">
        <w:rPr>
          <w:lang w:eastAsia="ja-JP"/>
        </w:rPr>
        <w:t>\output\track-2-mp4a.dat"...</w:t>
      </w:r>
    </w:p>
    <w:p w:rsidR="00371A7D" w:rsidRPr="00B30CAD" w:rsidRDefault="00371A7D" w:rsidP="00F86EC9">
      <w:pPr>
        <w:pStyle w:val="Code"/>
        <w:keepNext/>
        <w:ind w:left="360"/>
        <w:rPr>
          <w:lang w:eastAsia="ja-JP"/>
        </w:rPr>
      </w:pPr>
      <w:r w:rsidRPr="00B30CAD">
        <w:rPr>
          <w:lang w:eastAsia="ja-JP"/>
        </w:rPr>
        <w:t>Demultiplexing track 3 to "</w:t>
      </w:r>
      <w:r w:rsidR="00617689" w:rsidRPr="00B30CAD">
        <w:rPr>
          <w:lang w:eastAsia="ja-JP"/>
        </w:rPr>
        <w:t>C:\cff_testing</w:t>
      </w:r>
      <w:r w:rsidRPr="00B30CAD">
        <w:rPr>
          <w:lang w:eastAsia="ja-JP"/>
        </w:rPr>
        <w:t>\output\track-3-mp4a.dat"...</w:t>
      </w:r>
    </w:p>
    <w:p w:rsidR="00371A7D" w:rsidRPr="00B30CAD" w:rsidRDefault="00371A7D" w:rsidP="00F86EC9">
      <w:pPr>
        <w:pStyle w:val="Code"/>
        <w:keepNext/>
        <w:ind w:left="360"/>
        <w:rPr>
          <w:lang w:eastAsia="ja-JP"/>
        </w:rPr>
      </w:pPr>
      <w:r w:rsidRPr="00B30CAD">
        <w:rPr>
          <w:lang w:eastAsia="ja-JP"/>
        </w:rPr>
        <w:t>Validating required metadata...</w:t>
      </w:r>
    </w:p>
    <w:p w:rsidR="00A71800" w:rsidRPr="00A71800" w:rsidRDefault="00A71800" w:rsidP="00A71800">
      <w:pPr>
        <w:pStyle w:val="Code"/>
        <w:keepNext/>
        <w:ind w:left="360"/>
        <w:rPr>
          <w:color w:val="FF0000"/>
          <w:lang w:eastAsia="ja-JP"/>
        </w:rPr>
      </w:pPr>
      <w:r w:rsidRPr="00A71800">
        <w:rPr>
          <w:color w:val="FF0000"/>
          <w:lang w:eastAsia="ja-JP"/>
        </w:rPr>
        <w:t>Found 3 instances of error:</w:t>
      </w:r>
    </w:p>
    <w:p w:rsidR="00A71800" w:rsidRPr="00A71800" w:rsidRDefault="00A71800" w:rsidP="00A71800">
      <w:pPr>
        <w:pStyle w:val="Code"/>
        <w:keepNext/>
        <w:ind w:left="360"/>
        <w:rPr>
          <w:color w:val="FF0000"/>
          <w:lang w:eastAsia="ja-JP"/>
        </w:rPr>
      </w:pPr>
      <w:r w:rsidRPr="00A71800">
        <w:rPr>
          <w:color w:val="FF0000"/>
          <w:lang w:eastAsia="ja-JP"/>
        </w:rPr>
        <w:t>Error: fragment duration exceeds maximum</w:t>
      </w:r>
    </w:p>
    <w:p w:rsidR="00A71800" w:rsidRPr="00A71800" w:rsidRDefault="00A71800" w:rsidP="00A71800">
      <w:pPr>
        <w:pStyle w:val="Code"/>
        <w:keepNext/>
        <w:ind w:left="360"/>
        <w:rPr>
          <w:color w:val="FF0000"/>
          <w:lang w:eastAsia="ja-JP"/>
        </w:rPr>
      </w:pPr>
      <w:r w:rsidRPr="00A71800">
        <w:rPr>
          <w:color w:val="FF0000"/>
          <w:lang w:eastAsia="ja-JP"/>
        </w:rPr>
        <w:t xml:space="preserve">  file offset: 965555 (0xebbb3)</w:t>
      </w:r>
    </w:p>
    <w:p w:rsidR="00A71800" w:rsidRPr="00A71800" w:rsidRDefault="00A71800" w:rsidP="00A71800">
      <w:pPr>
        <w:pStyle w:val="Code"/>
        <w:keepNext/>
        <w:ind w:left="360"/>
        <w:rPr>
          <w:color w:val="FF0000"/>
          <w:lang w:eastAsia="ja-JP"/>
        </w:rPr>
      </w:pPr>
      <w:r w:rsidRPr="00A71800">
        <w:rPr>
          <w:color w:val="FF0000"/>
          <w:lang w:eastAsia="ja-JP"/>
        </w:rPr>
        <w:t xml:space="preserve">  Error: [trun].12</w:t>
      </w:r>
    </w:p>
    <w:p w:rsidR="00A71800" w:rsidRPr="00A71800" w:rsidRDefault="00A71800" w:rsidP="00A71800">
      <w:pPr>
        <w:pStyle w:val="Code"/>
        <w:keepNext/>
        <w:ind w:left="360"/>
        <w:rPr>
          <w:color w:val="FF0000"/>
          <w:lang w:eastAsia="ja-JP"/>
        </w:rPr>
      </w:pPr>
      <w:r w:rsidRPr="00A71800">
        <w:rPr>
          <w:color w:val="FF0000"/>
          <w:lang w:eastAsia="ja-JP"/>
        </w:rPr>
        <w:t xml:space="preserve">  spec: CFF Media Format v1.0.</w:t>
      </w:r>
      <w:r w:rsidR="00E82425">
        <w:rPr>
          <w:color w:val="FF0000"/>
          <w:lang w:eastAsia="ja-JP"/>
        </w:rPr>
        <w:t>6</w:t>
      </w:r>
    </w:p>
    <w:p w:rsidR="00A71800" w:rsidRPr="00A71800" w:rsidRDefault="00A71800" w:rsidP="00A71800">
      <w:pPr>
        <w:pStyle w:val="Code"/>
        <w:keepNext/>
        <w:ind w:left="360"/>
        <w:rPr>
          <w:color w:val="FF0000"/>
          <w:lang w:eastAsia="ja-JP"/>
        </w:rPr>
      </w:pPr>
      <w:r w:rsidRPr="00A71800">
        <w:rPr>
          <w:color w:val="FF0000"/>
          <w:lang w:eastAsia="ja-JP"/>
        </w:rPr>
        <w:t xml:space="preserve">  section: A.4, A.5, B.4, B.5, C.4, C.5</w:t>
      </w:r>
    </w:p>
    <w:p w:rsidR="00371A7D" w:rsidRPr="00B30CAD" w:rsidRDefault="00A71800" w:rsidP="00A71800">
      <w:pPr>
        <w:pStyle w:val="Code"/>
        <w:keepNext/>
        <w:ind w:left="360"/>
        <w:rPr>
          <w:lang w:eastAsia="ja-JP"/>
        </w:rPr>
      </w:pPr>
      <w:r w:rsidRPr="00A71800">
        <w:rPr>
          <w:color w:val="FF0000"/>
          <w:lang w:eastAsia="ja-JP"/>
        </w:rPr>
        <w:t xml:space="preserve">  additional info: found 4.170833 seconds, expected no more than 3.003000 seconds for 'vide' track</w:t>
      </w:r>
    </w:p>
    <w:p w:rsidR="00371A7D" w:rsidRPr="00B30CAD" w:rsidRDefault="00371A7D" w:rsidP="00F86EC9">
      <w:pPr>
        <w:pStyle w:val="Code"/>
        <w:keepNext/>
        <w:ind w:left="360"/>
        <w:rPr>
          <w:lang w:eastAsia="ja-JP"/>
        </w:rPr>
      </w:pPr>
      <w:r w:rsidRPr="00B30CAD">
        <w:rPr>
          <w:lang w:eastAsia="ja-JP"/>
        </w:rPr>
        <w:t>See box_map.xml for individual errors / warnings, or run with the -v option to see all errors / warnings.</w:t>
      </w:r>
    </w:p>
    <w:p w:rsidR="007669B9" w:rsidRPr="00B30CAD" w:rsidRDefault="007669B9" w:rsidP="00F86EC9">
      <w:pPr>
        <w:pStyle w:val="Code"/>
        <w:keepNext/>
        <w:ind w:left="360"/>
        <w:rPr>
          <w:lang w:eastAsia="ja-JP"/>
        </w:rPr>
      </w:pPr>
      <w:r w:rsidRPr="00B30CAD">
        <w:rPr>
          <w:lang w:eastAsia="ja-JP"/>
        </w:rPr>
        <w:t>.</w:t>
      </w:r>
    </w:p>
    <w:p w:rsidR="00371A7D" w:rsidRPr="00B30CAD" w:rsidRDefault="007669B9" w:rsidP="00F86EC9">
      <w:pPr>
        <w:pStyle w:val="Code"/>
        <w:keepNext/>
        <w:ind w:left="360"/>
        <w:rPr>
          <w:lang w:eastAsia="ja-JP"/>
        </w:rPr>
      </w:pPr>
      <w:r w:rsidRPr="00B30CAD">
        <w:rPr>
          <w:lang w:eastAsia="ja-JP"/>
        </w:rPr>
        <w:t>.</w:t>
      </w:r>
    </w:p>
    <w:p w:rsidR="00371A7D" w:rsidRPr="00B30CAD" w:rsidRDefault="00371A7D" w:rsidP="00F86EC9">
      <w:pPr>
        <w:pStyle w:val="Code"/>
        <w:keepNext/>
        <w:ind w:left="360"/>
        <w:rPr>
          <w:lang w:eastAsia="ja-JP"/>
        </w:rPr>
      </w:pPr>
      <w:r w:rsidRPr="00B30CAD">
        <w:rPr>
          <w:lang w:eastAsia="ja-JP"/>
        </w:rPr>
        <w:t>Analysis complete. Found 3 errors and 0 warnings.</w:t>
      </w:r>
    </w:p>
    <w:p w:rsidR="00AC7FFC" w:rsidRDefault="009302FB">
      <w:r w:rsidRPr="00B30CAD">
        <w:t>Error information is shown in red</w:t>
      </w:r>
      <w:r w:rsidR="001931A4">
        <w:t>.</w:t>
      </w:r>
      <w:r w:rsidR="001931A4" w:rsidRPr="00B30CAD">
        <w:t xml:space="preserve"> </w:t>
      </w:r>
      <w:r w:rsidR="00A71800">
        <w:t xml:space="preserve">This test run found </w:t>
      </w:r>
      <w:r w:rsidRPr="00B30CAD">
        <w:t xml:space="preserve">3 instances of an error parsing the AVC elementary stream. The specification, section, and requirement are indicated. And </w:t>
      </w:r>
      <w:r w:rsidRPr="00B30CAD">
        <w:rPr>
          <w:i/>
        </w:rPr>
        <w:t>addition</w:t>
      </w:r>
      <w:r w:rsidR="001931A4">
        <w:rPr>
          <w:i/>
        </w:rPr>
        <w:t>al</w:t>
      </w:r>
      <w:r w:rsidRPr="00B30CAD">
        <w:rPr>
          <w:i/>
        </w:rPr>
        <w:t xml:space="preserve"> info</w:t>
      </w:r>
      <w:r w:rsidRPr="00B30CAD">
        <w:t xml:space="preserve"> shows</w:t>
      </w:r>
      <w:r w:rsidR="007669B9" w:rsidRPr="00B30CAD">
        <w:t xml:space="preserve"> more precisely the problem found. </w:t>
      </w:r>
    </w:p>
    <w:p w:rsidR="00BC2149" w:rsidRDefault="00053995">
      <w:pPr>
        <w:rPr>
          <w:color w:val="000000" w:themeColor="text1"/>
        </w:rPr>
      </w:pPr>
      <w:r w:rsidRPr="00053995">
        <w:rPr>
          <w:color w:val="000000" w:themeColor="text1"/>
        </w:rPr>
        <w:t xml:space="preserve">The file offset values provided for errors and warnings related to </w:t>
      </w:r>
      <w:r w:rsidR="00BC2149">
        <w:rPr>
          <w:color w:val="000000" w:themeColor="text1"/>
        </w:rPr>
        <w:t>demuxed</w:t>
      </w:r>
      <w:r w:rsidR="00BC2149" w:rsidRPr="00053995">
        <w:rPr>
          <w:color w:val="000000" w:themeColor="text1"/>
        </w:rPr>
        <w:t xml:space="preserve"> </w:t>
      </w:r>
      <w:r w:rsidRPr="00053995">
        <w:rPr>
          <w:color w:val="000000" w:themeColor="text1"/>
        </w:rPr>
        <w:t>streams (video</w:t>
      </w:r>
      <w:r w:rsidR="00BC2149">
        <w:rPr>
          <w:color w:val="000000" w:themeColor="text1"/>
        </w:rPr>
        <w:t>, audio, and subtitles</w:t>
      </w:r>
      <w:r w:rsidRPr="00053995">
        <w:rPr>
          <w:color w:val="000000" w:themeColor="text1"/>
        </w:rPr>
        <w:t xml:space="preserve">) refer to the offset </w:t>
      </w:r>
      <w:r w:rsidRPr="00124625">
        <w:rPr>
          <w:i/>
          <w:color w:val="000000" w:themeColor="text1"/>
        </w:rPr>
        <w:t>within the demuxed track data, not the input CFF file.</w:t>
      </w:r>
      <w:r w:rsidRPr="00053995">
        <w:rPr>
          <w:color w:val="000000" w:themeColor="text1"/>
        </w:rPr>
        <w:t xml:space="preserve"> </w:t>
      </w:r>
      <w:r w:rsidR="00BC2149">
        <w:rPr>
          <w:color w:val="000000" w:themeColor="text1"/>
        </w:rPr>
        <w:t xml:space="preserve">For example, </w:t>
      </w:r>
      <w:r w:rsidR="007E6FA8">
        <w:rPr>
          <w:color w:val="000000" w:themeColor="text1"/>
        </w:rPr>
        <w:t xml:space="preserve">in </w:t>
      </w:r>
      <w:r w:rsidR="00BC2149">
        <w:rPr>
          <w:color w:val="000000" w:themeColor="text1"/>
        </w:rPr>
        <w:t>a message such as</w:t>
      </w:r>
      <w:r w:rsidR="007E6FA8">
        <w:rPr>
          <w:color w:val="000000" w:themeColor="text1"/>
        </w:rPr>
        <w:t xml:space="preserve"> this:</w:t>
      </w:r>
    </w:p>
    <w:p w:rsidR="00751DF5" w:rsidRDefault="00BC2149">
      <w:pPr>
        <w:ind w:left="720"/>
        <w:rPr>
          <w:color w:val="000000" w:themeColor="text1"/>
        </w:rPr>
      </w:pPr>
      <w:r w:rsidRPr="00BC2149">
        <w:rPr>
          <w:color w:val="000000" w:themeColor="text1"/>
        </w:rPr>
        <w:lastRenderedPageBreak/>
        <w:t>Found 1 instance of error:</w:t>
      </w:r>
    </w:p>
    <w:p w:rsidR="00751DF5" w:rsidRDefault="00BC2149">
      <w:pPr>
        <w:pStyle w:val="Code"/>
        <w:ind w:left="720"/>
      </w:pPr>
      <w:r w:rsidRPr="00BC2149">
        <w:t>Error: CFF-TT Hypothetical Render Model violation: unable to paint subtitle events before</w:t>
      </w:r>
      <w:r>
        <w:t xml:space="preserve"> </w:t>
      </w:r>
      <w:r w:rsidRPr="00BC2149">
        <w:t>display time</w:t>
      </w:r>
    </w:p>
    <w:p w:rsidR="00751DF5" w:rsidRDefault="00BC2149">
      <w:pPr>
        <w:pStyle w:val="Code"/>
        <w:ind w:left="720"/>
      </w:pPr>
      <w:r w:rsidRPr="00BC2149">
        <w:t xml:space="preserve">  file offset: 57 (0x39)</w:t>
      </w:r>
    </w:p>
    <w:p w:rsidR="00751DF5" w:rsidRDefault="00BC2149">
      <w:pPr>
        <w:pStyle w:val="Code"/>
        <w:ind w:left="720"/>
      </w:pPr>
      <w:r w:rsidRPr="00BC2149">
        <w:t xml:space="preserve">  Error: [SUBT].39</w:t>
      </w:r>
    </w:p>
    <w:p w:rsidR="00751DF5" w:rsidRDefault="00BC2149">
      <w:pPr>
        <w:pStyle w:val="Code"/>
        <w:ind w:left="720"/>
      </w:pPr>
      <w:r w:rsidRPr="00BC2149">
        <w:t xml:space="preserve">  spec: CFF Media Format v1.0.6</w:t>
      </w:r>
    </w:p>
    <w:p w:rsidR="00751DF5" w:rsidRDefault="00BC2149">
      <w:pPr>
        <w:pStyle w:val="Code"/>
        <w:ind w:left="720"/>
      </w:pPr>
      <w:r w:rsidRPr="00BC2149">
        <w:t xml:space="preserve">  section: 6.6</w:t>
      </w:r>
    </w:p>
    <w:p w:rsidR="00751DF5" w:rsidRDefault="00BC2149">
      <w:pPr>
        <w:pStyle w:val="Code"/>
        <w:ind w:left="720"/>
      </w:pPr>
      <w:r w:rsidRPr="00BC2149">
        <w:t xml:space="preserve">  additional info: File: C:\output\2013-03-14-144551-</w:t>
      </w:r>
      <w:r>
        <w:t>test_002</w:t>
      </w:r>
      <w:r w:rsidRPr="00BC2149">
        <w:t>\subtitles\track6-frag0-sample1-subs0.xml</w:t>
      </w:r>
    </w:p>
    <w:p w:rsidR="00751DF5" w:rsidRDefault="00BC2149">
      <w:pPr>
        <w:pStyle w:val="Code"/>
        <w:ind w:left="720"/>
      </w:pPr>
      <w:r w:rsidRPr="00BC2149">
        <w:t xml:space="preserve">  Interval starting at 00:00:00:12, ending at 00:00:00:16</w:t>
      </w:r>
    </w:p>
    <w:p w:rsidR="00751DF5" w:rsidRDefault="00BC2149">
      <w:pPr>
        <w:pStyle w:val="Code"/>
        <w:ind w:left="720"/>
      </w:pPr>
      <w:r w:rsidRPr="00BC2149">
        <w:t xml:space="preserve">  Content requires  0.09 seconds to render but only  0.08 seconds are available</w:t>
      </w:r>
    </w:p>
    <w:p w:rsidR="002E65BA" w:rsidRPr="002E65BA" w:rsidRDefault="00BC2149">
      <w:pPr>
        <w:rPr>
          <w:color w:val="000000" w:themeColor="text1"/>
        </w:rPr>
      </w:pPr>
      <w:r>
        <w:rPr>
          <w:color w:val="000000" w:themeColor="text1"/>
        </w:rPr>
        <w:t>T</w:t>
      </w:r>
      <w:r w:rsidR="00053995" w:rsidRPr="00053995">
        <w:rPr>
          <w:color w:val="000000" w:themeColor="text1"/>
        </w:rPr>
        <w:t xml:space="preserve">he offset </w:t>
      </w:r>
      <w:r w:rsidR="007E6FA8">
        <w:rPr>
          <w:color w:val="000000" w:themeColor="text1"/>
        </w:rPr>
        <w:t xml:space="preserve">of </w:t>
      </w:r>
      <w:r w:rsidR="00F40ECF" w:rsidRPr="00F40ECF">
        <w:rPr>
          <w:color w:val="000000" w:themeColor="text1"/>
        </w:rPr>
        <w:t>57 (0x39)</w:t>
      </w:r>
      <w:r w:rsidR="00053995" w:rsidRPr="00053995">
        <w:rPr>
          <w:color w:val="000000" w:themeColor="text1"/>
        </w:rPr>
        <w:t xml:space="preserve"> refer</w:t>
      </w:r>
      <w:r w:rsidR="00053995" w:rsidRPr="00053995">
        <w:rPr>
          <w:color w:val="000000" w:themeColor="text1"/>
          <w:lang w:eastAsia="ja-JP"/>
        </w:rPr>
        <w:t xml:space="preserve">s to the offset within </w:t>
      </w:r>
      <w:r w:rsidRPr="00BC2149">
        <w:rPr>
          <w:rFonts w:ascii="Courier New" w:hAnsi="Courier New" w:cs="Courier New"/>
          <w:color w:val="000000" w:themeColor="text1"/>
          <w:lang w:eastAsia="ja-JP"/>
        </w:rPr>
        <w:t>C:\output\2013-03-14-144551-</w:t>
      </w:r>
      <w:r>
        <w:rPr>
          <w:rFonts w:ascii="Courier New" w:hAnsi="Courier New" w:cs="Courier New"/>
          <w:color w:val="000000" w:themeColor="text1"/>
          <w:lang w:eastAsia="ja-JP"/>
        </w:rPr>
        <w:t>test_002</w:t>
      </w:r>
      <w:r w:rsidRPr="00BC2149">
        <w:rPr>
          <w:rFonts w:ascii="Courier New" w:hAnsi="Courier New" w:cs="Courier New"/>
          <w:color w:val="000000" w:themeColor="text1"/>
          <w:lang w:eastAsia="ja-JP"/>
        </w:rPr>
        <w:t>\subtitles\track6-frag0-sample1-subs0.xml</w:t>
      </w:r>
      <w:r w:rsidR="00053995" w:rsidRPr="00053995">
        <w:rPr>
          <w:color w:val="000000" w:themeColor="text1"/>
          <w:lang w:eastAsia="ja-JP"/>
        </w:rPr>
        <w:t xml:space="preserve">, not within </w:t>
      </w:r>
      <w:r w:rsidR="00053995" w:rsidRPr="00053995">
        <w:rPr>
          <w:rFonts w:ascii="Courier New" w:hAnsi="Courier New" w:cs="Courier New"/>
          <w:color w:val="000000" w:themeColor="text1"/>
        </w:rPr>
        <w:t>test_00</w:t>
      </w:r>
      <w:r>
        <w:rPr>
          <w:rFonts w:ascii="Courier New" w:hAnsi="Courier New" w:cs="Courier New"/>
          <w:color w:val="000000" w:themeColor="text1"/>
        </w:rPr>
        <w:t>2</w:t>
      </w:r>
      <w:r w:rsidR="00053995" w:rsidRPr="00053995">
        <w:rPr>
          <w:rFonts w:ascii="Courier New" w:hAnsi="Courier New" w:cs="Courier New"/>
          <w:color w:val="000000" w:themeColor="text1"/>
        </w:rPr>
        <w:t>.uvu</w:t>
      </w:r>
      <w:r w:rsidR="00053995" w:rsidRPr="00053995">
        <w:rPr>
          <w:b/>
          <w:color w:val="000000" w:themeColor="text1"/>
        </w:rPr>
        <w:t>.</w:t>
      </w:r>
    </w:p>
    <w:p w:rsidR="005546AB" w:rsidRPr="005546AB" w:rsidRDefault="00231B1B" w:rsidP="005546AB">
      <w:pPr>
        <w:rPr>
          <w:lang w:eastAsia="ja-JP"/>
        </w:rPr>
      </w:pPr>
      <w:r w:rsidRPr="00231B1B">
        <w:rPr>
          <w:b/>
          <w:lang w:eastAsia="ja-JP"/>
        </w:rPr>
        <w:t>Note:</w:t>
      </w:r>
      <w:r w:rsidR="00EF78C5">
        <w:rPr>
          <w:lang w:eastAsia="ja-JP"/>
        </w:rPr>
        <w:t xml:space="preserve"> </w:t>
      </w:r>
      <w:r w:rsidR="005546AB">
        <w:rPr>
          <w:lang w:eastAsia="ja-JP"/>
        </w:rPr>
        <w:t xml:space="preserve">In the event that a </w:t>
      </w:r>
      <w:r w:rsidR="00C175BE">
        <w:rPr>
          <w:lang w:eastAsia="ja-JP"/>
        </w:rPr>
        <w:t xml:space="preserve">test run generates a </w:t>
      </w:r>
      <w:r w:rsidR="005546AB">
        <w:rPr>
          <w:lang w:eastAsia="ja-JP"/>
        </w:rPr>
        <w:t xml:space="preserve">large amount of errors, </w:t>
      </w:r>
      <w:r w:rsidR="00EF78C5">
        <w:rPr>
          <w:lang w:eastAsia="ja-JP"/>
        </w:rPr>
        <w:t>the</w:t>
      </w:r>
      <w:r w:rsidR="005546AB">
        <w:rPr>
          <w:lang w:eastAsia="ja-JP"/>
        </w:rPr>
        <w:t xml:space="preserve"> problem may lie with </w:t>
      </w:r>
      <w:r w:rsidR="00C175BE">
        <w:rPr>
          <w:lang w:eastAsia="ja-JP"/>
        </w:rPr>
        <w:t xml:space="preserve">some of the CFF file’s </w:t>
      </w:r>
      <w:r w:rsidR="005546AB">
        <w:rPr>
          <w:lang w:eastAsia="ja-JP"/>
        </w:rPr>
        <w:t xml:space="preserve">data being </w:t>
      </w:r>
      <w:r w:rsidR="00434999">
        <w:rPr>
          <w:lang w:eastAsia="ja-JP"/>
        </w:rPr>
        <w:t>in</w:t>
      </w:r>
      <w:r w:rsidR="005546AB">
        <w:rPr>
          <w:lang w:eastAsia="ja-JP"/>
        </w:rPr>
        <w:t xml:space="preserve">consistent with the box type in which it is placed. For instance, if </w:t>
      </w:r>
      <w:r w:rsidR="00434999">
        <w:rPr>
          <w:lang w:eastAsia="ja-JP"/>
        </w:rPr>
        <w:t>an encrypted track is inadvertently place</w:t>
      </w:r>
      <w:r w:rsidR="0075167F">
        <w:rPr>
          <w:lang w:eastAsia="ja-JP"/>
        </w:rPr>
        <w:t>d</w:t>
      </w:r>
      <w:r w:rsidR="00434999">
        <w:rPr>
          <w:lang w:eastAsia="ja-JP"/>
        </w:rPr>
        <w:t xml:space="preserve"> in a box not meant for encrypted data</w:t>
      </w:r>
      <w:r w:rsidR="0075167F">
        <w:rPr>
          <w:lang w:eastAsia="ja-JP"/>
        </w:rPr>
        <w:t>,</w:t>
      </w:r>
      <w:r w:rsidR="00434999">
        <w:rPr>
          <w:lang w:eastAsia="ja-JP"/>
        </w:rPr>
        <w:t xml:space="preserve"> dozens of error messages</w:t>
      </w:r>
      <w:r w:rsidR="005E2D89">
        <w:rPr>
          <w:lang w:eastAsia="ja-JP"/>
        </w:rPr>
        <w:t xml:space="preserve"> may appear</w:t>
      </w:r>
      <w:r w:rsidR="00434999">
        <w:rPr>
          <w:lang w:eastAsia="ja-JP"/>
        </w:rPr>
        <w:t xml:space="preserve">. </w:t>
      </w:r>
      <w:r w:rsidR="00AA33F9">
        <w:rPr>
          <w:lang w:eastAsia="ja-JP"/>
        </w:rPr>
        <w:t>So</w:t>
      </w:r>
      <w:r w:rsidR="003A67EF">
        <w:rPr>
          <w:lang w:eastAsia="ja-JP"/>
        </w:rPr>
        <w:t>,</w:t>
      </w:r>
      <w:r w:rsidR="00AA33F9">
        <w:rPr>
          <w:lang w:eastAsia="ja-JP"/>
        </w:rPr>
        <w:t xml:space="preserve"> if an unexpectedly high volume of err</w:t>
      </w:r>
      <w:r w:rsidR="002D28CB">
        <w:rPr>
          <w:lang w:eastAsia="ja-JP"/>
        </w:rPr>
        <w:t xml:space="preserve">or messages is encountered, </w:t>
      </w:r>
      <w:r w:rsidR="001931A4">
        <w:rPr>
          <w:lang w:eastAsia="ja-JP"/>
        </w:rPr>
        <w:t xml:space="preserve">a good first step in analyzing the issue is to check the basic </w:t>
      </w:r>
      <w:r w:rsidR="005E2D89">
        <w:rPr>
          <w:lang w:eastAsia="ja-JP"/>
        </w:rPr>
        <w:t xml:space="preserve">structure </w:t>
      </w:r>
      <w:r w:rsidR="001931A4">
        <w:rPr>
          <w:lang w:eastAsia="ja-JP"/>
        </w:rPr>
        <w:t xml:space="preserve">of the </w:t>
      </w:r>
      <w:r w:rsidR="00AA33F9">
        <w:rPr>
          <w:lang w:eastAsia="ja-JP"/>
        </w:rPr>
        <w:t>CFF file</w:t>
      </w:r>
      <w:r w:rsidR="001931A4">
        <w:rPr>
          <w:lang w:eastAsia="ja-JP"/>
        </w:rPr>
        <w:t>, including</w:t>
      </w:r>
      <w:r w:rsidR="005E2D89">
        <w:rPr>
          <w:lang w:eastAsia="ja-JP"/>
        </w:rPr>
        <w:t xml:space="preserve"> box types used</w:t>
      </w:r>
      <w:r w:rsidR="00AA33F9">
        <w:rPr>
          <w:lang w:eastAsia="ja-JP"/>
        </w:rPr>
        <w:t>.</w:t>
      </w:r>
      <w:r w:rsidR="009502D7">
        <w:rPr>
          <w:lang w:eastAsia="ja-JP"/>
        </w:rPr>
        <w:t xml:space="preserve"> In addition, a large number of errors may be generated if the incorrect key value is used with a key ID that is found within a file.</w:t>
      </w:r>
    </w:p>
    <w:p w:rsidR="00D66348" w:rsidRPr="00B30CAD" w:rsidRDefault="008B1403" w:rsidP="008B1403">
      <w:pPr>
        <w:pStyle w:val="Heading1"/>
      </w:pPr>
      <w:bookmarkStart w:id="125" w:name="_Ref306016246"/>
      <w:bookmarkStart w:id="126" w:name="_Toc422500378"/>
      <w:bookmarkEnd w:id="31"/>
      <w:bookmarkEnd w:id="32"/>
      <w:r w:rsidRPr="00B30CAD">
        <w:lastRenderedPageBreak/>
        <w:t>Examples</w:t>
      </w:r>
      <w:bookmarkEnd w:id="125"/>
      <w:bookmarkEnd w:id="126"/>
    </w:p>
    <w:p w:rsidR="00D42355" w:rsidRPr="00B30CAD" w:rsidRDefault="00D42355" w:rsidP="00451F20">
      <w:pPr>
        <w:rPr>
          <w:lang w:eastAsia="ja-JP"/>
        </w:rPr>
      </w:pPr>
      <w:r w:rsidRPr="00B30CAD">
        <w:rPr>
          <w:lang w:eastAsia="ja-JP"/>
        </w:rPr>
        <w:t>This section shows examples</w:t>
      </w:r>
      <w:r w:rsidR="00D701F6" w:rsidRPr="00B30CAD">
        <w:rPr>
          <w:lang w:eastAsia="ja-JP"/>
        </w:rPr>
        <w:t xml:space="preserve"> of how tests can be modified using the config file or the flags</w:t>
      </w:r>
      <w:r w:rsidR="00CD2C1B" w:rsidRPr="00B30CAD">
        <w:rPr>
          <w:lang w:eastAsia="ja-JP"/>
        </w:rPr>
        <w:t xml:space="preserve"> at the command line</w:t>
      </w:r>
      <w:r w:rsidR="00D701F6" w:rsidRPr="00B30CAD">
        <w:rPr>
          <w:lang w:eastAsia="ja-JP"/>
        </w:rPr>
        <w:t>.</w:t>
      </w:r>
    </w:p>
    <w:p w:rsidR="00473AEC" w:rsidRPr="00B30CAD" w:rsidRDefault="00473AEC" w:rsidP="00451F20">
      <w:pPr>
        <w:rPr>
          <w:lang w:eastAsia="ja-JP"/>
        </w:rPr>
      </w:pPr>
      <w:r w:rsidRPr="00B30CAD">
        <w:rPr>
          <w:lang w:eastAsia="ja-JP"/>
        </w:rPr>
        <w:t>T</w:t>
      </w:r>
      <w:r w:rsidR="00451F20" w:rsidRPr="00B30CAD">
        <w:rPr>
          <w:lang w:eastAsia="ja-JP"/>
        </w:rPr>
        <w:t xml:space="preserve">o see </w:t>
      </w:r>
      <w:r w:rsidRPr="00B30CAD">
        <w:rPr>
          <w:lang w:eastAsia="ja-JP"/>
        </w:rPr>
        <w:t xml:space="preserve">only </w:t>
      </w:r>
      <w:r w:rsidR="00451F20" w:rsidRPr="00B30CAD">
        <w:rPr>
          <w:lang w:eastAsia="ja-JP"/>
        </w:rPr>
        <w:t xml:space="preserve">errors in the </w:t>
      </w:r>
      <w:r w:rsidR="00CD2C1B" w:rsidRPr="00B30CAD">
        <w:rPr>
          <w:lang w:eastAsia="ja-JP"/>
        </w:rPr>
        <w:t xml:space="preserve">command-line </w:t>
      </w:r>
      <w:r w:rsidR="00451F20" w:rsidRPr="00B30CAD">
        <w:rPr>
          <w:lang w:eastAsia="ja-JP"/>
        </w:rPr>
        <w:t xml:space="preserve">output, update </w:t>
      </w:r>
      <w:r w:rsidRPr="00B30CAD">
        <w:rPr>
          <w:lang w:eastAsia="ja-JP"/>
        </w:rPr>
        <w:t>the</w:t>
      </w:r>
      <w:r w:rsidR="00451F20" w:rsidRPr="00B30CAD">
        <w:rPr>
          <w:lang w:eastAsia="ja-JP"/>
        </w:rPr>
        <w:t xml:space="preserve"> config file (in the current directory, or a file specified by the </w:t>
      </w:r>
      <w:r w:rsidR="00451F20" w:rsidRPr="00B30CAD">
        <w:rPr>
          <w:rFonts w:ascii="Courier New" w:hAnsi="Courier New" w:cs="Courier New"/>
          <w:lang w:eastAsia="ja-JP"/>
        </w:rPr>
        <w:t>-c</w:t>
      </w:r>
      <w:r w:rsidR="00451F20" w:rsidRPr="00B30CAD">
        <w:rPr>
          <w:lang w:eastAsia="ja-JP"/>
        </w:rPr>
        <w:t xml:space="preserve"> argument) to have</w:t>
      </w:r>
      <w:r w:rsidR="00BD1DD5" w:rsidRPr="00B30CAD">
        <w:rPr>
          <w:lang w:eastAsia="ja-JP"/>
        </w:rPr>
        <w:t>:</w:t>
      </w:r>
      <w:r w:rsidR="00451F20" w:rsidRPr="00B30CAD">
        <w:rPr>
          <w:lang w:eastAsia="ja-JP"/>
        </w:rPr>
        <w:t xml:space="preserve"> </w:t>
      </w:r>
    </w:p>
    <w:p w:rsidR="00473AEC" w:rsidRPr="00B30CAD" w:rsidRDefault="00473AEC" w:rsidP="00473AEC">
      <w:pPr>
        <w:pStyle w:val="ListContinue"/>
        <w:rPr>
          <w:rFonts w:ascii="Courier New" w:hAnsi="Courier New" w:cs="Courier New"/>
          <w:sz w:val="20"/>
          <w:lang w:eastAsia="ja-JP"/>
        </w:rPr>
      </w:pPr>
      <w:r w:rsidRPr="00B30CAD">
        <w:rPr>
          <w:rFonts w:ascii="Courier New" w:hAnsi="Courier New" w:cs="Courier New"/>
          <w:sz w:val="20"/>
          <w:lang w:eastAsia="ja-JP"/>
        </w:rPr>
        <w:t>message_level = error</w:t>
      </w:r>
    </w:p>
    <w:p w:rsidR="00473AEC" w:rsidRPr="00B30CAD" w:rsidRDefault="00451F20" w:rsidP="00451F20">
      <w:pPr>
        <w:rPr>
          <w:lang w:eastAsia="ja-JP"/>
        </w:rPr>
      </w:pPr>
      <w:r w:rsidRPr="00B30CAD">
        <w:rPr>
          <w:lang w:eastAsia="ja-JP"/>
        </w:rPr>
        <w:t xml:space="preserve">That will set the global message level to errors only. </w:t>
      </w:r>
    </w:p>
    <w:p w:rsidR="00473AEC" w:rsidRPr="00B30CAD" w:rsidRDefault="00451F20" w:rsidP="00451F20">
      <w:pPr>
        <w:rPr>
          <w:lang w:eastAsia="ja-JP"/>
        </w:rPr>
      </w:pPr>
      <w:r w:rsidRPr="00B30CAD">
        <w:rPr>
          <w:lang w:eastAsia="ja-JP"/>
        </w:rPr>
        <w:t xml:space="preserve">You </w:t>
      </w:r>
      <w:r w:rsidR="001B5CD2" w:rsidRPr="00B30CAD">
        <w:rPr>
          <w:lang w:eastAsia="ja-JP"/>
        </w:rPr>
        <w:t>can</w:t>
      </w:r>
      <w:r w:rsidRPr="00B30CAD">
        <w:rPr>
          <w:lang w:eastAsia="ja-JP"/>
        </w:rPr>
        <w:t xml:space="preserve"> also override the config file setting by putting '</w:t>
      </w:r>
      <w:r w:rsidRPr="00B30CAD">
        <w:rPr>
          <w:rFonts w:ascii="Courier New" w:hAnsi="Courier New" w:cs="Courier New"/>
          <w:lang w:eastAsia="ja-JP"/>
        </w:rPr>
        <w:t>-l</w:t>
      </w:r>
      <w:r w:rsidRPr="00B30CAD">
        <w:rPr>
          <w:lang w:eastAsia="ja-JP"/>
        </w:rPr>
        <w:t xml:space="preserve"> error' on the command line.</w:t>
      </w:r>
      <w:r w:rsidR="00473AEC" w:rsidRPr="00B30CAD">
        <w:rPr>
          <w:lang w:eastAsia="ja-JP"/>
        </w:rPr>
        <w:t xml:space="preserve"> </w:t>
      </w:r>
    </w:p>
    <w:p w:rsidR="008B1403" w:rsidRPr="00B30CAD" w:rsidRDefault="001B5CD2" w:rsidP="008B1403">
      <w:pPr>
        <w:rPr>
          <w:lang w:eastAsia="ja-JP"/>
        </w:rPr>
      </w:pPr>
      <w:r w:rsidRPr="00B30CAD">
        <w:rPr>
          <w:lang w:eastAsia="ja-JP"/>
        </w:rPr>
        <w:t>T</w:t>
      </w:r>
      <w:r w:rsidR="008B1403" w:rsidRPr="00B30CAD">
        <w:rPr>
          <w:lang w:eastAsia="ja-JP"/>
        </w:rPr>
        <w:t xml:space="preserve">o </w:t>
      </w:r>
      <w:r w:rsidR="00473AEC" w:rsidRPr="00B30CAD">
        <w:rPr>
          <w:lang w:eastAsia="ja-JP"/>
        </w:rPr>
        <w:t xml:space="preserve">show </w:t>
      </w:r>
      <w:r w:rsidR="00F518D5" w:rsidRPr="00B30CAD">
        <w:rPr>
          <w:lang w:eastAsia="ja-JP"/>
        </w:rPr>
        <w:t xml:space="preserve">only </w:t>
      </w:r>
      <w:r w:rsidR="00473AEC" w:rsidRPr="00B30CAD">
        <w:rPr>
          <w:lang w:eastAsia="ja-JP"/>
        </w:rPr>
        <w:t xml:space="preserve">error-level messages for the </w:t>
      </w:r>
      <w:r w:rsidR="00D173C7">
        <w:rPr>
          <w:lang w:eastAsia="ja-JP"/>
        </w:rPr>
        <w:t>‘</w:t>
      </w:r>
      <w:r w:rsidR="00D173C7" w:rsidRPr="00B30CAD">
        <w:rPr>
          <w:lang w:eastAsia="ja-JP"/>
        </w:rPr>
        <w:t>trun</w:t>
      </w:r>
      <w:r w:rsidR="00D173C7">
        <w:rPr>
          <w:lang w:eastAsia="ja-JP"/>
        </w:rPr>
        <w:t>’</w:t>
      </w:r>
      <w:r w:rsidR="00D173C7" w:rsidRPr="00B30CAD">
        <w:rPr>
          <w:lang w:eastAsia="ja-JP"/>
        </w:rPr>
        <w:t xml:space="preserve"> </w:t>
      </w:r>
      <w:r w:rsidR="00473AEC" w:rsidRPr="00B30CAD">
        <w:rPr>
          <w:lang w:eastAsia="ja-JP"/>
        </w:rPr>
        <w:t>box, regardless of the global message level setting</w:t>
      </w:r>
      <w:r w:rsidR="008B1403" w:rsidRPr="00B30CAD">
        <w:rPr>
          <w:lang w:eastAsia="ja-JP"/>
        </w:rPr>
        <w:t>,</w:t>
      </w:r>
      <w:r w:rsidR="00473AEC" w:rsidRPr="00B30CAD">
        <w:rPr>
          <w:lang w:eastAsia="ja-JP"/>
        </w:rPr>
        <w:t xml:space="preserve"> </w:t>
      </w:r>
      <w:r w:rsidR="008B1403" w:rsidRPr="00B30CAD">
        <w:rPr>
          <w:lang w:eastAsia="ja-JP"/>
        </w:rPr>
        <w:t>add this to the command line:</w:t>
      </w:r>
    </w:p>
    <w:p w:rsidR="008B1403" w:rsidRPr="00B30CAD" w:rsidRDefault="008B1403" w:rsidP="00473AEC">
      <w:pPr>
        <w:pStyle w:val="ListContinue"/>
        <w:rPr>
          <w:rFonts w:ascii="Courier New" w:hAnsi="Courier New" w:cs="Courier New"/>
          <w:sz w:val="20"/>
          <w:lang w:eastAsia="ja-JP"/>
        </w:rPr>
      </w:pPr>
      <w:r w:rsidRPr="00B30CAD">
        <w:rPr>
          <w:rFonts w:ascii="Courier New" w:hAnsi="Courier New" w:cs="Courier New"/>
          <w:sz w:val="20"/>
          <w:lang w:eastAsia="ja-JP"/>
        </w:rPr>
        <w:t>-b trun=error</w:t>
      </w:r>
    </w:p>
    <w:p w:rsidR="00F518D5" w:rsidRPr="00B30CAD" w:rsidRDefault="00FC285C" w:rsidP="00F518D5">
      <w:r w:rsidRPr="00B30CAD">
        <w:t xml:space="preserve">Since </w:t>
      </w:r>
      <w:r w:rsidR="00590478" w:rsidRPr="00B30CAD">
        <w:t>e</w:t>
      </w:r>
      <w:r w:rsidR="00F518D5" w:rsidRPr="00B30CAD">
        <w:t>rrors will always print out</w:t>
      </w:r>
      <w:r w:rsidRPr="00B30CAD">
        <w:t>, w</w:t>
      </w:r>
      <w:r w:rsidR="00F518D5" w:rsidRPr="00B30CAD">
        <w:t xml:space="preserve">hat </w:t>
      </w:r>
      <w:r w:rsidRPr="00B30CAD">
        <w:t xml:space="preserve">the above </w:t>
      </w:r>
      <w:r w:rsidR="00F518D5" w:rsidRPr="00B30CAD">
        <w:t xml:space="preserve">statement will actually do is limit the output of </w:t>
      </w:r>
      <w:r w:rsidR="00D173C7">
        <w:t>‘</w:t>
      </w:r>
      <w:r w:rsidR="00F518D5" w:rsidRPr="00B30CAD">
        <w:t>trun</w:t>
      </w:r>
      <w:r w:rsidR="00D173C7">
        <w:t>’</w:t>
      </w:r>
      <w:r w:rsidR="00D173C7" w:rsidRPr="00B30CAD">
        <w:t xml:space="preserve"> </w:t>
      </w:r>
      <w:r w:rsidR="00F518D5" w:rsidRPr="00B30CAD">
        <w:t xml:space="preserve">boxes to </w:t>
      </w:r>
      <w:r w:rsidR="00B162F0" w:rsidRPr="00B30CAD">
        <w:rPr>
          <w:i/>
        </w:rPr>
        <w:t>only</w:t>
      </w:r>
      <w:r w:rsidR="00F518D5" w:rsidRPr="00B30CAD">
        <w:t xml:space="preserve"> errors, meaning no warning messages will be output for those boxes. </w:t>
      </w:r>
      <w:r w:rsidR="003820F7" w:rsidRPr="00B30CAD">
        <w:t>T</w:t>
      </w:r>
      <w:r w:rsidR="00F518D5" w:rsidRPr="00B30CAD">
        <w:t xml:space="preserve">he box_message_level (or </w:t>
      </w:r>
      <w:r w:rsidR="00D701F6" w:rsidRPr="00B30CAD">
        <w:rPr>
          <w:rFonts w:ascii="Courier New" w:hAnsi="Courier New" w:cs="Courier New"/>
        </w:rPr>
        <w:t>-b</w:t>
      </w:r>
      <w:r w:rsidR="00F518D5" w:rsidRPr="00B30CAD">
        <w:t xml:space="preserve">) </w:t>
      </w:r>
      <w:r w:rsidR="003820F7" w:rsidRPr="00B30CAD">
        <w:t>is</w:t>
      </w:r>
      <w:r w:rsidR="00F518D5" w:rsidRPr="00B30CAD">
        <w:t xml:space="preserve"> used mostly for:</w:t>
      </w:r>
    </w:p>
    <w:p w:rsidR="00F518D5" w:rsidRPr="00B30CAD" w:rsidRDefault="00F518D5" w:rsidP="003820F7">
      <w:pPr>
        <w:pStyle w:val="ListBullet"/>
      </w:pPr>
      <w:r w:rsidRPr="00B30CAD">
        <w:t>Disabling warnings when the</w:t>
      </w:r>
      <w:r w:rsidR="003820F7" w:rsidRPr="00B30CAD">
        <w:t xml:space="preserve"> </w:t>
      </w:r>
      <w:r w:rsidRPr="00B30CAD">
        <w:t xml:space="preserve">default message_level is </w:t>
      </w:r>
      <w:r w:rsidR="00D701F6" w:rsidRPr="00B30CAD">
        <w:rPr>
          <w:i/>
        </w:rPr>
        <w:t>warning</w:t>
      </w:r>
      <w:r w:rsidRPr="00B30CAD">
        <w:t xml:space="preserve"> or higher</w:t>
      </w:r>
    </w:p>
    <w:p w:rsidR="00F518D5" w:rsidRPr="00B30CAD" w:rsidRDefault="00F518D5" w:rsidP="003820F7">
      <w:pPr>
        <w:pStyle w:val="ListBullet"/>
      </w:pPr>
      <w:r w:rsidRPr="00B30CAD">
        <w:t>Enabling verbose out</w:t>
      </w:r>
      <w:r w:rsidR="003820F7" w:rsidRPr="00B30CAD">
        <w:t>put for particular boxes</w:t>
      </w:r>
      <w:r w:rsidR="00FC285C" w:rsidRPr="00B30CAD">
        <w:t xml:space="preserve">. For example, to show </w:t>
      </w:r>
      <w:r w:rsidRPr="00B30CAD">
        <w:t xml:space="preserve">everything related to </w:t>
      </w:r>
      <w:r w:rsidR="00D173C7">
        <w:t>‘</w:t>
      </w:r>
      <w:r w:rsidRPr="00B30CAD">
        <w:t>moof</w:t>
      </w:r>
      <w:r w:rsidR="00D173C7">
        <w:t>’</w:t>
      </w:r>
      <w:r w:rsidRPr="00B30CAD">
        <w:t xml:space="preserve"> boxes</w:t>
      </w:r>
      <w:r w:rsidR="00FC285C" w:rsidRPr="00B30CAD">
        <w:t xml:space="preserve">, </w:t>
      </w:r>
      <w:r w:rsidRPr="00B30CAD">
        <w:t>use</w:t>
      </w:r>
      <w:r w:rsidR="003820F7" w:rsidRPr="00B30CAD">
        <w:t xml:space="preserve"> </w:t>
      </w:r>
      <w:r w:rsidRPr="00B30CAD">
        <w:t>box_message_level moof=</w:t>
      </w:r>
      <w:r w:rsidR="000A1C42">
        <w:t>info</w:t>
      </w:r>
      <w:r w:rsidR="00DE3E63" w:rsidRPr="00B30CAD">
        <w:t>.</w:t>
      </w:r>
    </w:p>
    <w:p w:rsidR="00F518D5" w:rsidRPr="00B30CAD" w:rsidRDefault="00D173C7" w:rsidP="00F518D5">
      <w:r>
        <w:t>’</w:t>
      </w:r>
      <w:r w:rsidR="00F518D5" w:rsidRPr="00B30CAD">
        <w:t>info</w:t>
      </w:r>
      <w:r>
        <w:t>’</w:t>
      </w:r>
      <w:r w:rsidR="00F518D5" w:rsidRPr="00B30CAD">
        <w:t>' print</w:t>
      </w:r>
      <w:r w:rsidR="00647A1A" w:rsidRPr="00B30CAD">
        <w:t>s</w:t>
      </w:r>
      <w:r w:rsidR="00F518D5" w:rsidRPr="00B30CAD">
        <w:t xml:space="preserve"> out the properties of a box (the values of the elements of the structure as defined in the specs) rather than actual info messages.</w:t>
      </w:r>
    </w:p>
    <w:p w:rsidR="00F518D5" w:rsidRPr="00B30CAD" w:rsidRDefault="003820F7" w:rsidP="00F518D5">
      <w:r w:rsidRPr="00B30CAD">
        <w:t>E</w:t>
      </w:r>
      <w:r w:rsidR="00F518D5" w:rsidRPr="00B30CAD">
        <w:t xml:space="preserve">very box that produces an error will print out the </w:t>
      </w:r>
      <w:r w:rsidR="00D173C7" w:rsidRPr="00B30CAD">
        <w:t>box</w:t>
      </w:r>
      <w:r w:rsidR="00D173C7">
        <w:t>’</w:t>
      </w:r>
      <w:r w:rsidR="00D173C7" w:rsidRPr="00B30CAD">
        <w:t xml:space="preserve">s </w:t>
      </w:r>
      <w:r w:rsidR="00F518D5" w:rsidRPr="00B30CAD">
        <w:t>properties along with the error, regardless of the settings.</w:t>
      </w:r>
    </w:p>
    <w:p w:rsidR="00FE4360" w:rsidRPr="00B30CAD" w:rsidRDefault="00FE4360" w:rsidP="00F518D5">
      <w:r w:rsidRPr="00B30CAD">
        <w:t xml:space="preserve">To </w:t>
      </w:r>
      <w:r w:rsidR="00F523DE" w:rsidRPr="00B30CAD">
        <w:t>alter the subdirectory creation (Y</w:t>
      </w:r>
      <w:r w:rsidR="00FC285C" w:rsidRPr="00B30CAD">
        <w:t>Y</w:t>
      </w:r>
      <w:r w:rsidR="00F523DE" w:rsidRPr="00B30CAD">
        <w:t>YY-MM-DD-######-filename) to use a specific single directory</w:t>
      </w:r>
      <w:r w:rsidR="00FC285C" w:rsidRPr="00B30CAD">
        <w:t>, use</w:t>
      </w:r>
      <w:r w:rsidR="00BD1DD5" w:rsidRPr="00B30CAD">
        <w:t>:</w:t>
      </w:r>
      <w:r w:rsidR="00F523DE" w:rsidRPr="00B30CAD">
        <w:t xml:space="preserve"> </w:t>
      </w:r>
    </w:p>
    <w:p w:rsidR="00FE4360" w:rsidRDefault="00FE4360" w:rsidP="00FE4360">
      <w:pPr>
        <w:pStyle w:val="ListContinue"/>
        <w:rPr>
          <w:rFonts w:ascii="Courier New" w:hAnsi="Courier New" w:cs="Courier New"/>
          <w:sz w:val="20"/>
          <w:lang w:eastAsia="ja-JP"/>
        </w:rPr>
      </w:pPr>
      <w:r w:rsidRPr="00B30CAD">
        <w:rPr>
          <w:rFonts w:ascii="Courier New" w:hAnsi="Courier New" w:cs="Courier New"/>
          <w:sz w:val="20"/>
          <w:lang w:eastAsia="ja-JP"/>
        </w:rPr>
        <w:t>Skip_subdirectory = yes</w:t>
      </w:r>
    </w:p>
    <w:p w:rsidR="00751DF5" w:rsidRDefault="00C76FC8">
      <w:pPr>
        <w:rPr>
          <w:lang w:eastAsia="ja-JP"/>
        </w:rPr>
      </w:pPr>
      <w:r>
        <w:rPr>
          <w:lang w:eastAsia="ja-JP"/>
        </w:rPr>
        <w:t>This will cause the output to overwrite the output of previous files written to that location.</w:t>
      </w:r>
    </w:p>
    <w:p w:rsidR="00647A1A" w:rsidRPr="00B30CAD" w:rsidRDefault="00647A1A" w:rsidP="00647A1A">
      <w:pPr>
        <w:pStyle w:val="Heading2"/>
      </w:pPr>
      <w:bookmarkStart w:id="127" w:name="_Toc422500379"/>
      <w:r w:rsidRPr="00B30CAD">
        <w:lastRenderedPageBreak/>
        <w:t>Command Examples</w:t>
      </w:r>
      <w:bookmarkEnd w:id="127"/>
    </w:p>
    <w:p w:rsidR="00501669" w:rsidRPr="00B30CAD" w:rsidRDefault="003820F7" w:rsidP="00501669">
      <w:pPr>
        <w:keepNext/>
      </w:pPr>
      <w:r w:rsidRPr="00B30CAD">
        <w:t>To</w:t>
      </w:r>
      <w:r w:rsidR="00647A1A" w:rsidRPr="00B30CAD">
        <w:t xml:space="preserve"> d</w:t>
      </w:r>
      <w:r w:rsidR="00F518D5" w:rsidRPr="00B30CAD">
        <w:t xml:space="preserve">isplay warnings and errors for everything but </w:t>
      </w:r>
      <w:r w:rsidR="00D173C7">
        <w:t>‘</w:t>
      </w:r>
      <w:r w:rsidR="00F518D5" w:rsidRPr="00B30CAD">
        <w:t>trun</w:t>
      </w:r>
      <w:r w:rsidR="00D173C7">
        <w:t>’</w:t>
      </w:r>
      <w:r w:rsidR="00F518D5" w:rsidRPr="00B30CAD">
        <w:t xml:space="preserve"> boxes, which </w:t>
      </w:r>
      <w:r w:rsidR="00D173C7" w:rsidRPr="00B30CAD">
        <w:t>won</w:t>
      </w:r>
      <w:r w:rsidR="00D173C7">
        <w:t>’</w:t>
      </w:r>
      <w:r w:rsidR="00D173C7" w:rsidRPr="00B30CAD">
        <w:t xml:space="preserve">t </w:t>
      </w:r>
      <w:r w:rsidR="00F518D5" w:rsidRPr="00B30CAD">
        <w:t>display any warnings (only errors)</w:t>
      </w:r>
      <w:r w:rsidR="002C5BB0" w:rsidRPr="00B30CAD">
        <w:t>, use:</w:t>
      </w:r>
    </w:p>
    <w:p w:rsidR="00501669" w:rsidRPr="00B30CAD" w:rsidRDefault="002C5BB0" w:rsidP="00501669">
      <w:pPr>
        <w:pStyle w:val="Code"/>
        <w:keepNext/>
      </w:pPr>
      <w:r w:rsidRPr="00B30CAD">
        <w:tab/>
      </w:r>
      <w:r w:rsidR="00F518D5" w:rsidRPr="00B30CAD">
        <w:t>message_level = warning</w:t>
      </w:r>
    </w:p>
    <w:p w:rsidR="00365CF7" w:rsidRPr="00B30CAD" w:rsidRDefault="002C5BB0" w:rsidP="00365CF7">
      <w:pPr>
        <w:pStyle w:val="Code"/>
      </w:pPr>
      <w:r w:rsidRPr="00B30CAD">
        <w:tab/>
      </w:r>
      <w:r w:rsidR="00F518D5" w:rsidRPr="00B30CAD">
        <w:t>box_message_level trun=error</w:t>
      </w:r>
    </w:p>
    <w:p w:rsidR="00F518D5" w:rsidRPr="00B30CAD" w:rsidRDefault="00647A1A" w:rsidP="00C017E8">
      <w:pPr>
        <w:keepNext/>
      </w:pPr>
      <w:r w:rsidRPr="00B30CAD">
        <w:t>To d</w:t>
      </w:r>
      <w:r w:rsidR="00F518D5" w:rsidRPr="00B30CAD">
        <w:t xml:space="preserve">isplay errors for everything, warnings for </w:t>
      </w:r>
      <w:r w:rsidR="00D173C7">
        <w:t>‘</w:t>
      </w:r>
      <w:r w:rsidR="00F518D5" w:rsidRPr="00B30CAD">
        <w:t>xml</w:t>
      </w:r>
      <w:r w:rsidR="00D173C7">
        <w:t>’</w:t>
      </w:r>
      <w:r w:rsidR="00F518D5" w:rsidRPr="00B30CAD">
        <w:t xml:space="preserve"> boxes and all values for </w:t>
      </w:r>
      <w:r w:rsidR="00D173C7">
        <w:t>‘</w:t>
      </w:r>
      <w:r w:rsidR="00F518D5" w:rsidRPr="00B30CAD">
        <w:t>iloc</w:t>
      </w:r>
      <w:r w:rsidR="00D173C7">
        <w:t>’</w:t>
      </w:r>
      <w:r w:rsidR="00F518D5" w:rsidRPr="00B30CAD">
        <w:t xml:space="preserve"> boxes</w:t>
      </w:r>
      <w:r w:rsidR="002C5BB0" w:rsidRPr="00B30CAD">
        <w:t>, use:</w:t>
      </w:r>
    </w:p>
    <w:p w:rsidR="00365CF7" w:rsidRPr="00B30CAD" w:rsidRDefault="002C5BB0" w:rsidP="00365CF7">
      <w:pPr>
        <w:pStyle w:val="Code"/>
      </w:pPr>
      <w:r w:rsidRPr="00B30CAD">
        <w:tab/>
      </w:r>
      <w:r w:rsidR="00F518D5" w:rsidRPr="00B30CAD">
        <w:t>message_level = error</w:t>
      </w:r>
    </w:p>
    <w:p w:rsidR="00365CF7" w:rsidRPr="00B30CAD" w:rsidRDefault="002C5BB0" w:rsidP="00365CF7">
      <w:pPr>
        <w:pStyle w:val="Code"/>
      </w:pPr>
      <w:r w:rsidRPr="00B30CAD">
        <w:tab/>
      </w:r>
      <w:r w:rsidR="00F518D5" w:rsidRPr="00B30CAD">
        <w:t>box_message_level xml=warning, iloc=info</w:t>
      </w:r>
    </w:p>
    <w:p w:rsidR="00874990" w:rsidRPr="00B30CAD" w:rsidRDefault="00874990">
      <w:pPr>
        <w:pStyle w:val="Code"/>
      </w:pPr>
    </w:p>
    <w:p w:rsidR="00F518D5" w:rsidRPr="00B30CAD" w:rsidRDefault="00647A1A" w:rsidP="00647A1A">
      <w:pPr>
        <w:pStyle w:val="Heading2"/>
      </w:pPr>
      <w:bookmarkStart w:id="128" w:name="_Toc422500380"/>
      <w:r w:rsidRPr="00B30CAD">
        <w:t>Output Examples</w:t>
      </w:r>
      <w:bookmarkEnd w:id="128"/>
    </w:p>
    <w:p w:rsidR="00F518D5" w:rsidRPr="00B30CAD" w:rsidRDefault="008A289C" w:rsidP="00F518D5">
      <w:r>
        <w:t>This section shows</w:t>
      </w:r>
      <w:r w:rsidR="00F518D5" w:rsidRPr="00B30CAD">
        <w:t xml:space="preserve"> examples of warning</w:t>
      </w:r>
      <w:r w:rsidR="004B25F4">
        <w:t>/</w:t>
      </w:r>
      <w:r w:rsidR="00F518D5" w:rsidRPr="00B30CAD">
        <w:t>error output:</w:t>
      </w:r>
    </w:p>
    <w:p w:rsidR="00B334B0" w:rsidRDefault="00B334B0" w:rsidP="00B334B0">
      <w:pPr>
        <w:pStyle w:val="Code9pt"/>
      </w:pPr>
      <w:r>
        <w:t>Error: The profile_version field SHALL be set to a value of s007 or h007</w:t>
      </w:r>
    </w:p>
    <w:p w:rsidR="00B334B0" w:rsidRDefault="00B334B0" w:rsidP="00B334B0">
      <w:pPr>
        <w:pStyle w:val="Code9pt"/>
      </w:pPr>
      <w:r>
        <w:t xml:space="preserve">  file offset: 1200 (0x4b0)</w:t>
      </w:r>
    </w:p>
    <w:p w:rsidR="00B334B0" w:rsidRDefault="00B334B0" w:rsidP="00B334B0">
      <w:pPr>
        <w:pStyle w:val="Code9pt"/>
      </w:pPr>
      <w:r>
        <w:t xml:space="preserve">  Error: [ainf].1</w:t>
      </w:r>
    </w:p>
    <w:p w:rsidR="00B334B0" w:rsidRDefault="00B334B0" w:rsidP="00B334B0">
      <w:pPr>
        <w:pStyle w:val="Code9pt"/>
      </w:pPr>
      <w:r>
        <w:t xml:space="preserve">  spec: CFF Media Format v1.0.6</w:t>
      </w:r>
    </w:p>
    <w:p w:rsidR="00B334B0" w:rsidRDefault="00B334B0" w:rsidP="00B334B0">
      <w:pPr>
        <w:pStyle w:val="Code9pt"/>
      </w:pPr>
      <w:r>
        <w:t xml:space="preserve">  section: B.1.2, C.1.2</w:t>
      </w:r>
    </w:p>
    <w:p w:rsidR="00B334B0" w:rsidRDefault="00B334B0" w:rsidP="00B334B0">
      <w:pPr>
        <w:pStyle w:val="Code9pt"/>
      </w:pPr>
      <w:r>
        <w:t xml:space="preserve">  additional info: Profile version: "sdv1"</w:t>
      </w:r>
    </w:p>
    <w:p w:rsidR="00B334B0" w:rsidRDefault="00B334B0" w:rsidP="00B334B0">
      <w:pPr>
        <w:pStyle w:val="Code9pt"/>
      </w:pPr>
    </w:p>
    <w:p w:rsidR="00B334B0" w:rsidRDefault="00B334B0" w:rsidP="00B334B0">
      <w:pPr>
        <w:pStyle w:val="Code9pt"/>
      </w:pPr>
      <w:r>
        <w:t xml:space="preserve">  moov.ainf.offset ==&gt; 1200</w:t>
      </w:r>
    </w:p>
    <w:p w:rsidR="00B334B0" w:rsidRDefault="00B334B0" w:rsidP="00B334B0">
      <w:pPr>
        <w:pStyle w:val="Code9pt"/>
      </w:pPr>
      <w:r>
        <w:t xml:space="preserve">  moov.ainf.size ==&gt; 53</w:t>
      </w:r>
    </w:p>
    <w:p w:rsidR="00B334B0" w:rsidRDefault="00B334B0" w:rsidP="00B334B0">
      <w:pPr>
        <w:pStyle w:val="Code9pt"/>
      </w:pPr>
      <w:r>
        <w:t xml:space="preserve">  moov.ainf.type ==&gt; ainf</w:t>
      </w:r>
    </w:p>
    <w:p w:rsidR="00B334B0" w:rsidRDefault="00B334B0" w:rsidP="00B334B0">
      <w:pPr>
        <w:pStyle w:val="Code9pt"/>
      </w:pPr>
      <w:r>
        <w:t xml:space="preserve">  moov.ainf.version ==&gt; 0</w:t>
      </w:r>
    </w:p>
    <w:p w:rsidR="00B334B0" w:rsidRDefault="00B334B0" w:rsidP="00B334B0">
      <w:pPr>
        <w:pStyle w:val="Code9pt"/>
      </w:pPr>
      <w:r>
        <w:t xml:space="preserve">  moov.ainf.flags ==&gt; 00 00 00</w:t>
      </w:r>
    </w:p>
    <w:p w:rsidR="00B334B0" w:rsidRDefault="00B334B0" w:rsidP="00B334B0">
      <w:pPr>
        <w:pStyle w:val="Code9pt"/>
      </w:pPr>
      <w:r>
        <w:t xml:space="preserve">  moov.ainf.profile_version ==&gt; sdv1</w:t>
      </w:r>
    </w:p>
    <w:p w:rsidR="00975F7D" w:rsidRDefault="00B334B0">
      <w:pPr>
        <w:pStyle w:val="Code9pt"/>
      </w:pPr>
      <w:r>
        <w:t xml:space="preserve">  moov.ainf.APID ==&gt; urn:dece:apid:org:foo:00000000:1</w:t>
      </w:r>
      <w:r w:rsidRPr="00B30CAD" w:rsidDel="00C76FC8">
        <w:t xml:space="preserve"> </w:t>
      </w:r>
    </w:p>
    <w:p w:rsidR="00975F7D" w:rsidRDefault="00501669">
      <w:pPr>
        <w:pStyle w:val="Code9pt"/>
      </w:pPr>
      <w:r w:rsidRPr="00B30CAD">
        <w:t>...</w:t>
      </w:r>
    </w:p>
    <w:p w:rsidR="00F518D5" w:rsidRPr="00B30CAD" w:rsidRDefault="003820F7" w:rsidP="00F518D5">
      <w:r w:rsidRPr="00B30CAD">
        <w:t>Note that t</w:t>
      </w:r>
      <w:r w:rsidR="00F518D5" w:rsidRPr="00B30CAD">
        <w:t>he property names show the box parentage.</w:t>
      </w:r>
    </w:p>
    <w:p w:rsidR="00F518D5" w:rsidRPr="00B30CAD" w:rsidRDefault="00F518D5" w:rsidP="00F518D5">
      <w:r w:rsidRPr="00B30CAD">
        <w:t>Those properties would also show u</w:t>
      </w:r>
      <w:r w:rsidR="00647A1A" w:rsidRPr="00B30CAD">
        <w:t xml:space="preserve">p in the XML, </w:t>
      </w:r>
      <w:r w:rsidR="002C5BB0" w:rsidRPr="00B30CAD">
        <w:t>but</w:t>
      </w:r>
      <w:r w:rsidR="00647A1A" w:rsidRPr="00B30CAD">
        <w:t xml:space="preserve"> without the parent</w:t>
      </w:r>
      <w:r w:rsidR="004B25F4">
        <w:t>/</w:t>
      </w:r>
      <w:r w:rsidRPr="00B30CAD">
        <w:t>dot notation (</w:t>
      </w:r>
      <w:r w:rsidR="002C5BB0" w:rsidRPr="00B30CAD">
        <w:t xml:space="preserve">since </w:t>
      </w:r>
      <w:r w:rsidRPr="00B30CAD">
        <w:t>the lineage will be apparent from the XML node structure).</w:t>
      </w:r>
    </w:p>
    <w:p w:rsidR="00365CF7" w:rsidRPr="00B30CAD" w:rsidRDefault="00CE0937" w:rsidP="00365CF7">
      <w:pPr>
        <w:pStyle w:val="Heading3"/>
      </w:pPr>
      <w:bookmarkStart w:id="129" w:name="_Toc422500381"/>
      <w:r>
        <w:t xml:space="preserve">Sample </w:t>
      </w:r>
      <w:r w:rsidR="00022C97" w:rsidRPr="00B30CAD">
        <w:t>box_map.txt</w:t>
      </w:r>
      <w:bookmarkEnd w:id="129"/>
    </w:p>
    <w:p w:rsidR="00874990" w:rsidRPr="00B30CAD" w:rsidRDefault="00F1784B">
      <w:pPr>
        <w:keepNext/>
      </w:pPr>
      <w:r w:rsidRPr="00B30CAD">
        <w:t>The first few entries in a box_map text file are shown below.</w:t>
      </w:r>
    </w:p>
    <w:p w:rsidR="00975F7D" w:rsidRDefault="00501669">
      <w:pPr>
        <w:pStyle w:val="Code9pt"/>
      </w:pPr>
      <w:r w:rsidRPr="00B30CAD">
        <w:t>Boxes contained within "filename.uvu"</w:t>
      </w:r>
    </w:p>
    <w:p w:rsidR="00975F7D" w:rsidRDefault="00501669">
      <w:pPr>
        <w:pStyle w:val="Code9pt"/>
      </w:pPr>
      <w:r w:rsidRPr="00B30CAD">
        <w:t>Boxes with warnings prefixed with W</w:t>
      </w:r>
    </w:p>
    <w:p w:rsidR="00975F7D" w:rsidRDefault="00501669">
      <w:pPr>
        <w:pStyle w:val="Code9pt"/>
      </w:pPr>
      <w:r w:rsidRPr="00B30CAD">
        <w:t>Boxes with errors prefixed with E</w:t>
      </w:r>
    </w:p>
    <w:p w:rsidR="00975F7D" w:rsidRDefault="00501669">
      <w:pPr>
        <w:pStyle w:val="Code9pt"/>
      </w:pPr>
      <w:r w:rsidRPr="00B30CAD">
        <w:t>Unknown boxes prefixed with ?</w:t>
      </w:r>
    </w:p>
    <w:p w:rsidR="00975F7D" w:rsidRDefault="00975F7D">
      <w:pPr>
        <w:pStyle w:val="Code9pt"/>
      </w:pPr>
    </w:p>
    <w:p w:rsidR="00975F7D" w:rsidRDefault="00501669">
      <w:pPr>
        <w:pStyle w:val="Code9pt"/>
      </w:pPr>
      <w:r w:rsidRPr="00B30CAD">
        <w:t xml:space="preserve">                0: [ftyp] - 20 bytes</w:t>
      </w:r>
    </w:p>
    <w:p w:rsidR="00975F7D" w:rsidRDefault="00501669">
      <w:pPr>
        <w:pStyle w:val="Code9pt"/>
      </w:pPr>
      <w:r w:rsidRPr="00B30CAD">
        <w:t xml:space="preserve">               20: [pdin] - 28 bytes</w:t>
      </w:r>
    </w:p>
    <w:p w:rsidR="00975F7D" w:rsidRDefault="00501669">
      <w:pPr>
        <w:pStyle w:val="Code9pt"/>
      </w:pPr>
      <w:r w:rsidRPr="00B30CAD">
        <w:t xml:space="preserve">               48: [bloc] - 1036 bytes</w:t>
      </w:r>
    </w:p>
    <w:p w:rsidR="00975F7D" w:rsidRDefault="00501669">
      <w:pPr>
        <w:pStyle w:val="Code9pt"/>
      </w:pPr>
      <w:r w:rsidRPr="00B30CAD">
        <w:t xml:space="preserve">             1084: [moov] - 365151 bytes</w:t>
      </w:r>
    </w:p>
    <w:p w:rsidR="00975F7D" w:rsidRDefault="00501669">
      <w:pPr>
        <w:pStyle w:val="Code9pt"/>
      </w:pPr>
      <w:r w:rsidRPr="00B30CAD">
        <w:t xml:space="preserve">             1092: [mvhd] - 120 bytes</w:t>
      </w:r>
    </w:p>
    <w:p w:rsidR="00F1784B" w:rsidRPr="00B30CAD" w:rsidRDefault="00CE0937" w:rsidP="00F1784B">
      <w:pPr>
        <w:pStyle w:val="Heading3"/>
      </w:pPr>
      <w:bookmarkStart w:id="130" w:name="_Toc422500382"/>
      <w:r>
        <w:lastRenderedPageBreak/>
        <w:t xml:space="preserve">Sample </w:t>
      </w:r>
      <w:r w:rsidR="00F1784B" w:rsidRPr="00B30CAD">
        <w:t>box_map.xml</w:t>
      </w:r>
      <w:bookmarkEnd w:id="130"/>
    </w:p>
    <w:p w:rsidR="00F1784B" w:rsidRPr="00B30CAD" w:rsidRDefault="00F1784B" w:rsidP="00F1784B">
      <w:r w:rsidRPr="00B30CAD">
        <w:t xml:space="preserve">The first few entries in a box_map </w:t>
      </w:r>
      <w:r w:rsidR="002C5BB0" w:rsidRPr="00B30CAD">
        <w:t xml:space="preserve">XML </w:t>
      </w:r>
      <w:r w:rsidRPr="00B30CAD">
        <w:t>file are shown below. Note that the XML version of the box map parses many of the box fields.</w:t>
      </w:r>
    </w:p>
    <w:p w:rsidR="00975F7D" w:rsidRDefault="00501669">
      <w:pPr>
        <w:pStyle w:val="Code9pt"/>
      </w:pPr>
      <w:r w:rsidRPr="00B30CAD">
        <w:t>&lt;cff filename="filename.uvu"&gt;</w:t>
      </w:r>
    </w:p>
    <w:p w:rsidR="00975F7D" w:rsidRDefault="00501669">
      <w:pPr>
        <w:pStyle w:val="Code9pt"/>
      </w:pPr>
      <w:r w:rsidRPr="00B30CAD">
        <w:t xml:space="preserve">  &lt;box offset="0"</w:t>
      </w:r>
    </w:p>
    <w:p w:rsidR="00975F7D" w:rsidRDefault="00501669">
      <w:pPr>
        <w:pStyle w:val="Code9pt"/>
      </w:pPr>
      <w:r w:rsidRPr="00B30CAD">
        <w:t xml:space="preserve">            size="20"</w:t>
      </w:r>
    </w:p>
    <w:p w:rsidR="00975F7D" w:rsidRDefault="00501669">
      <w:pPr>
        <w:pStyle w:val="Code9pt"/>
      </w:pPr>
      <w:r w:rsidRPr="00B30CAD">
        <w:t xml:space="preserve">            type="ftyp"</w:t>
      </w:r>
    </w:p>
    <w:p w:rsidR="00975F7D" w:rsidRDefault="00501669">
      <w:pPr>
        <w:pStyle w:val="Code9pt"/>
      </w:pPr>
      <w:r w:rsidRPr="00B30CAD">
        <w:t xml:space="preserve">            major_brand="ccff"</w:t>
      </w:r>
    </w:p>
    <w:p w:rsidR="00975F7D" w:rsidRDefault="00501669">
      <w:pPr>
        <w:pStyle w:val="Code9pt"/>
      </w:pPr>
      <w:r w:rsidRPr="00B30CAD">
        <w:t xml:space="preserve">            minor_version="0"</w:t>
      </w:r>
    </w:p>
    <w:p w:rsidR="00975F7D" w:rsidRDefault="00501669">
      <w:pPr>
        <w:pStyle w:val="Code9pt"/>
      </w:pPr>
      <w:r w:rsidRPr="00B30CAD">
        <w:t xml:space="preserve">            num_compatible_brands="1"</w:t>
      </w:r>
    </w:p>
    <w:p w:rsidR="00975F7D" w:rsidRDefault="00501669">
      <w:pPr>
        <w:pStyle w:val="Code9pt"/>
      </w:pPr>
      <w:r w:rsidRPr="00B30CAD">
        <w:t xml:space="preserve">            &gt;</w:t>
      </w:r>
    </w:p>
    <w:p w:rsidR="00975F7D" w:rsidRDefault="00501669">
      <w:pPr>
        <w:pStyle w:val="Code9pt"/>
      </w:pPr>
      <w:r w:rsidRPr="00B30CAD">
        <w:t xml:space="preserve">    &lt;list name="brands"&gt;</w:t>
      </w:r>
    </w:p>
    <w:p w:rsidR="00975F7D" w:rsidRDefault="00501669">
      <w:pPr>
        <w:pStyle w:val="Code9pt"/>
      </w:pPr>
      <w:r w:rsidRPr="00B30CAD">
        <w:t xml:space="preserve">      &lt;item name="brand[0]" value="iso6"/&gt;</w:t>
      </w:r>
    </w:p>
    <w:p w:rsidR="00975F7D" w:rsidRDefault="00501669">
      <w:pPr>
        <w:pStyle w:val="Code9pt"/>
      </w:pPr>
      <w:r w:rsidRPr="00B30CAD">
        <w:t xml:space="preserve">    &lt;/list&gt;</w:t>
      </w:r>
    </w:p>
    <w:p w:rsidR="00975F7D" w:rsidRDefault="00501669">
      <w:pPr>
        <w:pStyle w:val="Code9pt"/>
      </w:pPr>
      <w:r w:rsidRPr="00B30CAD">
        <w:t xml:space="preserve">  &lt;/box&gt;</w:t>
      </w:r>
    </w:p>
    <w:p w:rsidR="00975F7D" w:rsidRDefault="00501669">
      <w:pPr>
        <w:pStyle w:val="Code9pt"/>
      </w:pPr>
      <w:r w:rsidRPr="00B30CAD">
        <w:t xml:space="preserve">  &lt;box offset="20"</w:t>
      </w:r>
    </w:p>
    <w:p w:rsidR="00975F7D" w:rsidRDefault="00501669">
      <w:pPr>
        <w:pStyle w:val="Code9pt"/>
      </w:pPr>
      <w:r w:rsidRPr="00B30CAD">
        <w:t xml:space="preserve">            size="28"</w:t>
      </w:r>
    </w:p>
    <w:p w:rsidR="00975F7D" w:rsidRDefault="00501669">
      <w:pPr>
        <w:pStyle w:val="Code9pt"/>
      </w:pPr>
      <w:r w:rsidRPr="00B30CAD">
        <w:t xml:space="preserve">            type="pdin"</w:t>
      </w:r>
    </w:p>
    <w:p w:rsidR="00975F7D" w:rsidRDefault="00501669">
      <w:pPr>
        <w:pStyle w:val="Code9pt"/>
      </w:pPr>
      <w:r w:rsidRPr="00B30CAD">
        <w:t xml:space="preserve">            version="0"</w:t>
      </w:r>
    </w:p>
    <w:p w:rsidR="00975F7D" w:rsidRDefault="00501669">
      <w:pPr>
        <w:pStyle w:val="Code9pt"/>
      </w:pPr>
      <w:r w:rsidRPr="00B30CAD">
        <w:t xml:space="preserve">            flags="00 00 00"</w:t>
      </w:r>
    </w:p>
    <w:p w:rsidR="00975F7D" w:rsidRDefault="00501669">
      <w:pPr>
        <w:pStyle w:val="Code9pt"/>
      </w:pPr>
      <w:r w:rsidRPr="00B30CAD">
        <w:t xml:space="preserve">            rate0="1000000"</w:t>
      </w:r>
    </w:p>
    <w:p w:rsidR="00975F7D" w:rsidRDefault="00501669">
      <w:pPr>
        <w:pStyle w:val="Code9pt"/>
      </w:pPr>
      <w:r w:rsidRPr="00B30CAD">
        <w:t xml:space="preserve">            initial_delay0="6"</w:t>
      </w:r>
    </w:p>
    <w:p w:rsidR="00975F7D" w:rsidRDefault="00501669">
      <w:pPr>
        <w:pStyle w:val="Code9pt"/>
      </w:pPr>
      <w:r w:rsidRPr="00B30CAD">
        <w:t xml:space="preserve">            rate1="2000000"</w:t>
      </w:r>
    </w:p>
    <w:p w:rsidR="00975F7D" w:rsidRDefault="00501669">
      <w:pPr>
        <w:pStyle w:val="Code9pt"/>
      </w:pPr>
      <w:r w:rsidRPr="00B30CAD">
        <w:t xml:space="preserve">            initial_delay1="3"/&gt;</w:t>
      </w:r>
    </w:p>
    <w:p w:rsidR="00975F7D" w:rsidRDefault="00501669">
      <w:pPr>
        <w:pStyle w:val="Code9pt"/>
      </w:pPr>
      <w:r w:rsidRPr="00B30CAD">
        <w:t xml:space="preserve">  &lt;box offset="48"</w:t>
      </w:r>
    </w:p>
    <w:p w:rsidR="00975F7D" w:rsidRDefault="00501669">
      <w:pPr>
        <w:pStyle w:val="Code9pt"/>
      </w:pPr>
      <w:r w:rsidRPr="00B30CAD">
        <w:t xml:space="preserve">            size="1036"</w:t>
      </w:r>
    </w:p>
    <w:p w:rsidR="00975F7D" w:rsidRDefault="00501669">
      <w:pPr>
        <w:pStyle w:val="Code9pt"/>
      </w:pPr>
      <w:r w:rsidRPr="00B30CAD">
        <w:t xml:space="preserve">            type="bloc"</w:t>
      </w:r>
    </w:p>
    <w:p w:rsidR="00975F7D" w:rsidRDefault="00501669">
      <w:pPr>
        <w:pStyle w:val="Code9pt"/>
      </w:pPr>
      <w:r w:rsidRPr="00B30CAD">
        <w:t xml:space="preserve">            version="0"</w:t>
      </w:r>
    </w:p>
    <w:p w:rsidR="00975F7D" w:rsidRDefault="00501669">
      <w:pPr>
        <w:pStyle w:val="Code9pt"/>
      </w:pPr>
      <w:r w:rsidRPr="00B30CAD">
        <w:t xml:space="preserve">            flags="00 00 00"</w:t>
      </w:r>
    </w:p>
    <w:p w:rsidR="00975F7D" w:rsidRDefault="00501669">
      <w:pPr>
        <w:pStyle w:val="Code9pt"/>
      </w:pPr>
      <w:r w:rsidRPr="00B30CAD">
        <w:t xml:space="preserve">            base_location=""</w:t>
      </w:r>
    </w:p>
    <w:p w:rsidR="00975F7D" w:rsidRDefault="00501669">
      <w:pPr>
        <w:pStyle w:val="Code9pt"/>
      </w:pPr>
      <w:r w:rsidRPr="00B30CAD">
        <w:t xml:space="preserve">            purchase_location=""/&gt;</w:t>
      </w:r>
    </w:p>
    <w:p w:rsidR="00975F7D" w:rsidRDefault="00501669">
      <w:pPr>
        <w:pStyle w:val="Code9pt"/>
      </w:pPr>
      <w:r w:rsidRPr="00B30CAD">
        <w:t xml:space="preserve">  &lt;box offset="1084"</w:t>
      </w:r>
    </w:p>
    <w:p w:rsidR="00975F7D" w:rsidRDefault="00501669">
      <w:pPr>
        <w:pStyle w:val="Code9pt"/>
      </w:pPr>
      <w:r w:rsidRPr="00B30CAD">
        <w:t xml:space="preserve">            size="365151"</w:t>
      </w:r>
    </w:p>
    <w:p w:rsidR="00975F7D" w:rsidRDefault="00501669">
      <w:pPr>
        <w:pStyle w:val="Code9pt"/>
      </w:pPr>
      <w:r w:rsidRPr="00B30CAD">
        <w:t xml:space="preserve">            type="moov"</w:t>
      </w:r>
    </w:p>
    <w:p w:rsidR="00975F7D" w:rsidRDefault="00501669">
      <w:pPr>
        <w:pStyle w:val="Code9pt"/>
      </w:pPr>
      <w:r w:rsidRPr="00B30CAD">
        <w:t xml:space="preserve">            mvhd_count="1"</w:t>
      </w:r>
    </w:p>
    <w:p w:rsidR="00975F7D" w:rsidRDefault="00501669">
      <w:pPr>
        <w:pStyle w:val="Code9pt"/>
      </w:pPr>
      <w:r w:rsidRPr="00B30CAD">
        <w:t xml:space="preserve">            ainf_count="1"</w:t>
      </w:r>
    </w:p>
    <w:p w:rsidR="00975F7D" w:rsidRDefault="00501669">
      <w:pPr>
        <w:pStyle w:val="Code9pt"/>
      </w:pPr>
      <w:r w:rsidRPr="00B30CAD">
        <w:t xml:space="preserve">            iods_count="0"</w:t>
      </w:r>
    </w:p>
    <w:p w:rsidR="00975F7D" w:rsidRDefault="00501669">
      <w:pPr>
        <w:pStyle w:val="Code9pt"/>
      </w:pPr>
      <w:r w:rsidRPr="00B30CAD">
        <w:t xml:space="preserve">            meta_count="1"</w:t>
      </w:r>
    </w:p>
    <w:p w:rsidR="00975F7D" w:rsidRDefault="00501669">
      <w:pPr>
        <w:pStyle w:val="Code9pt"/>
      </w:pPr>
      <w:r w:rsidRPr="00B30CAD">
        <w:t xml:space="preserve">            trak_count="4"</w:t>
      </w:r>
    </w:p>
    <w:p w:rsidR="00975F7D" w:rsidRDefault="00501669">
      <w:pPr>
        <w:pStyle w:val="Code9pt"/>
      </w:pPr>
      <w:r w:rsidRPr="00B30CAD">
        <w:t xml:space="preserve">            audio_trak_count="3"</w:t>
      </w:r>
    </w:p>
    <w:p w:rsidR="00975F7D" w:rsidRDefault="00501669">
      <w:pPr>
        <w:pStyle w:val="Code9pt"/>
      </w:pPr>
      <w:r w:rsidRPr="00B30CAD">
        <w:t xml:space="preserve">            video_trak_count="1"</w:t>
      </w:r>
    </w:p>
    <w:p w:rsidR="00975F7D" w:rsidRDefault="00501669">
      <w:pPr>
        <w:pStyle w:val="Code9pt"/>
      </w:pPr>
      <w:r w:rsidRPr="00B30CAD">
        <w:t xml:space="preserve">            mvex_count="1"</w:t>
      </w:r>
    </w:p>
    <w:p w:rsidR="00975F7D" w:rsidRDefault="00501669">
      <w:pPr>
        <w:pStyle w:val="Code9pt"/>
      </w:pPr>
      <w:r w:rsidRPr="00B30CAD">
        <w:t xml:space="preserve">            free_count="1"</w:t>
      </w:r>
    </w:p>
    <w:p w:rsidR="008272B3" w:rsidRDefault="00501669">
      <w:pPr>
        <w:pStyle w:val="Code9pt"/>
      </w:pPr>
      <w:r w:rsidRPr="00B30CAD">
        <w:t xml:space="preserve">            pssh_count="0"&gt;</w:t>
      </w:r>
    </w:p>
    <w:p w:rsidR="008272B3" w:rsidRDefault="00501669">
      <w:pPr>
        <w:pStyle w:val="Code9pt"/>
      </w:pPr>
      <w:r w:rsidRPr="00B30CAD">
        <w:t xml:space="preserve">  &lt;box offset="1092"</w:t>
      </w:r>
    </w:p>
    <w:p w:rsidR="008272B3" w:rsidRDefault="00501669">
      <w:pPr>
        <w:pStyle w:val="Code9pt"/>
      </w:pPr>
      <w:r w:rsidRPr="00B30CAD">
        <w:t xml:space="preserve">            size="120"</w:t>
      </w:r>
    </w:p>
    <w:p w:rsidR="008272B3" w:rsidRDefault="00501669">
      <w:pPr>
        <w:pStyle w:val="Code9pt"/>
      </w:pPr>
      <w:r w:rsidRPr="00B30CAD">
        <w:t xml:space="preserve">            type="mvhd"</w:t>
      </w:r>
    </w:p>
    <w:p w:rsidR="008272B3" w:rsidRDefault="00501669">
      <w:pPr>
        <w:pStyle w:val="Code9pt"/>
      </w:pPr>
      <w:r w:rsidRPr="00B30CAD">
        <w:t xml:space="preserve">            version="1"</w:t>
      </w:r>
    </w:p>
    <w:p w:rsidR="008272B3" w:rsidRDefault="00501669">
      <w:pPr>
        <w:pStyle w:val="Code9pt"/>
      </w:pPr>
      <w:r w:rsidRPr="00B30CAD">
        <w:t xml:space="preserve">            flags="00 00 00"</w:t>
      </w:r>
    </w:p>
    <w:p w:rsidR="008272B3" w:rsidRDefault="00501669">
      <w:pPr>
        <w:pStyle w:val="Code9pt"/>
      </w:pPr>
      <w:r w:rsidRPr="00B30CAD">
        <w:t xml:space="preserve">            create_time="Wed Feb 08 19:18:54 2012"</w:t>
      </w:r>
    </w:p>
    <w:p w:rsidR="008272B3" w:rsidRDefault="00501669">
      <w:pPr>
        <w:pStyle w:val="Code9pt"/>
      </w:pPr>
      <w:r w:rsidRPr="00B30CAD">
        <w:t xml:space="preserve">            modification_time="Wed Feb 08 19:18:54 2012"</w:t>
      </w:r>
    </w:p>
    <w:p w:rsidR="008272B3" w:rsidRDefault="00501669">
      <w:pPr>
        <w:pStyle w:val="Code9pt"/>
      </w:pPr>
      <w:r w:rsidRPr="00B30CAD">
        <w:t xml:space="preserve">            timescale="30000"</w:t>
      </w:r>
    </w:p>
    <w:p w:rsidR="008272B3" w:rsidRDefault="00501669">
      <w:pPr>
        <w:pStyle w:val="Code9pt"/>
      </w:pPr>
      <w:r w:rsidRPr="00B30CAD">
        <w:t xml:space="preserve">            duration="481920"</w:t>
      </w:r>
    </w:p>
    <w:p w:rsidR="008272B3" w:rsidRDefault="00501669">
      <w:pPr>
        <w:pStyle w:val="Code9pt"/>
      </w:pPr>
      <w:r w:rsidRPr="00B30CAD">
        <w:t xml:space="preserve">            rate="65536"</w:t>
      </w:r>
    </w:p>
    <w:p w:rsidR="008272B3" w:rsidRDefault="00501669">
      <w:pPr>
        <w:pStyle w:val="Code9pt"/>
      </w:pPr>
      <w:r w:rsidRPr="00B30CAD">
        <w:t xml:space="preserve">            volume="256"</w:t>
      </w:r>
    </w:p>
    <w:p w:rsidR="008272B3" w:rsidRDefault="00501669">
      <w:pPr>
        <w:pStyle w:val="Code9pt"/>
      </w:pPr>
      <w:r w:rsidRPr="00B30CAD">
        <w:t xml:space="preserve">            reserved1="0"</w:t>
      </w:r>
    </w:p>
    <w:p w:rsidR="008272B3" w:rsidRDefault="00501669">
      <w:pPr>
        <w:pStyle w:val="Code9pt"/>
      </w:pPr>
      <w:r w:rsidRPr="00B30CAD">
        <w:t xml:space="preserve">            reserved2_0="0"</w:t>
      </w:r>
    </w:p>
    <w:p w:rsidR="008272B3" w:rsidRDefault="00501669">
      <w:pPr>
        <w:pStyle w:val="Code9pt"/>
      </w:pPr>
      <w:r w:rsidRPr="00B30CAD">
        <w:t xml:space="preserve">            reserved2_1="0"</w:t>
      </w:r>
    </w:p>
    <w:p w:rsidR="008272B3" w:rsidRDefault="00501669">
      <w:pPr>
        <w:pStyle w:val="Code9pt"/>
      </w:pPr>
      <w:r w:rsidRPr="00B30CAD">
        <w:lastRenderedPageBreak/>
        <w:t xml:space="preserve">            matrix_0="65536"</w:t>
      </w:r>
    </w:p>
    <w:p w:rsidR="008272B3" w:rsidRDefault="00501669">
      <w:pPr>
        <w:pStyle w:val="Code9pt"/>
      </w:pPr>
      <w:r w:rsidRPr="00B30CAD">
        <w:t xml:space="preserve">            matrix_1="0"</w:t>
      </w:r>
    </w:p>
    <w:p w:rsidR="008272B3" w:rsidRDefault="00501669">
      <w:pPr>
        <w:pStyle w:val="Code9pt"/>
      </w:pPr>
      <w:r w:rsidRPr="00B30CAD">
        <w:t xml:space="preserve">            matrix_2="0"</w:t>
      </w:r>
    </w:p>
    <w:p w:rsidR="008272B3" w:rsidRDefault="00501669">
      <w:pPr>
        <w:pStyle w:val="Code9pt"/>
      </w:pPr>
      <w:r w:rsidRPr="00B30CAD">
        <w:t xml:space="preserve">            matrix_3="0"</w:t>
      </w:r>
    </w:p>
    <w:p w:rsidR="008272B3" w:rsidRDefault="00501669">
      <w:pPr>
        <w:pStyle w:val="Code9pt"/>
      </w:pPr>
      <w:r w:rsidRPr="00B30CAD">
        <w:t xml:space="preserve">            matrix_4="65536"</w:t>
      </w:r>
    </w:p>
    <w:p w:rsidR="008272B3" w:rsidRDefault="00501669">
      <w:pPr>
        <w:pStyle w:val="Code9pt"/>
      </w:pPr>
      <w:r w:rsidRPr="00B30CAD">
        <w:t xml:space="preserve">            matrix_5="0"</w:t>
      </w:r>
    </w:p>
    <w:p w:rsidR="008272B3" w:rsidRDefault="00501669">
      <w:pPr>
        <w:pStyle w:val="Code9pt"/>
      </w:pPr>
      <w:r w:rsidRPr="00B30CAD">
        <w:t xml:space="preserve">            matrix_6="0"</w:t>
      </w:r>
    </w:p>
    <w:p w:rsidR="008272B3" w:rsidRDefault="00501669">
      <w:pPr>
        <w:pStyle w:val="Code9pt"/>
      </w:pPr>
      <w:r w:rsidRPr="00B30CAD">
        <w:t xml:space="preserve">            matrix_7="0"</w:t>
      </w:r>
    </w:p>
    <w:p w:rsidR="008272B3" w:rsidRDefault="00501669">
      <w:pPr>
        <w:pStyle w:val="Code9pt"/>
      </w:pPr>
      <w:r w:rsidRPr="00B30CAD">
        <w:t xml:space="preserve">            matrix_8="1073741824"</w:t>
      </w:r>
    </w:p>
    <w:p w:rsidR="008272B3" w:rsidRDefault="00501669">
      <w:pPr>
        <w:pStyle w:val="Code9pt"/>
      </w:pPr>
      <w:r w:rsidRPr="00B30CAD">
        <w:t xml:space="preserve">            predefined_0="0"</w:t>
      </w:r>
    </w:p>
    <w:p w:rsidR="008272B3" w:rsidRDefault="00501669">
      <w:pPr>
        <w:pStyle w:val="Code9pt"/>
      </w:pPr>
      <w:r w:rsidRPr="00B30CAD">
        <w:t xml:space="preserve">            predefined_1="0"</w:t>
      </w:r>
    </w:p>
    <w:p w:rsidR="008272B3" w:rsidRDefault="00501669">
      <w:pPr>
        <w:pStyle w:val="Code9pt"/>
      </w:pPr>
      <w:r w:rsidRPr="00B30CAD">
        <w:t xml:space="preserve">            predefined_2="0"</w:t>
      </w:r>
    </w:p>
    <w:p w:rsidR="008272B3" w:rsidRDefault="00501669">
      <w:pPr>
        <w:pStyle w:val="Code9pt"/>
      </w:pPr>
      <w:r w:rsidRPr="00B30CAD">
        <w:t xml:space="preserve">            predefined_3="0"</w:t>
      </w:r>
    </w:p>
    <w:p w:rsidR="008272B3" w:rsidRDefault="00501669">
      <w:pPr>
        <w:pStyle w:val="Code9pt"/>
      </w:pPr>
      <w:r w:rsidRPr="00B30CAD">
        <w:t xml:space="preserve">            predefined_4="0"</w:t>
      </w:r>
    </w:p>
    <w:p w:rsidR="008272B3" w:rsidRDefault="00501669">
      <w:pPr>
        <w:pStyle w:val="Code9pt"/>
      </w:pPr>
      <w:r w:rsidRPr="00B30CAD">
        <w:t xml:space="preserve">            predefined_5="0"</w:t>
      </w:r>
    </w:p>
    <w:p w:rsidR="00975F7D" w:rsidRDefault="00501669">
      <w:pPr>
        <w:pStyle w:val="Code9pt"/>
      </w:pPr>
      <w:r w:rsidRPr="00B30CAD">
        <w:t xml:space="preserve">            next_track_ID="5"/&gt;</w:t>
      </w:r>
    </w:p>
    <w:p w:rsidR="00874990" w:rsidRPr="00B30CAD" w:rsidRDefault="00CE0937">
      <w:pPr>
        <w:pStyle w:val="Heading3"/>
        <w:pageBreakBefore/>
      </w:pPr>
      <w:bookmarkStart w:id="131" w:name="_Toc422500383"/>
      <w:r>
        <w:lastRenderedPageBreak/>
        <w:t xml:space="preserve">Sample </w:t>
      </w:r>
      <w:r w:rsidR="00005651" w:rsidRPr="00B30CAD">
        <w:t>VerifierReport.xml</w:t>
      </w:r>
      <w:bookmarkEnd w:id="131"/>
    </w:p>
    <w:p w:rsidR="00A367FE" w:rsidRDefault="00F1784B">
      <w:pPr>
        <w:spacing w:after="120"/>
      </w:pPr>
      <w:r w:rsidRPr="00B30CAD">
        <w:t>An example of a VerifierReport.xml file is shown below. This report lists all warnings and errors, regardless of the filter level selected.</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8080"/>
          <w:sz w:val="18"/>
          <w:szCs w:val="18"/>
          <w:highlight w:val="white"/>
        </w:rPr>
        <w:t>&lt;?xml version="1.0" encoding="UTF-8" standalone="no" ?&gt;</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CFFVerifierReport</w:t>
      </w:r>
      <w:r w:rsidRPr="00F40ECF">
        <w:rPr>
          <w:rFonts w:ascii="Courier New" w:hAnsi="Courier New" w:cs="Courier New"/>
          <w:color w:val="FF0000"/>
          <w:sz w:val="18"/>
          <w:szCs w:val="18"/>
          <w:highlight w:val="white"/>
        </w:rPr>
        <w:t xml:space="preserve"> date</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Thu Mar 21 17:46:42 2013</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sourceFile</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infile_demo3.uvu</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sourceSHA1</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E1943603EADD16FB08B3478D984E1616172A15E2</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Verifier</w:t>
      </w:r>
      <w:r w:rsidRPr="00F40ECF">
        <w:rPr>
          <w:rFonts w:ascii="Courier New" w:hAnsi="Courier New" w:cs="Courier New"/>
          <w:color w:val="FF0000"/>
          <w:sz w:val="18"/>
          <w:szCs w:val="18"/>
          <w:highlight w:val="white"/>
        </w:rPr>
        <w:t xml:space="preserve"> version</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0.17</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Verifier</w:t>
      </w:r>
      <w:r w:rsidRPr="00F40ECF">
        <w:rPr>
          <w:rFonts w:ascii="Courier New" w:hAnsi="Courier New" w:cs="Courier New"/>
          <w:color w:val="FF0000"/>
          <w:sz w:val="18"/>
          <w:szCs w:val="18"/>
          <w:highlight w:val="white"/>
        </w:rPr>
        <w:t xml:space="preserve"> build</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08</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Compliant</w:t>
      </w:r>
      <w:r w:rsidRPr="00F40ECF">
        <w:rPr>
          <w:rFonts w:ascii="Courier New" w:hAnsi="Courier New" w:cs="Courier New"/>
          <w:color w:val="0000FF"/>
          <w:sz w:val="18"/>
          <w:szCs w:val="18"/>
          <w:highlight w:val="white"/>
        </w:rPr>
        <w:t>&gt;</w:t>
      </w:r>
      <w:r w:rsidRPr="00F40ECF">
        <w:rPr>
          <w:rFonts w:ascii="Courier New" w:hAnsi="Courier New" w:cs="Courier New"/>
          <w:color w:val="000000"/>
          <w:sz w:val="18"/>
          <w:szCs w:val="18"/>
          <w:highlight w:val="white"/>
        </w:rPr>
        <w:t>NO</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Compliant</w:t>
      </w:r>
      <w:r w:rsidRPr="00F40ECF">
        <w:rPr>
          <w:rFonts w:ascii="Courier New" w:hAnsi="Courier New" w:cs="Courier New"/>
          <w:color w:val="0000FF"/>
          <w:sz w:val="18"/>
          <w:szCs w:val="18"/>
          <w:highlight w:val="white"/>
        </w:rPr>
        <w:t>&gt;</w:t>
      </w:r>
    </w:p>
    <w:p w:rsidR="00CA3F24" w:rsidRPr="00CA3F24" w:rsidRDefault="00CA3F24" w:rsidP="00CA3F24">
      <w:pPr>
        <w:autoSpaceDE w:val="0"/>
        <w:autoSpaceDN w:val="0"/>
        <w:adjustRightInd w:val="0"/>
        <w:spacing w:before="0" w:after="0" w:line="240" w:lineRule="auto"/>
        <w:rPr>
          <w:rFonts w:ascii="Courier New" w:hAnsi="Courier New" w:cs="Courier New"/>
          <w:color w:val="000000"/>
          <w:sz w:val="18"/>
          <w:szCs w:val="18"/>
          <w:highlight w:val="white"/>
        </w:rPr>
      </w:pP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ConfigurationOptions</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configurationFile</w:t>
      </w:r>
      <w:r w:rsidRPr="00F40ECF">
        <w:rPr>
          <w:rFonts w:ascii="Courier New" w:hAnsi="Courier New" w:cs="Courier New"/>
          <w:color w:val="0000FF"/>
          <w:sz w:val="18"/>
          <w:szCs w:val="18"/>
          <w:highlight w:val="white"/>
        </w:rPr>
        <w:t>&gt;</w:t>
      </w:r>
      <w:r w:rsidRPr="00F40ECF">
        <w:rPr>
          <w:rFonts w:ascii="Courier New" w:hAnsi="Courier New" w:cs="Courier New"/>
          <w:color w:val="000000"/>
          <w:sz w:val="18"/>
          <w:szCs w:val="18"/>
          <w:highlight w:val="white"/>
        </w:rPr>
        <w:t>decemate.config</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configurationFile</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streamDirectory</w:t>
      </w:r>
      <w:r w:rsidRPr="00F40ECF">
        <w:rPr>
          <w:rFonts w:ascii="Courier New" w:hAnsi="Courier New" w:cs="Courier New"/>
          <w:color w:val="0000FF"/>
          <w:sz w:val="18"/>
          <w:szCs w:val="18"/>
          <w:highlight w:val="white"/>
        </w:rPr>
        <w:t>&gt;</w:t>
      </w:r>
      <w:r w:rsidRPr="00F40ECF">
        <w:rPr>
          <w:rFonts w:ascii="Courier New" w:hAnsi="Courier New" w:cs="Courier New"/>
          <w:color w:val="000000"/>
          <w:sz w:val="18"/>
          <w:szCs w:val="18"/>
          <w:highlight w:val="white"/>
        </w:rPr>
        <w:t>.</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streamDirectory</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outputDirectory</w:t>
      </w:r>
      <w:r w:rsidRPr="00F40ECF">
        <w:rPr>
          <w:rFonts w:ascii="Courier New" w:hAnsi="Courier New" w:cs="Courier New"/>
          <w:color w:val="0000FF"/>
          <w:sz w:val="18"/>
          <w:szCs w:val="18"/>
          <w:highlight w:val="white"/>
        </w:rPr>
        <w:t>&gt;</w:t>
      </w:r>
      <w:r w:rsidRPr="00F40ECF">
        <w:rPr>
          <w:rFonts w:ascii="Courier New" w:hAnsi="Courier New" w:cs="Courier New"/>
          <w:color w:val="000000"/>
          <w:sz w:val="18"/>
          <w:szCs w:val="18"/>
          <w:highlight w:val="white"/>
        </w:rPr>
        <w:t>dumps</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outputDirectory</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schemaDirectory</w:t>
      </w:r>
      <w:r w:rsidRPr="00F40ECF">
        <w:rPr>
          <w:rFonts w:ascii="Courier New" w:hAnsi="Courier New" w:cs="Courier New"/>
          <w:color w:val="0000FF"/>
          <w:sz w:val="18"/>
          <w:szCs w:val="18"/>
          <w:highlight w:val="white"/>
        </w:rPr>
        <w:t>&gt;</w:t>
      </w:r>
      <w:r w:rsidRPr="00F40ECF">
        <w:rPr>
          <w:rFonts w:ascii="Courier New" w:hAnsi="Courier New" w:cs="Courier New"/>
          <w:color w:val="000000"/>
          <w:sz w:val="18"/>
          <w:szCs w:val="18"/>
          <w:highlight w:val="white"/>
        </w:rPr>
        <w:t>C:\vencoders\dece_cff\ElementaryStreams\Subtitles\schemas</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schemaDirectory</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XMLSchemaNames</w:t>
      </w:r>
      <w:r w:rsidRPr="00F40ECF">
        <w:rPr>
          <w:rFonts w:ascii="Courier New" w:hAnsi="Courier New" w:cs="Courier New"/>
          <w:color w:val="0000FF"/>
          <w:sz w:val="18"/>
          <w:szCs w:val="18"/>
          <w:highlight w:val="white"/>
        </w:rPr>
        <w:t>&gt;</w:t>
      </w:r>
      <w:r w:rsidRPr="00F40ECF">
        <w:rPr>
          <w:rFonts w:ascii="Courier New" w:hAnsi="Courier New" w:cs="Courier New"/>
          <w:color w:val="000000"/>
          <w:sz w:val="18"/>
          <w:szCs w:val="18"/>
          <w:highlight w:val="white"/>
        </w:rPr>
        <w:t>md.xsd,mddece-1.0.5.xsd</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XMLSchemaNames</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debugEnabled</w:t>
      </w:r>
      <w:r w:rsidRPr="00F40ECF">
        <w:rPr>
          <w:rFonts w:ascii="Courier New" w:hAnsi="Courier New" w:cs="Courier New"/>
          <w:color w:val="0000FF"/>
          <w:sz w:val="18"/>
          <w:szCs w:val="18"/>
          <w:highlight w:val="white"/>
        </w:rPr>
        <w:t>&gt;</w:t>
      </w:r>
      <w:r w:rsidRPr="00F40ECF">
        <w:rPr>
          <w:rFonts w:ascii="Courier New" w:hAnsi="Courier New" w:cs="Courier New"/>
          <w:color w:val="000000"/>
          <w:sz w:val="18"/>
          <w:szCs w:val="18"/>
          <w:highlight w:val="white"/>
        </w:rPr>
        <w:t>NO</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debugEnabled</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demultiplexTracks</w:t>
      </w:r>
      <w:r w:rsidRPr="00F40ECF">
        <w:rPr>
          <w:rFonts w:ascii="Courier New" w:hAnsi="Courier New" w:cs="Courier New"/>
          <w:color w:val="0000FF"/>
          <w:sz w:val="18"/>
          <w:szCs w:val="18"/>
          <w:highlight w:val="white"/>
        </w:rPr>
        <w:t>&gt;</w:t>
      </w:r>
      <w:r w:rsidRPr="00F40ECF">
        <w:rPr>
          <w:rFonts w:ascii="Courier New" w:hAnsi="Courier New" w:cs="Courier New"/>
          <w:color w:val="000000"/>
          <w:sz w:val="18"/>
          <w:szCs w:val="18"/>
          <w:highlight w:val="white"/>
        </w:rPr>
        <w:t>YES</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demultiplexTracks</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subtitleParsing</w:t>
      </w:r>
      <w:r w:rsidRPr="00F40ECF">
        <w:rPr>
          <w:rFonts w:ascii="Courier New" w:hAnsi="Courier New" w:cs="Courier New"/>
          <w:color w:val="0000FF"/>
          <w:sz w:val="18"/>
          <w:szCs w:val="18"/>
          <w:highlight w:val="white"/>
        </w:rPr>
        <w:t>&gt;</w:t>
      </w:r>
      <w:r w:rsidRPr="00F40ECF">
        <w:rPr>
          <w:rFonts w:ascii="Courier New" w:hAnsi="Courier New" w:cs="Courier New"/>
          <w:color w:val="000000"/>
          <w:sz w:val="18"/>
          <w:szCs w:val="18"/>
          <w:highlight w:val="white"/>
        </w:rPr>
        <w:t>NO</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subtitleParsing</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videoDTSBitrateValidation</w:t>
      </w:r>
      <w:r w:rsidRPr="00F40ECF">
        <w:rPr>
          <w:rFonts w:ascii="Courier New" w:hAnsi="Courier New" w:cs="Courier New"/>
          <w:color w:val="0000FF"/>
          <w:sz w:val="18"/>
          <w:szCs w:val="18"/>
          <w:highlight w:val="white"/>
        </w:rPr>
        <w:t>&gt;</w:t>
      </w:r>
      <w:r w:rsidRPr="00F40ECF">
        <w:rPr>
          <w:rFonts w:ascii="Courier New" w:hAnsi="Courier New" w:cs="Courier New"/>
          <w:color w:val="000000"/>
          <w:sz w:val="18"/>
          <w:szCs w:val="18"/>
          <w:highlight w:val="white"/>
        </w:rPr>
        <w:t>NO</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videoDTSBitrateValidation</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DCCState</w:t>
      </w:r>
      <w:r w:rsidRPr="00F40ECF">
        <w:rPr>
          <w:rFonts w:ascii="Courier New" w:hAnsi="Courier New" w:cs="Courier New"/>
          <w:color w:val="0000FF"/>
          <w:sz w:val="18"/>
          <w:szCs w:val="18"/>
          <w:highlight w:val="white"/>
        </w:rPr>
        <w:t>&gt;</w:t>
      </w:r>
      <w:r w:rsidRPr="00F40ECF">
        <w:rPr>
          <w:rFonts w:ascii="Courier New" w:hAnsi="Courier New" w:cs="Courier New"/>
          <w:color w:val="000000"/>
          <w:sz w:val="18"/>
          <w:szCs w:val="18"/>
          <w:highlight w:val="white"/>
        </w:rPr>
        <w:t>unknown</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DCCState</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outputKeys</w:t>
      </w:r>
      <w:r w:rsidRPr="00F40ECF">
        <w:rPr>
          <w:rFonts w:ascii="Courier New" w:hAnsi="Courier New" w:cs="Courier New"/>
          <w:color w:val="0000FF"/>
          <w:sz w:val="18"/>
          <w:szCs w:val="18"/>
          <w:highlight w:val="white"/>
        </w:rPr>
        <w:t>&gt;</w:t>
      </w:r>
      <w:r w:rsidRPr="00F40ECF">
        <w:rPr>
          <w:rFonts w:ascii="Courier New" w:hAnsi="Courier New" w:cs="Courier New"/>
          <w:color w:val="000000"/>
          <w:sz w:val="18"/>
          <w:szCs w:val="18"/>
          <w:highlight w:val="white"/>
        </w:rPr>
        <w:t>NO</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outputKeys</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decryptionKeyIDs</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key</w:t>
      </w:r>
      <w:r w:rsidRPr="00F40ECF">
        <w:rPr>
          <w:rFonts w:ascii="Courier New" w:hAnsi="Courier New" w:cs="Courier New"/>
          <w:color w:val="FF0000"/>
          <w:sz w:val="18"/>
          <w:szCs w:val="18"/>
          <w:highlight w:val="white"/>
        </w:rPr>
        <w:t xml:space="preserve"> KID</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DECAFBAD765432100123456789ABCDEF</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value</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**redacted**</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key</w:t>
      </w:r>
      <w:r w:rsidRPr="00F40ECF">
        <w:rPr>
          <w:rFonts w:ascii="Courier New" w:hAnsi="Courier New" w:cs="Courier New"/>
          <w:color w:val="FF0000"/>
          <w:sz w:val="18"/>
          <w:szCs w:val="18"/>
          <w:highlight w:val="white"/>
        </w:rPr>
        <w:t xml:space="preserve"> KID</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FEDCBA98765432100123456789ABCDEF</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value</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**redacted**</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decryptionKeyIDs</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ConfigurationOptions</w:t>
      </w:r>
      <w:r w:rsidRPr="00F40ECF">
        <w:rPr>
          <w:rFonts w:ascii="Courier New" w:hAnsi="Courier New" w:cs="Courier New"/>
          <w:color w:val="0000FF"/>
          <w:sz w:val="18"/>
          <w:szCs w:val="18"/>
          <w:highlight w:val="white"/>
        </w:rPr>
        <w:t>&gt;</w:t>
      </w:r>
    </w:p>
    <w:p w:rsidR="00CA3F24" w:rsidRPr="00CA3F24" w:rsidRDefault="00CA3F24" w:rsidP="00CA3F24">
      <w:pPr>
        <w:autoSpaceDE w:val="0"/>
        <w:autoSpaceDN w:val="0"/>
        <w:adjustRightInd w:val="0"/>
        <w:spacing w:before="0" w:after="0" w:line="240" w:lineRule="auto"/>
        <w:rPr>
          <w:rFonts w:ascii="Courier New" w:hAnsi="Courier New" w:cs="Courier New"/>
          <w:color w:val="000000"/>
          <w:sz w:val="18"/>
          <w:szCs w:val="18"/>
          <w:highlight w:val="white"/>
        </w:rPr>
      </w:pP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APID</w:t>
      </w:r>
      <w:r w:rsidRPr="00F40ECF">
        <w:rPr>
          <w:rFonts w:ascii="Courier New" w:hAnsi="Courier New" w:cs="Courier New"/>
          <w:color w:val="0000FF"/>
          <w:sz w:val="18"/>
          <w:szCs w:val="18"/>
          <w:highlight w:val="white"/>
        </w:rPr>
        <w:t>&gt;</w:t>
      </w:r>
      <w:r w:rsidRPr="00F40ECF">
        <w:rPr>
          <w:rFonts w:ascii="Courier New" w:hAnsi="Courier New" w:cs="Courier New"/>
          <w:color w:val="000000"/>
          <w:sz w:val="18"/>
          <w:szCs w:val="18"/>
          <w:highlight w:val="white"/>
        </w:rPr>
        <w:t>urn:dece:apid:org:ultraviolet:sample023:uvsample023</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APID</w:t>
      </w:r>
      <w:r w:rsidRPr="00F40ECF">
        <w:rPr>
          <w:rFonts w:ascii="Courier New" w:hAnsi="Courier New" w:cs="Courier New"/>
          <w:color w:val="0000FF"/>
          <w:sz w:val="18"/>
          <w:szCs w:val="18"/>
          <w:highlight w:val="white"/>
        </w:rPr>
        <w:t>&gt;</w:t>
      </w:r>
    </w:p>
    <w:p w:rsidR="00CA3F24" w:rsidRPr="00CA3F24" w:rsidRDefault="00CA3F24" w:rsidP="00CA3F24">
      <w:pPr>
        <w:autoSpaceDE w:val="0"/>
        <w:autoSpaceDN w:val="0"/>
        <w:adjustRightInd w:val="0"/>
        <w:spacing w:before="0" w:after="0" w:line="240" w:lineRule="auto"/>
        <w:rPr>
          <w:rFonts w:ascii="Courier New" w:hAnsi="Courier New" w:cs="Courier New"/>
          <w:color w:val="000000"/>
          <w:sz w:val="18"/>
          <w:szCs w:val="18"/>
          <w:highlight w:val="white"/>
        </w:rPr>
      </w:pP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Profile</w:t>
      </w:r>
      <w:r w:rsidRPr="00F40ECF">
        <w:rPr>
          <w:rFonts w:ascii="Courier New" w:hAnsi="Courier New" w:cs="Courier New"/>
          <w:color w:val="0000FF"/>
          <w:sz w:val="18"/>
          <w:szCs w:val="18"/>
          <w:highlight w:val="white"/>
        </w:rPr>
        <w:t>&gt;</w:t>
      </w:r>
      <w:r w:rsidRPr="00F40ECF">
        <w:rPr>
          <w:rFonts w:ascii="Courier New" w:hAnsi="Courier New" w:cs="Courier New"/>
          <w:color w:val="000000"/>
          <w:sz w:val="18"/>
          <w:szCs w:val="18"/>
          <w:highlight w:val="white"/>
        </w:rPr>
        <w:t>hdv1</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Profile</w:t>
      </w:r>
      <w:r w:rsidRPr="00F40ECF">
        <w:rPr>
          <w:rFonts w:ascii="Courier New" w:hAnsi="Courier New" w:cs="Courier New"/>
          <w:color w:val="0000FF"/>
          <w:sz w:val="18"/>
          <w:szCs w:val="18"/>
          <w:highlight w:val="white"/>
        </w:rPr>
        <w:t>&gt;</w:t>
      </w:r>
    </w:p>
    <w:p w:rsidR="00CA3F24" w:rsidRPr="00CA3F24" w:rsidRDefault="00CA3F24" w:rsidP="00CA3F24">
      <w:pPr>
        <w:autoSpaceDE w:val="0"/>
        <w:autoSpaceDN w:val="0"/>
        <w:adjustRightInd w:val="0"/>
        <w:spacing w:before="0" w:after="0" w:line="240" w:lineRule="auto"/>
        <w:rPr>
          <w:rFonts w:ascii="Courier New" w:hAnsi="Courier New" w:cs="Courier New"/>
          <w:color w:val="000000"/>
          <w:sz w:val="18"/>
          <w:szCs w:val="18"/>
          <w:highlight w:val="white"/>
        </w:rPr>
      </w:pP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MetadataContentID</w:t>
      </w:r>
      <w:r w:rsidRPr="00F40ECF">
        <w:rPr>
          <w:rFonts w:ascii="Courier New" w:hAnsi="Courier New" w:cs="Courier New"/>
          <w:color w:val="0000FF"/>
          <w:sz w:val="18"/>
          <w:szCs w:val="18"/>
          <w:highlight w:val="white"/>
        </w:rPr>
        <w:t>&gt;</w:t>
      </w:r>
      <w:r w:rsidRPr="00F40ECF">
        <w:rPr>
          <w:rFonts w:ascii="Courier New" w:hAnsi="Courier New" w:cs="Courier New"/>
          <w:color w:val="000000"/>
          <w:sz w:val="18"/>
          <w:szCs w:val="18"/>
          <w:highlight w:val="white"/>
        </w:rPr>
        <w:t>dece:cid:ISAN:0000-0001-DE3F-F000-K-F023-F023-E</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MetadataContentID</w:t>
      </w:r>
      <w:r w:rsidRPr="00F40ECF">
        <w:rPr>
          <w:rFonts w:ascii="Courier New" w:hAnsi="Courier New" w:cs="Courier New"/>
          <w:color w:val="0000FF"/>
          <w:sz w:val="18"/>
          <w:szCs w:val="18"/>
          <w:highlight w:val="white"/>
        </w:rPr>
        <w:t>&gt;</w:t>
      </w:r>
    </w:p>
    <w:p w:rsidR="00CA3F24" w:rsidRPr="00CA3F24" w:rsidRDefault="00CA3F24" w:rsidP="00CA3F24">
      <w:pPr>
        <w:autoSpaceDE w:val="0"/>
        <w:autoSpaceDN w:val="0"/>
        <w:adjustRightInd w:val="0"/>
        <w:spacing w:before="0" w:after="0" w:line="240" w:lineRule="auto"/>
        <w:rPr>
          <w:rFonts w:ascii="Courier New" w:hAnsi="Courier New" w:cs="Courier New"/>
          <w:color w:val="000000"/>
          <w:sz w:val="18"/>
          <w:szCs w:val="18"/>
          <w:highlight w:val="white"/>
        </w:rPr>
      </w:pP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Tracks</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Track</w:t>
      </w:r>
      <w:r w:rsidRPr="00F40ECF">
        <w:rPr>
          <w:rFonts w:ascii="Courier New" w:hAnsi="Courier New" w:cs="Courier New"/>
          <w:color w:val="FF0000"/>
          <w:sz w:val="18"/>
          <w:szCs w:val="18"/>
          <w:highlight w:val="white"/>
        </w:rPr>
        <w:t xml:space="preserve"> encrypted</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no</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height</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480</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id</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1</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type</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vide</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width</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854</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Track</w:t>
      </w:r>
      <w:r w:rsidRPr="00F40ECF">
        <w:rPr>
          <w:rFonts w:ascii="Courier New" w:hAnsi="Courier New" w:cs="Courier New"/>
          <w:color w:val="FF0000"/>
          <w:sz w:val="18"/>
          <w:szCs w:val="18"/>
          <w:highlight w:val="white"/>
        </w:rPr>
        <w:t xml:space="preserve"> channels</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2.0</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encrypted</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no</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format</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mp4a</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id</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2</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type</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soun</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Track</w:t>
      </w:r>
      <w:r w:rsidRPr="00F40ECF">
        <w:rPr>
          <w:rFonts w:ascii="Courier New" w:hAnsi="Courier New" w:cs="Courier New"/>
          <w:color w:val="FF0000"/>
          <w:sz w:val="18"/>
          <w:szCs w:val="18"/>
          <w:highlight w:val="white"/>
        </w:rPr>
        <w:t xml:space="preserve"> channels</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2.0</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encrypted</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no</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format</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mp4a</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id</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3</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type</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soun</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Track</w:t>
      </w:r>
      <w:r w:rsidRPr="00F40ECF">
        <w:rPr>
          <w:rFonts w:ascii="Courier New" w:hAnsi="Courier New" w:cs="Courier New"/>
          <w:color w:val="FF0000"/>
          <w:sz w:val="18"/>
          <w:szCs w:val="18"/>
          <w:highlight w:val="white"/>
        </w:rPr>
        <w:t xml:space="preserve"> channels</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2.0</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encrypted</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no</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format</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mp4a</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id</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4</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type</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soun</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Track</w:t>
      </w:r>
      <w:r w:rsidRPr="00F40ECF">
        <w:rPr>
          <w:rFonts w:ascii="Courier New" w:hAnsi="Courier New" w:cs="Courier New"/>
          <w:color w:val="FF0000"/>
          <w:sz w:val="18"/>
          <w:szCs w:val="18"/>
          <w:highlight w:val="white"/>
        </w:rPr>
        <w:t xml:space="preserve"> encrypted</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no</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format</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Image</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id</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5</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type</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subt</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Track</w:t>
      </w:r>
      <w:r w:rsidRPr="00F40ECF">
        <w:rPr>
          <w:rFonts w:ascii="Courier New" w:hAnsi="Courier New" w:cs="Courier New"/>
          <w:color w:val="FF0000"/>
          <w:sz w:val="18"/>
          <w:szCs w:val="18"/>
          <w:highlight w:val="white"/>
        </w:rPr>
        <w:t xml:space="preserve"> encrypted</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no</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format</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Text</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id</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6</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type</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subt</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Tracks</w:t>
      </w:r>
      <w:r w:rsidRPr="00F40ECF">
        <w:rPr>
          <w:rFonts w:ascii="Courier New" w:hAnsi="Courier New" w:cs="Courier New"/>
          <w:color w:val="0000FF"/>
          <w:sz w:val="18"/>
          <w:szCs w:val="18"/>
          <w:highlight w:val="white"/>
        </w:rPr>
        <w:t>&gt;</w:t>
      </w:r>
    </w:p>
    <w:p w:rsidR="00CA3F24" w:rsidRPr="00CA3F24" w:rsidRDefault="00CA3F24" w:rsidP="00CA3F24">
      <w:pPr>
        <w:autoSpaceDE w:val="0"/>
        <w:autoSpaceDN w:val="0"/>
        <w:adjustRightInd w:val="0"/>
        <w:spacing w:before="0" w:after="0" w:line="240" w:lineRule="auto"/>
        <w:rPr>
          <w:rFonts w:ascii="Courier New" w:hAnsi="Courier New" w:cs="Courier New"/>
          <w:color w:val="000000"/>
          <w:sz w:val="18"/>
          <w:szCs w:val="18"/>
          <w:highlight w:val="white"/>
        </w:rPr>
      </w:pP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Schemas</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Schema</w:t>
      </w:r>
      <w:r w:rsidRPr="00F40ECF">
        <w:rPr>
          <w:rFonts w:ascii="Courier New" w:hAnsi="Courier New" w:cs="Courier New"/>
          <w:color w:val="FF0000"/>
          <w:sz w:val="18"/>
          <w:szCs w:val="18"/>
          <w:highlight w:val="white"/>
        </w:rPr>
        <w:t xml:space="preserve"> SHA1</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F41E3489D952DDE3C9A1FB04C1E4F20CD041C044</w:t>
      </w:r>
      <w:r w:rsidRPr="00F40ECF">
        <w:rPr>
          <w:rFonts w:ascii="Courier New" w:hAnsi="Courier New" w:cs="Courier New"/>
          <w:color w:val="0000FF"/>
          <w:sz w:val="18"/>
          <w:szCs w:val="18"/>
          <w:highlight w:val="white"/>
        </w:rPr>
        <w:t>"&gt;</w:t>
      </w:r>
      <w:r w:rsidRPr="00F40ECF">
        <w:rPr>
          <w:rFonts w:ascii="Courier New" w:hAnsi="Courier New" w:cs="Courier New"/>
          <w:color w:val="000000"/>
          <w:sz w:val="18"/>
          <w:szCs w:val="18"/>
          <w:highlight w:val="white"/>
        </w:rPr>
        <w:t>md.xsd</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Schema</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Schema</w:t>
      </w:r>
      <w:r w:rsidRPr="00F40ECF">
        <w:rPr>
          <w:rFonts w:ascii="Courier New" w:hAnsi="Courier New" w:cs="Courier New"/>
          <w:color w:val="FF0000"/>
          <w:sz w:val="18"/>
          <w:szCs w:val="18"/>
          <w:highlight w:val="white"/>
        </w:rPr>
        <w:t xml:space="preserve"> SHA1</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00B8E0CAD6D36260808F0B6071390DECD5AC8107</w:t>
      </w:r>
      <w:r w:rsidRPr="00F40ECF">
        <w:rPr>
          <w:rFonts w:ascii="Courier New" w:hAnsi="Courier New" w:cs="Courier New"/>
          <w:color w:val="0000FF"/>
          <w:sz w:val="18"/>
          <w:szCs w:val="18"/>
          <w:highlight w:val="white"/>
        </w:rPr>
        <w:t>"&gt;</w:t>
      </w:r>
      <w:r w:rsidRPr="00F40ECF">
        <w:rPr>
          <w:rFonts w:ascii="Courier New" w:hAnsi="Courier New" w:cs="Courier New"/>
          <w:color w:val="000000"/>
          <w:sz w:val="18"/>
          <w:szCs w:val="18"/>
          <w:highlight w:val="white"/>
        </w:rPr>
        <w:t>mddece-1.0.5.xsd</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Schema</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Schemas</w:t>
      </w:r>
      <w:r w:rsidRPr="00F40ECF">
        <w:rPr>
          <w:rFonts w:ascii="Courier New" w:hAnsi="Courier New" w:cs="Courier New"/>
          <w:color w:val="0000FF"/>
          <w:sz w:val="18"/>
          <w:szCs w:val="18"/>
          <w:highlight w:val="white"/>
        </w:rPr>
        <w:t>&gt;</w:t>
      </w:r>
    </w:p>
    <w:p w:rsidR="00CA3F24" w:rsidRPr="00CA3F24" w:rsidRDefault="00CA3F24" w:rsidP="00CA3F24">
      <w:pPr>
        <w:autoSpaceDE w:val="0"/>
        <w:autoSpaceDN w:val="0"/>
        <w:adjustRightInd w:val="0"/>
        <w:spacing w:before="0" w:after="0" w:line="240" w:lineRule="auto"/>
        <w:rPr>
          <w:rFonts w:ascii="Courier New" w:hAnsi="Courier New" w:cs="Courier New"/>
          <w:color w:val="000000"/>
          <w:sz w:val="18"/>
          <w:szCs w:val="18"/>
          <w:highlight w:val="white"/>
        </w:rPr>
      </w:pP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ErrorCount</w:t>
      </w:r>
      <w:r w:rsidRPr="00F40ECF">
        <w:rPr>
          <w:rFonts w:ascii="Courier New" w:hAnsi="Courier New" w:cs="Courier New"/>
          <w:color w:val="0000FF"/>
          <w:sz w:val="18"/>
          <w:szCs w:val="18"/>
          <w:highlight w:val="white"/>
        </w:rPr>
        <w:t>&gt;</w:t>
      </w:r>
      <w:r w:rsidRPr="00F40ECF">
        <w:rPr>
          <w:rFonts w:ascii="Courier New" w:hAnsi="Courier New" w:cs="Courier New"/>
          <w:color w:val="000000"/>
          <w:sz w:val="18"/>
          <w:szCs w:val="18"/>
          <w:highlight w:val="white"/>
        </w:rPr>
        <w:t>7</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ErrorCount</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WarningCount</w:t>
      </w:r>
      <w:r w:rsidRPr="00F40ECF">
        <w:rPr>
          <w:rFonts w:ascii="Courier New" w:hAnsi="Courier New" w:cs="Courier New"/>
          <w:color w:val="0000FF"/>
          <w:sz w:val="18"/>
          <w:szCs w:val="18"/>
          <w:highlight w:val="white"/>
        </w:rPr>
        <w:t>&gt;</w:t>
      </w:r>
      <w:r w:rsidRPr="00F40ECF">
        <w:rPr>
          <w:rFonts w:ascii="Courier New" w:hAnsi="Courier New" w:cs="Courier New"/>
          <w:color w:val="000000"/>
          <w:sz w:val="18"/>
          <w:szCs w:val="18"/>
          <w:highlight w:val="white"/>
        </w:rPr>
        <w:t>0</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WarningCount</w:t>
      </w:r>
      <w:r w:rsidRPr="00F40ECF">
        <w:rPr>
          <w:rFonts w:ascii="Courier New" w:hAnsi="Courier New" w:cs="Courier New"/>
          <w:color w:val="0000FF"/>
          <w:sz w:val="18"/>
          <w:szCs w:val="18"/>
          <w:highlight w:val="white"/>
        </w:rPr>
        <w:t>&gt;</w:t>
      </w:r>
    </w:p>
    <w:p w:rsidR="00CA3F24" w:rsidRPr="00CA3F24" w:rsidRDefault="00CA3F24" w:rsidP="00CA3F24">
      <w:pPr>
        <w:autoSpaceDE w:val="0"/>
        <w:autoSpaceDN w:val="0"/>
        <w:adjustRightInd w:val="0"/>
        <w:spacing w:before="0" w:after="0" w:line="240" w:lineRule="auto"/>
        <w:rPr>
          <w:rFonts w:ascii="Courier New" w:hAnsi="Courier New" w:cs="Courier New"/>
          <w:color w:val="000000"/>
          <w:sz w:val="18"/>
          <w:szCs w:val="18"/>
          <w:highlight w:val="white"/>
        </w:rPr>
      </w:pP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ErrorSummary</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w:t>
      </w:r>
      <w:r w:rsidRPr="00F40ECF">
        <w:rPr>
          <w:rFonts w:ascii="Courier New" w:hAnsi="Courier New" w:cs="Courier New"/>
          <w:color w:val="FF0000"/>
          <w:sz w:val="18"/>
          <w:szCs w:val="18"/>
          <w:highlight w:val="white"/>
        </w:rPr>
        <w:t xml:space="preserve"> code</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AVCE.25</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count</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2</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w:t>
      </w:r>
      <w:r w:rsidRPr="00F40ECF">
        <w:rPr>
          <w:rFonts w:ascii="Courier New" w:hAnsi="Courier New" w:cs="Courier New"/>
          <w:color w:val="FF0000"/>
          <w:sz w:val="18"/>
          <w:szCs w:val="18"/>
          <w:highlight w:val="white"/>
        </w:rPr>
        <w:t xml:space="preserve"> code</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XML .7</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count</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1</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lastRenderedPageBreak/>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w:t>
      </w:r>
      <w:r w:rsidRPr="00F40ECF">
        <w:rPr>
          <w:rFonts w:ascii="Courier New" w:hAnsi="Courier New" w:cs="Courier New"/>
          <w:color w:val="FF0000"/>
          <w:sz w:val="18"/>
          <w:szCs w:val="18"/>
          <w:highlight w:val="white"/>
        </w:rPr>
        <w:t xml:space="preserve"> code</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ainf.1</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count</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1</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w:t>
      </w:r>
      <w:r w:rsidRPr="00F40ECF">
        <w:rPr>
          <w:rFonts w:ascii="Courier New" w:hAnsi="Courier New" w:cs="Courier New"/>
          <w:color w:val="FF0000"/>
          <w:sz w:val="18"/>
          <w:szCs w:val="18"/>
          <w:highlight w:val="white"/>
        </w:rPr>
        <w:t xml:space="preserve"> code</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trun.12</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count</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3</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ErrorSummary</w:t>
      </w:r>
      <w:r w:rsidRPr="00F40ECF">
        <w:rPr>
          <w:rFonts w:ascii="Courier New" w:hAnsi="Courier New" w:cs="Courier New"/>
          <w:color w:val="0000FF"/>
          <w:sz w:val="18"/>
          <w:szCs w:val="18"/>
          <w:highlight w:val="white"/>
        </w:rPr>
        <w:t>&gt;</w:t>
      </w:r>
    </w:p>
    <w:p w:rsidR="00CA3F24" w:rsidRPr="00CA3F24" w:rsidRDefault="00CA3F24" w:rsidP="00CA3F24">
      <w:pPr>
        <w:autoSpaceDE w:val="0"/>
        <w:autoSpaceDN w:val="0"/>
        <w:adjustRightInd w:val="0"/>
        <w:spacing w:before="0" w:after="0" w:line="240" w:lineRule="auto"/>
        <w:rPr>
          <w:rFonts w:ascii="Courier New" w:hAnsi="Courier New" w:cs="Courier New"/>
          <w:color w:val="000000"/>
          <w:sz w:val="18"/>
          <w:szCs w:val="18"/>
          <w:highlight w:val="white"/>
        </w:rPr>
      </w:pP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Messages</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w:t>
      </w:r>
      <w:r w:rsidRPr="00F40ECF">
        <w:rPr>
          <w:rFonts w:ascii="Courier New" w:hAnsi="Courier New" w:cs="Courier New"/>
          <w:color w:val="FF0000"/>
          <w:sz w:val="18"/>
          <w:szCs w:val="18"/>
          <w:highlight w:val="white"/>
        </w:rPr>
        <w:t xml:space="preserve"> error_code</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XML .7</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file_offset</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0</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file_offset_hex</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0x0</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section</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4.1.2</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specification</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Content Metadata Specification v1.0.6</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&lt;![CDATA[</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Media Profile in Required Metadata does not match media profile of container</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Required metadata profile='HD', container profile='hdv1'</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w:t>
      </w:r>
      <w:r w:rsidRPr="00F40ECF">
        <w:rPr>
          <w:rFonts w:ascii="Courier New" w:hAnsi="Courier New" w:cs="Courier New"/>
          <w:color w:val="FF0000"/>
          <w:sz w:val="18"/>
          <w:szCs w:val="18"/>
          <w:highlight w:val="white"/>
        </w:rPr>
        <w:t xml:space="preserve"> error_code</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ainf.1</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file_offset</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1212</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file_offset_hex</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0x4bc</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section</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B.1.2, C.1.2</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specification</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CFF Media Format v1.0.6</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&lt;![CDATA[</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The profile_version field SHALL be set to a value of s007 or h007</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Profile version: "hdv1"</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w:t>
      </w:r>
      <w:r w:rsidRPr="00F40ECF">
        <w:rPr>
          <w:rFonts w:ascii="Courier New" w:hAnsi="Courier New" w:cs="Courier New"/>
          <w:color w:val="FF0000"/>
          <w:sz w:val="18"/>
          <w:szCs w:val="18"/>
          <w:highlight w:val="white"/>
        </w:rPr>
        <w:t xml:space="preserve"> error_code</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AVCE.25</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file_offset</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221040</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file_offset_hex</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0x35f70</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section</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4.3.4</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specification</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CFF Media Format v1.0.6</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&lt;![CDATA[</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If the area defined by the width and height fields of the Track Header Box of a video track, sub-sampled to the sample aspect ratio of the encoded picture format, does not completely fill all encoded macroblocks, then the following restrictions shall apply within SPS NAL Units: frame_cropping_flag shall be 1, frame_crop_left_offset and frame_crop_right_offset shall be set such as to crop the horizontal picture to the nearest even integer width that is &gt;= the sub-sampled width of the track, frame_crop_top_offset and frame_crop_bottom_offset shall be set such as to crop the vertical picture to the nearest even integer height that is &gt;= the sub-sampled height of the track</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AVC validation error:</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File: infile_demo3.uvu</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Message: Cropped horizontal picture size (854) does not match subsampled track width (852)</w:t>
      </w:r>
    </w:p>
    <w:p w:rsidR="00CA3F24" w:rsidRPr="00CA3F24" w:rsidRDefault="00CA3F24" w:rsidP="00CA3F24">
      <w:pPr>
        <w:autoSpaceDE w:val="0"/>
        <w:autoSpaceDN w:val="0"/>
        <w:adjustRightInd w:val="0"/>
        <w:spacing w:before="0" w:after="0" w:line="240" w:lineRule="auto"/>
        <w:rPr>
          <w:rFonts w:ascii="Courier New" w:hAnsi="Courier New" w:cs="Courier New"/>
          <w:color w:val="000000"/>
          <w:sz w:val="18"/>
          <w:szCs w:val="18"/>
          <w:highlight w:val="white"/>
        </w:rPr>
      </w:pP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w:t>
      </w:r>
      <w:r w:rsidRPr="00F40ECF">
        <w:rPr>
          <w:rFonts w:ascii="Courier New" w:hAnsi="Courier New" w:cs="Courier New"/>
          <w:color w:val="FF0000"/>
          <w:sz w:val="18"/>
          <w:szCs w:val="18"/>
          <w:highlight w:val="white"/>
        </w:rPr>
        <w:t xml:space="preserve"> error_code</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AVCE.25</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file_offset</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221040</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file_offset_hex</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0x35f70</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section</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4.3.4</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specification</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CFF Media Format v1.0.6</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&lt;![CDATA[</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If the area defined by the width and height fields of the Track Header Box of a video track, sub-sampled to the sample aspect ratio of the encoded picture format, does not completely fill all encoded macroblocks, then the following restrictions shall apply within SPS NAL Units: frame_cropping_flag shall be 1, frame_crop_left_offset and frame_crop_right_offset shall be set such as to crop the horizontal picture to the nearest even integer width that is &gt;= the sub-sampled width of the track, frame_crop_top_offset and frame_crop_bottom_offset shall be set such as to crop the vertical picture to the nearest even integer height that is &gt;= the sub-sampled height of the track</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AVC validation error:</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File: infile_demo3.uvu</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Message: Cropped vertical picture size (480) does not match subsampled track width (478)</w:t>
      </w:r>
    </w:p>
    <w:p w:rsidR="00CA3F24" w:rsidRPr="00CA3F24" w:rsidRDefault="00CA3F24" w:rsidP="00CA3F24">
      <w:pPr>
        <w:autoSpaceDE w:val="0"/>
        <w:autoSpaceDN w:val="0"/>
        <w:adjustRightInd w:val="0"/>
        <w:spacing w:before="0" w:after="0" w:line="240" w:lineRule="auto"/>
        <w:rPr>
          <w:rFonts w:ascii="Courier New" w:hAnsi="Courier New" w:cs="Courier New"/>
          <w:color w:val="000000"/>
          <w:sz w:val="18"/>
          <w:szCs w:val="18"/>
          <w:highlight w:val="white"/>
        </w:rPr>
      </w:pP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w:t>
      </w:r>
      <w:r w:rsidRPr="00F40ECF">
        <w:rPr>
          <w:rFonts w:ascii="Courier New" w:hAnsi="Courier New" w:cs="Courier New"/>
          <w:color w:val="FF0000"/>
          <w:sz w:val="18"/>
          <w:szCs w:val="18"/>
          <w:highlight w:val="white"/>
        </w:rPr>
        <w:t xml:space="preserve"> error_code</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trun.12</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file_offset</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969043</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file_offset_hex</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0xec953</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section</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A.4, A.5, B.4, B.5, C.4, C.5</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specification</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CFF Media Format v1.0.6</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&lt;![CDATA[</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fragment duration exceeds maximum</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found 4.170833 seconds, expected no more than 3.003000 seconds for 'vide' track</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lastRenderedPageBreak/>
        <w:t xml:space="preserve">    </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w:t>
      </w:r>
      <w:r w:rsidRPr="00F40ECF">
        <w:rPr>
          <w:rFonts w:ascii="Courier New" w:hAnsi="Courier New" w:cs="Courier New"/>
          <w:color w:val="FF0000"/>
          <w:sz w:val="18"/>
          <w:szCs w:val="18"/>
          <w:highlight w:val="white"/>
        </w:rPr>
        <w:t xml:space="preserve"> error_code</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trun.12</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file_offset</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1485535</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file_offset_hex</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0x16aadf</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section</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A.4, A.5, B.4, B.5, C.4, C.5</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specification</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CFF Media Format v1.0.6</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&lt;![CDATA[</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fragment duration exceeds maximum</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found 4.170833 seconds, expected no more than 3.003000 seconds for 'vide' track</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w:t>
      </w:r>
      <w:r w:rsidRPr="00F40ECF">
        <w:rPr>
          <w:rFonts w:ascii="Courier New" w:hAnsi="Courier New" w:cs="Courier New"/>
          <w:color w:val="FF0000"/>
          <w:sz w:val="18"/>
          <w:szCs w:val="18"/>
          <w:highlight w:val="white"/>
        </w:rPr>
        <w:t xml:space="preserve"> error_code</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trun.12</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file_offset</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1973361</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file_offset_hex</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0x1e1c71</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section</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A.4, A.5, B.4, B.5, C.4, C.5</w:t>
      </w:r>
      <w:r w:rsidRPr="00F40ECF">
        <w:rPr>
          <w:rFonts w:ascii="Courier New" w:hAnsi="Courier New" w:cs="Courier New"/>
          <w:color w:val="0000FF"/>
          <w:sz w:val="18"/>
          <w:szCs w:val="18"/>
          <w:highlight w:val="white"/>
        </w:rPr>
        <w:t>"</w:t>
      </w:r>
      <w:r w:rsidRPr="00F40ECF">
        <w:rPr>
          <w:rFonts w:ascii="Courier New" w:hAnsi="Courier New" w:cs="Courier New"/>
          <w:color w:val="FF0000"/>
          <w:sz w:val="18"/>
          <w:szCs w:val="18"/>
          <w:highlight w:val="white"/>
        </w:rPr>
        <w:t xml:space="preserve"> specification</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CFF Media Format v1.0.6</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&lt;![CDATA[</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fragment duration exceeds maximum</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found 4.170833 seconds, expected no more than 3.003000 seconds for 'vide' track</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error</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00"/>
          <w:sz w:val="18"/>
          <w:szCs w:val="18"/>
          <w:highlight w:val="white"/>
        </w:rPr>
        <w:t xml:space="preserve">  </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Messages</w:t>
      </w:r>
      <w:r w:rsidRPr="00F40ECF">
        <w:rPr>
          <w:rFonts w:ascii="Courier New" w:hAnsi="Courier New" w:cs="Courier New"/>
          <w:color w:val="0000FF"/>
          <w:sz w:val="18"/>
          <w:szCs w:val="18"/>
          <w:highlight w:val="white"/>
        </w:rPr>
        <w:t>&gt;</w:t>
      </w:r>
    </w:p>
    <w:p w:rsidR="00CA3F24" w:rsidRPr="00CA3F24" w:rsidRDefault="00CA3F24" w:rsidP="00CA3F24">
      <w:pPr>
        <w:autoSpaceDE w:val="0"/>
        <w:autoSpaceDN w:val="0"/>
        <w:adjustRightInd w:val="0"/>
        <w:spacing w:before="0" w:after="0" w:line="240" w:lineRule="auto"/>
        <w:rPr>
          <w:rFonts w:ascii="Courier New" w:hAnsi="Courier New" w:cs="Courier New"/>
          <w:color w:val="000000"/>
          <w:sz w:val="18"/>
          <w:szCs w:val="18"/>
          <w:highlight w:val="white"/>
        </w:rPr>
      </w:pP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ds:Signature</w:t>
      </w:r>
      <w:r w:rsidRPr="00F40ECF">
        <w:rPr>
          <w:rFonts w:ascii="Courier New" w:hAnsi="Courier New" w:cs="Courier New"/>
          <w:color w:val="FF0000"/>
          <w:sz w:val="18"/>
          <w:szCs w:val="18"/>
          <w:highlight w:val="white"/>
        </w:rPr>
        <w:t xml:space="preserve"> xmlns:ds</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http://www.w3.org/2000/09/xmldsig#</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ds:SignedInfo</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ds:CanonicalizationMethod</w:t>
      </w:r>
      <w:r w:rsidRPr="00F40ECF">
        <w:rPr>
          <w:rFonts w:ascii="Courier New" w:hAnsi="Courier New" w:cs="Courier New"/>
          <w:color w:val="FF0000"/>
          <w:sz w:val="18"/>
          <w:szCs w:val="18"/>
          <w:highlight w:val="white"/>
        </w:rPr>
        <w:t xml:space="preserve"> Algorithm</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http://www.w3.org/TR/2001/REC-xml-c14n-20010315</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ds:SignatureMethod</w:t>
      </w:r>
      <w:r w:rsidRPr="00F40ECF">
        <w:rPr>
          <w:rFonts w:ascii="Courier New" w:hAnsi="Courier New" w:cs="Courier New"/>
          <w:color w:val="FF0000"/>
          <w:sz w:val="18"/>
          <w:szCs w:val="18"/>
          <w:highlight w:val="white"/>
        </w:rPr>
        <w:t xml:space="preserve"> Algorithm</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http://www.w3.org/2000/09/xmldsig#hmac-sha1</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ds:Reference</w:t>
      </w:r>
      <w:r w:rsidRPr="00F40ECF">
        <w:rPr>
          <w:rFonts w:ascii="Courier New" w:hAnsi="Courier New" w:cs="Courier New"/>
          <w:color w:val="FF0000"/>
          <w:sz w:val="18"/>
          <w:szCs w:val="18"/>
          <w:highlight w:val="white"/>
        </w:rPr>
        <w:t xml:space="preserve"> URI</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ds:Transforms</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ds:Transform</w:t>
      </w:r>
      <w:r w:rsidRPr="00F40ECF">
        <w:rPr>
          <w:rFonts w:ascii="Courier New" w:hAnsi="Courier New" w:cs="Courier New"/>
          <w:color w:val="FF0000"/>
          <w:sz w:val="18"/>
          <w:szCs w:val="18"/>
          <w:highlight w:val="white"/>
        </w:rPr>
        <w:t xml:space="preserve"> Algorithm</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http://www.w3.org/2000/09/xmldsig#enveloped-signature</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ds:Transforms</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ds:DigestMethod</w:t>
      </w:r>
      <w:r w:rsidRPr="00F40ECF">
        <w:rPr>
          <w:rFonts w:ascii="Courier New" w:hAnsi="Courier New" w:cs="Courier New"/>
          <w:color w:val="FF0000"/>
          <w:sz w:val="18"/>
          <w:szCs w:val="18"/>
          <w:highlight w:val="white"/>
        </w:rPr>
        <w:t xml:space="preserve"> Algorithm</w:t>
      </w:r>
      <w:r w:rsidRPr="00F40ECF">
        <w:rPr>
          <w:rFonts w:ascii="Courier New" w:hAnsi="Courier New" w:cs="Courier New"/>
          <w:color w:val="0000FF"/>
          <w:sz w:val="18"/>
          <w:szCs w:val="18"/>
          <w:highlight w:val="white"/>
        </w:rPr>
        <w:t>="</w:t>
      </w:r>
      <w:r w:rsidRPr="00F40ECF">
        <w:rPr>
          <w:rFonts w:ascii="Courier New" w:hAnsi="Courier New" w:cs="Courier New"/>
          <w:color w:val="000000"/>
          <w:sz w:val="18"/>
          <w:szCs w:val="18"/>
          <w:highlight w:val="white"/>
        </w:rPr>
        <w:t>http://www.w3.org/2000/09/xmldsig#sha1</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ds:DigestValue</w:t>
      </w:r>
      <w:r w:rsidRPr="00F40ECF">
        <w:rPr>
          <w:rFonts w:ascii="Courier New" w:hAnsi="Courier New" w:cs="Courier New"/>
          <w:color w:val="0000FF"/>
          <w:sz w:val="18"/>
          <w:szCs w:val="18"/>
          <w:highlight w:val="white"/>
        </w:rPr>
        <w:t>&gt;</w:t>
      </w:r>
      <w:r w:rsidRPr="00F40ECF">
        <w:rPr>
          <w:rFonts w:ascii="Courier New" w:hAnsi="Courier New" w:cs="Courier New"/>
          <w:color w:val="000000"/>
          <w:sz w:val="18"/>
          <w:szCs w:val="18"/>
          <w:highlight w:val="white"/>
        </w:rPr>
        <w:t>+XZBEm2bJK68MKRWJM+JuNkZLUA=</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ds:DigestValue</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ds:Reference</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ds:SignedInfo</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ds:SignatureValue</w:t>
      </w:r>
      <w:r w:rsidRPr="00F40ECF">
        <w:rPr>
          <w:rFonts w:ascii="Courier New" w:hAnsi="Courier New" w:cs="Courier New"/>
          <w:color w:val="0000FF"/>
          <w:sz w:val="18"/>
          <w:szCs w:val="18"/>
          <w:highlight w:val="white"/>
        </w:rPr>
        <w:t>&gt;</w:t>
      </w:r>
      <w:r w:rsidRPr="00F40ECF">
        <w:rPr>
          <w:rFonts w:ascii="Courier New" w:hAnsi="Courier New" w:cs="Courier New"/>
          <w:color w:val="000000"/>
          <w:sz w:val="18"/>
          <w:szCs w:val="18"/>
          <w:highlight w:val="white"/>
        </w:rPr>
        <w:t>5l4ZbCfwTtoVNzciTtL5F1tutEo=</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ds:SignatureValue</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ds:KeyInfo</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ds:KeyName</w:t>
      </w:r>
      <w:r w:rsidRPr="00F40ECF">
        <w:rPr>
          <w:rFonts w:ascii="Courier New" w:hAnsi="Courier New" w:cs="Courier New"/>
          <w:color w:val="0000FF"/>
          <w:sz w:val="18"/>
          <w:szCs w:val="18"/>
          <w:highlight w:val="white"/>
        </w:rPr>
        <w:t>&gt;</w:t>
      </w:r>
      <w:r w:rsidR="00CA3F24">
        <w:rPr>
          <w:rFonts w:ascii="Courier New" w:hAnsi="Courier New" w:cs="Courier New"/>
          <w:color w:val="000000"/>
          <w:sz w:val="18"/>
          <w:szCs w:val="18"/>
          <w:highlight w:val="white"/>
        </w:rPr>
        <w:t>decemate production key</w:t>
      </w: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ds:KeyName</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ds:KeyInfo</w:t>
      </w:r>
      <w:r w:rsidRPr="00F40ECF">
        <w:rPr>
          <w:rFonts w:ascii="Courier New" w:hAnsi="Courier New" w:cs="Courier New"/>
          <w:color w:val="0000FF"/>
          <w:sz w:val="18"/>
          <w:szCs w:val="18"/>
          <w:highlight w:val="white"/>
        </w:rPr>
        <w:t>&gt;</w:t>
      </w:r>
    </w:p>
    <w:p w:rsidR="00CA3F24" w:rsidRPr="00CA3F24" w:rsidRDefault="00F40ECF" w:rsidP="00CA3F24">
      <w:pPr>
        <w:autoSpaceDE w:val="0"/>
        <w:autoSpaceDN w:val="0"/>
        <w:adjustRightInd w:val="0"/>
        <w:spacing w:before="0" w:after="0" w:line="240" w:lineRule="auto"/>
        <w:rPr>
          <w:rFonts w:ascii="Courier New" w:hAnsi="Courier New" w:cs="Courier New"/>
          <w:color w:val="000000"/>
          <w:sz w:val="18"/>
          <w:szCs w:val="18"/>
          <w:highlight w:val="white"/>
        </w:rPr>
      </w:pPr>
      <w:r w:rsidRPr="00F40ECF">
        <w:rPr>
          <w:rFonts w:ascii="Courier New" w:hAnsi="Courier New" w:cs="Courier New"/>
          <w:color w:val="0000FF"/>
          <w:sz w:val="18"/>
          <w:szCs w:val="18"/>
          <w:highlight w:val="white"/>
        </w:rPr>
        <w:t>&lt;/</w:t>
      </w:r>
      <w:r w:rsidRPr="00F40ECF">
        <w:rPr>
          <w:rFonts w:ascii="Courier New" w:hAnsi="Courier New" w:cs="Courier New"/>
          <w:color w:val="800000"/>
          <w:sz w:val="18"/>
          <w:szCs w:val="18"/>
          <w:highlight w:val="white"/>
        </w:rPr>
        <w:t>ds:Signature</w:t>
      </w:r>
      <w:r w:rsidRPr="00F40ECF">
        <w:rPr>
          <w:rFonts w:ascii="Courier New" w:hAnsi="Courier New" w:cs="Courier New"/>
          <w:color w:val="0000FF"/>
          <w:sz w:val="18"/>
          <w:szCs w:val="18"/>
          <w:highlight w:val="white"/>
        </w:rPr>
        <w:t>&gt;</w:t>
      </w:r>
    </w:p>
    <w:p w:rsidR="00975F7D" w:rsidRDefault="00F40ECF">
      <w:pPr>
        <w:pStyle w:val="Code9pt"/>
      </w:pPr>
      <w:r w:rsidRPr="00F40ECF">
        <w:rPr>
          <w:color w:val="0000FF"/>
          <w:highlight w:val="white"/>
        </w:rPr>
        <w:t>&lt;/</w:t>
      </w:r>
      <w:r w:rsidRPr="00F40ECF">
        <w:rPr>
          <w:color w:val="800000"/>
          <w:highlight w:val="white"/>
        </w:rPr>
        <w:t>CFFVerifierReport</w:t>
      </w:r>
      <w:r w:rsidRPr="00F40ECF">
        <w:rPr>
          <w:color w:val="0000FF"/>
          <w:highlight w:val="white"/>
        </w:rPr>
        <w:t>&gt;</w:t>
      </w:r>
    </w:p>
    <w:p w:rsidR="00AC7FFC" w:rsidRPr="00B30CAD" w:rsidRDefault="00B52166">
      <w:pPr>
        <w:pStyle w:val="Heading1"/>
      </w:pPr>
      <w:bookmarkStart w:id="132" w:name="_Toc325018705"/>
      <w:bookmarkStart w:id="133" w:name="_Toc325018888"/>
      <w:bookmarkStart w:id="134" w:name="_Ref323625508"/>
      <w:bookmarkStart w:id="135" w:name="_Ref323627386"/>
      <w:bookmarkStart w:id="136" w:name="_Ref323627411"/>
      <w:bookmarkStart w:id="137" w:name="_Toc422500384"/>
      <w:bookmarkEnd w:id="132"/>
      <w:bookmarkEnd w:id="133"/>
      <w:r w:rsidRPr="00B30CAD">
        <w:lastRenderedPageBreak/>
        <w:t>Error Types</w:t>
      </w:r>
      <w:bookmarkEnd w:id="134"/>
      <w:bookmarkEnd w:id="135"/>
      <w:bookmarkEnd w:id="136"/>
      <w:bookmarkEnd w:id="137"/>
    </w:p>
    <w:p w:rsidR="004F4CA6" w:rsidRPr="00B30CAD" w:rsidRDefault="007C16F0" w:rsidP="004F4CA6">
      <w:pPr>
        <w:pStyle w:val="Heading2"/>
      </w:pPr>
      <w:bookmarkStart w:id="138" w:name="_Toc422500385"/>
      <w:r w:rsidRPr="00B30CAD">
        <w:t>Basic</w:t>
      </w:r>
      <w:r w:rsidR="004F4CA6" w:rsidRPr="00B30CAD">
        <w:t xml:space="preserve"> Error Types</w:t>
      </w:r>
      <w:bookmarkEnd w:id="138"/>
    </w:p>
    <w:p w:rsidR="00015E7B" w:rsidRPr="00B30CAD" w:rsidRDefault="006B5377" w:rsidP="00015E7B">
      <w:r>
        <w:t>T</w:t>
      </w:r>
      <w:r w:rsidR="00004B6C" w:rsidRPr="00B30CAD">
        <w:t>he</w:t>
      </w:r>
      <w:r w:rsidR="00E42FDE" w:rsidRPr="00B30CAD">
        <w:t xml:space="preserve"> </w:t>
      </w:r>
      <w:r w:rsidR="00004B6C" w:rsidRPr="00B30CAD">
        <w:t>table below</w:t>
      </w:r>
      <w:r w:rsidR="00E42FDE" w:rsidRPr="00B30CAD">
        <w:t xml:space="preserve"> </w:t>
      </w:r>
      <w:r w:rsidR="00015E7B" w:rsidRPr="00B30CAD">
        <w:t>list</w:t>
      </w:r>
      <w:r>
        <w:t>s</w:t>
      </w:r>
      <w:r w:rsidR="00015E7B" w:rsidRPr="00B30CAD">
        <w:t xml:space="preserve"> </w:t>
      </w:r>
      <w:r>
        <w:t>the</w:t>
      </w:r>
      <w:r w:rsidRPr="00B30CAD">
        <w:t xml:space="preserve"> </w:t>
      </w:r>
      <w:r w:rsidR="007C16F0" w:rsidRPr="00B30CAD">
        <w:t>basic</w:t>
      </w:r>
      <w:r w:rsidR="00015E7B" w:rsidRPr="00B30CAD">
        <w:t xml:space="preserve"> error message types encountered. </w:t>
      </w:r>
    </w:p>
    <w:tbl>
      <w:tblPr>
        <w:tblW w:w="937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0"/>
        <w:gridCol w:w="8134"/>
      </w:tblGrid>
      <w:tr w:rsidR="00015E7B" w:rsidRPr="00B30CAD" w:rsidTr="00B60175">
        <w:trPr>
          <w:cantSplit/>
          <w:trHeight w:val="300"/>
          <w:tblHeader/>
        </w:trPr>
        <w:tc>
          <w:tcPr>
            <w:tcW w:w="1240" w:type="dxa"/>
            <w:shd w:val="clear" w:color="auto" w:fill="17365D" w:themeFill="text2" w:themeFillShade="BF"/>
            <w:noWrap/>
            <w:vAlign w:val="bottom"/>
            <w:hideMark/>
          </w:tcPr>
          <w:p w:rsidR="00015E7B" w:rsidRPr="00860AAD" w:rsidRDefault="00015E7B" w:rsidP="001A5B08">
            <w:pPr>
              <w:pStyle w:val="TableText"/>
              <w:keepNext/>
              <w:rPr>
                <w:b/>
              </w:rPr>
            </w:pPr>
            <w:r w:rsidRPr="00860AAD">
              <w:rPr>
                <w:b/>
              </w:rPr>
              <w:t>Error Type</w:t>
            </w:r>
          </w:p>
        </w:tc>
        <w:tc>
          <w:tcPr>
            <w:tcW w:w="8134" w:type="dxa"/>
            <w:shd w:val="clear" w:color="auto" w:fill="17365D" w:themeFill="text2" w:themeFillShade="BF"/>
            <w:noWrap/>
            <w:vAlign w:val="bottom"/>
            <w:hideMark/>
          </w:tcPr>
          <w:p w:rsidR="00015E7B" w:rsidRPr="00B30CAD" w:rsidRDefault="00015E7B" w:rsidP="001A5B08">
            <w:pPr>
              <w:pStyle w:val="TableText"/>
              <w:keepNext/>
              <w:rPr>
                <w:b/>
              </w:rPr>
            </w:pPr>
            <w:r w:rsidRPr="00B30CAD">
              <w:rPr>
                <w:b/>
              </w:rPr>
              <w:t>Description</w:t>
            </w:r>
          </w:p>
        </w:tc>
      </w:tr>
      <w:tr w:rsidR="00015E7B" w:rsidRPr="00B30CAD" w:rsidTr="00B60175">
        <w:trPr>
          <w:trHeight w:val="300"/>
        </w:trPr>
        <w:tc>
          <w:tcPr>
            <w:tcW w:w="1240" w:type="dxa"/>
            <w:shd w:val="clear" w:color="auto" w:fill="auto"/>
            <w:noWrap/>
            <w:hideMark/>
          </w:tcPr>
          <w:p w:rsidR="00AC7FFC" w:rsidRPr="00860AAD" w:rsidRDefault="00015E7B">
            <w:pPr>
              <w:pStyle w:val="TableText"/>
            </w:pPr>
            <w:r w:rsidRPr="00860AAD">
              <w:t>AACE</w:t>
            </w:r>
          </w:p>
        </w:tc>
        <w:tc>
          <w:tcPr>
            <w:tcW w:w="8134" w:type="dxa"/>
            <w:shd w:val="clear" w:color="auto" w:fill="auto"/>
            <w:noWrap/>
            <w:hideMark/>
          </w:tcPr>
          <w:p w:rsidR="00AC7FFC" w:rsidRPr="00B30CAD" w:rsidRDefault="00015E7B">
            <w:pPr>
              <w:pStyle w:val="TableText"/>
            </w:pPr>
            <w:r w:rsidRPr="00B30CAD">
              <w:t>error parsing AAC elementary stream</w:t>
            </w:r>
          </w:p>
        </w:tc>
      </w:tr>
      <w:tr w:rsidR="00015E7B" w:rsidRPr="00B30CAD" w:rsidTr="00B60175">
        <w:trPr>
          <w:trHeight w:val="300"/>
        </w:trPr>
        <w:tc>
          <w:tcPr>
            <w:tcW w:w="1240" w:type="dxa"/>
            <w:shd w:val="clear" w:color="auto" w:fill="auto"/>
            <w:noWrap/>
            <w:hideMark/>
          </w:tcPr>
          <w:p w:rsidR="00AC7FFC" w:rsidRPr="00860AAD" w:rsidRDefault="00015E7B">
            <w:pPr>
              <w:pStyle w:val="TableText"/>
            </w:pPr>
            <w:r w:rsidRPr="00860AAD">
              <w:t>AC3E</w:t>
            </w:r>
          </w:p>
        </w:tc>
        <w:tc>
          <w:tcPr>
            <w:tcW w:w="8134" w:type="dxa"/>
            <w:shd w:val="clear" w:color="auto" w:fill="auto"/>
            <w:noWrap/>
            <w:hideMark/>
          </w:tcPr>
          <w:p w:rsidR="00AC7FFC" w:rsidRPr="00B30CAD" w:rsidRDefault="00015E7B">
            <w:pPr>
              <w:pStyle w:val="TableText"/>
            </w:pPr>
            <w:r w:rsidRPr="00B30CAD">
              <w:t xml:space="preserve">error parsing </w:t>
            </w:r>
            <w:r w:rsidR="004C3FB0">
              <w:t>AC</w:t>
            </w:r>
            <w:r w:rsidRPr="00B30CAD">
              <w:t>-3 elementary stream</w:t>
            </w:r>
          </w:p>
        </w:tc>
      </w:tr>
      <w:tr w:rsidR="00015E7B" w:rsidRPr="00B30CAD" w:rsidTr="00B60175">
        <w:trPr>
          <w:trHeight w:val="300"/>
        </w:trPr>
        <w:tc>
          <w:tcPr>
            <w:tcW w:w="1240" w:type="dxa"/>
            <w:shd w:val="clear" w:color="auto" w:fill="auto"/>
            <w:noWrap/>
            <w:hideMark/>
          </w:tcPr>
          <w:p w:rsidR="00AC7FFC" w:rsidRPr="00860AAD" w:rsidRDefault="00015E7B">
            <w:pPr>
              <w:pStyle w:val="TableText"/>
            </w:pPr>
            <w:r w:rsidRPr="00860AAD">
              <w:t>ASEB</w:t>
            </w:r>
          </w:p>
        </w:tc>
        <w:tc>
          <w:tcPr>
            <w:tcW w:w="8134" w:type="dxa"/>
            <w:shd w:val="clear" w:color="auto" w:fill="auto"/>
            <w:noWrap/>
            <w:hideMark/>
          </w:tcPr>
          <w:p w:rsidR="00751DF5" w:rsidRDefault="00015E7B">
            <w:pPr>
              <w:pStyle w:val="TableText"/>
            </w:pPr>
            <w:r w:rsidRPr="00B30CAD">
              <w:t xml:space="preserve">general error in </w:t>
            </w:r>
            <w:r w:rsidR="00D25A69" w:rsidRPr="00B30CAD">
              <w:t>AudioSampleEntryBox</w:t>
            </w:r>
            <w:r w:rsidR="00D25A69">
              <w:t>’</w:t>
            </w:r>
            <w:r w:rsidR="00D25A69" w:rsidRPr="00B30CAD">
              <w:t xml:space="preserve">s </w:t>
            </w:r>
            <w:r w:rsidRPr="00B30CAD">
              <w:t>(box type = {</w:t>
            </w:r>
            <w:r w:rsidR="005F1746">
              <w:t>‘</w:t>
            </w:r>
            <w:r w:rsidRPr="00B30CAD">
              <w:t>mp4a</w:t>
            </w:r>
            <w:r w:rsidR="005F1746">
              <w:t>’</w:t>
            </w:r>
            <w:r w:rsidRPr="00B30CAD">
              <w:t xml:space="preserve">, </w:t>
            </w:r>
            <w:r w:rsidR="005F1746">
              <w:t>‘</w:t>
            </w:r>
            <w:r w:rsidRPr="00B30CAD">
              <w:t>ac-3</w:t>
            </w:r>
            <w:r w:rsidR="005F1746">
              <w:t>’</w:t>
            </w:r>
            <w:r w:rsidRPr="00B30CAD">
              <w:t xml:space="preserve">, </w:t>
            </w:r>
            <w:r w:rsidR="005F1746">
              <w:t>‘</w:t>
            </w:r>
            <w:r w:rsidRPr="00B30CAD">
              <w:t>ec-3</w:t>
            </w:r>
            <w:r w:rsidR="005F1746">
              <w:t>’</w:t>
            </w:r>
            <w:r w:rsidRPr="00B30CAD">
              <w:t xml:space="preserve">, </w:t>
            </w:r>
            <w:r w:rsidR="005F1746">
              <w:t>‘</w:t>
            </w:r>
            <w:r w:rsidRPr="00B30CAD">
              <w:t>dts*</w:t>
            </w:r>
            <w:r w:rsidR="005F1746">
              <w:t>’</w:t>
            </w:r>
            <w:r w:rsidRPr="00B30CAD">
              <w:t xml:space="preserve">, </w:t>
            </w:r>
            <w:r w:rsidR="005F1746">
              <w:t>‘</w:t>
            </w:r>
            <w:r w:rsidRPr="00B30CAD">
              <w:t>mlpa</w:t>
            </w:r>
            <w:r w:rsidR="005F1746">
              <w:t>’</w:t>
            </w:r>
            <w:r w:rsidRPr="00B30CAD">
              <w:t>})</w:t>
            </w:r>
          </w:p>
        </w:tc>
      </w:tr>
      <w:tr w:rsidR="00015E7B" w:rsidRPr="00B30CAD" w:rsidTr="00B60175">
        <w:trPr>
          <w:trHeight w:val="300"/>
        </w:trPr>
        <w:tc>
          <w:tcPr>
            <w:tcW w:w="1240" w:type="dxa"/>
            <w:shd w:val="clear" w:color="auto" w:fill="auto"/>
            <w:noWrap/>
            <w:hideMark/>
          </w:tcPr>
          <w:p w:rsidR="00AC7FFC" w:rsidRPr="00860AAD" w:rsidRDefault="00015E7B">
            <w:pPr>
              <w:pStyle w:val="TableText"/>
            </w:pPr>
            <w:r w:rsidRPr="00860AAD">
              <w:t>AVCD</w:t>
            </w:r>
          </w:p>
        </w:tc>
        <w:tc>
          <w:tcPr>
            <w:tcW w:w="8134" w:type="dxa"/>
            <w:shd w:val="clear" w:color="auto" w:fill="auto"/>
            <w:noWrap/>
            <w:hideMark/>
          </w:tcPr>
          <w:p w:rsidR="00AC7FFC" w:rsidRPr="00B30CAD" w:rsidRDefault="00015E7B">
            <w:pPr>
              <w:pStyle w:val="TableText"/>
            </w:pPr>
            <w:r w:rsidRPr="00B30CAD">
              <w:t>error in AVC Decoder Configuration record</w:t>
            </w:r>
          </w:p>
        </w:tc>
      </w:tr>
      <w:tr w:rsidR="00015E7B" w:rsidRPr="00B30CAD" w:rsidTr="00B60175">
        <w:trPr>
          <w:trHeight w:val="300"/>
        </w:trPr>
        <w:tc>
          <w:tcPr>
            <w:tcW w:w="1240" w:type="dxa"/>
            <w:shd w:val="clear" w:color="auto" w:fill="auto"/>
            <w:noWrap/>
            <w:hideMark/>
          </w:tcPr>
          <w:p w:rsidR="00AC7FFC" w:rsidRPr="00860AAD" w:rsidRDefault="00015E7B">
            <w:pPr>
              <w:pStyle w:val="TableText"/>
            </w:pPr>
            <w:r w:rsidRPr="00860AAD">
              <w:t>AVCE</w:t>
            </w:r>
          </w:p>
        </w:tc>
        <w:tc>
          <w:tcPr>
            <w:tcW w:w="8134" w:type="dxa"/>
            <w:shd w:val="clear" w:color="auto" w:fill="auto"/>
            <w:noWrap/>
            <w:hideMark/>
          </w:tcPr>
          <w:p w:rsidR="00AC7FFC" w:rsidRPr="00B30CAD" w:rsidRDefault="00015E7B">
            <w:pPr>
              <w:pStyle w:val="TableText"/>
            </w:pPr>
            <w:r w:rsidRPr="00B30CAD">
              <w:t>error parsing AVC elementary stream</w:t>
            </w:r>
          </w:p>
        </w:tc>
      </w:tr>
      <w:tr w:rsidR="00015E7B" w:rsidRPr="00B30CAD" w:rsidTr="00B60175">
        <w:trPr>
          <w:trHeight w:val="300"/>
        </w:trPr>
        <w:tc>
          <w:tcPr>
            <w:tcW w:w="1240" w:type="dxa"/>
            <w:shd w:val="clear" w:color="auto" w:fill="auto"/>
            <w:noWrap/>
            <w:hideMark/>
          </w:tcPr>
          <w:p w:rsidR="00AC7FFC" w:rsidRPr="00860AAD" w:rsidRDefault="00015E7B">
            <w:pPr>
              <w:pStyle w:val="TableText"/>
            </w:pPr>
            <w:r w:rsidRPr="00860AAD">
              <w:t>BOX</w:t>
            </w:r>
            <w:r w:rsidR="00B7180E" w:rsidRPr="00860AAD">
              <w:t xml:space="preserve"> </w:t>
            </w:r>
          </w:p>
        </w:tc>
        <w:tc>
          <w:tcPr>
            <w:tcW w:w="8134" w:type="dxa"/>
            <w:shd w:val="clear" w:color="auto" w:fill="auto"/>
            <w:noWrap/>
            <w:hideMark/>
          </w:tcPr>
          <w:p w:rsidR="00AC7FFC" w:rsidRPr="00B30CAD" w:rsidRDefault="00015E7B">
            <w:pPr>
              <w:pStyle w:val="TableText"/>
            </w:pPr>
            <w:r w:rsidRPr="00B30CAD">
              <w:t>general error that can occur in numerous boxes, e.g., box is incorrect size</w:t>
            </w:r>
          </w:p>
        </w:tc>
      </w:tr>
      <w:tr w:rsidR="008F2126" w:rsidRPr="00B30CAD" w:rsidTr="00B60175">
        <w:trPr>
          <w:trHeight w:val="300"/>
        </w:trPr>
        <w:tc>
          <w:tcPr>
            <w:tcW w:w="1240" w:type="dxa"/>
            <w:shd w:val="clear" w:color="auto" w:fill="auto"/>
            <w:noWrap/>
          </w:tcPr>
          <w:p w:rsidR="008F2126" w:rsidRPr="00860AAD" w:rsidRDefault="008F2126">
            <w:pPr>
              <w:pStyle w:val="TableText"/>
            </w:pPr>
            <w:r w:rsidRPr="00860AAD">
              <w:t>CMPF</w:t>
            </w:r>
          </w:p>
        </w:tc>
        <w:tc>
          <w:tcPr>
            <w:tcW w:w="8134" w:type="dxa"/>
            <w:shd w:val="clear" w:color="auto" w:fill="auto"/>
            <w:noWrap/>
          </w:tcPr>
          <w:p w:rsidR="008F2126" w:rsidRPr="00B30CAD" w:rsidRDefault="008F2126">
            <w:pPr>
              <w:pStyle w:val="TableText"/>
            </w:pPr>
            <w:r>
              <w:t>error in parsing media package</w:t>
            </w:r>
          </w:p>
        </w:tc>
      </w:tr>
      <w:tr w:rsidR="00015E7B" w:rsidRPr="00B30CAD" w:rsidTr="00B60175">
        <w:trPr>
          <w:trHeight w:val="300"/>
        </w:trPr>
        <w:tc>
          <w:tcPr>
            <w:tcW w:w="1240" w:type="dxa"/>
            <w:shd w:val="clear" w:color="auto" w:fill="auto"/>
            <w:noWrap/>
            <w:hideMark/>
          </w:tcPr>
          <w:p w:rsidR="00AC7FFC" w:rsidRPr="00860AAD" w:rsidRDefault="00015E7B">
            <w:pPr>
              <w:pStyle w:val="TableText"/>
            </w:pPr>
            <w:r w:rsidRPr="00860AAD">
              <w:t>CRYP</w:t>
            </w:r>
          </w:p>
        </w:tc>
        <w:tc>
          <w:tcPr>
            <w:tcW w:w="8134" w:type="dxa"/>
            <w:shd w:val="clear" w:color="auto" w:fill="auto"/>
            <w:noWrap/>
            <w:hideMark/>
          </w:tcPr>
          <w:p w:rsidR="00AC7FFC" w:rsidRPr="00B30CAD" w:rsidRDefault="00015E7B">
            <w:pPr>
              <w:pStyle w:val="TableText"/>
            </w:pPr>
            <w:r w:rsidRPr="00B30CAD">
              <w:t>decryption error</w:t>
            </w:r>
          </w:p>
        </w:tc>
      </w:tr>
      <w:tr w:rsidR="00015E7B" w:rsidRPr="00B30CAD" w:rsidTr="00B60175">
        <w:trPr>
          <w:trHeight w:val="300"/>
        </w:trPr>
        <w:tc>
          <w:tcPr>
            <w:tcW w:w="1240" w:type="dxa"/>
            <w:shd w:val="clear" w:color="auto" w:fill="auto"/>
            <w:noWrap/>
            <w:hideMark/>
          </w:tcPr>
          <w:p w:rsidR="00AC7FFC" w:rsidRPr="00860AAD" w:rsidRDefault="00015E7B">
            <w:pPr>
              <w:pStyle w:val="TableText"/>
            </w:pPr>
            <w:r w:rsidRPr="00860AAD">
              <w:t>DESC</w:t>
            </w:r>
          </w:p>
        </w:tc>
        <w:tc>
          <w:tcPr>
            <w:tcW w:w="8134" w:type="dxa"/>
            <w:shd w:val="clear" w:color="auto" w:fill="auto"/>
            <w:noWrap/>
            <w:hideMark/>
          </w:tcPr>
          <w:p w:rsidR="00AC7FFC" w:rsidRPr="00B30CAD" w:rsidRDefault="00015E7B" w:rsidP="006C1D1E">
            <w:pPr>
              <w:pStyle w:val="TableText"/>
            </w:pPr>
            <w:r w:rsidRPr="00B30CAD">
              <w:t>general descriptor error that can occur in numerous descriptors</w:t>
            </w:r>
          </w:p>
        </w:tc>
      </w:tr>
      <w:tr w:rsidR="00015E7B" w:rsidRPr="00B30CAD" w:rsidTr="00B60175">
        <w:trPr>
          <w:trHeight w:val="300"/>
        </w:trPr>
        <w:tc>
          <w:tcPr>
            <w:tcW w:w="1240" w:type="dxa"/>
            <w:shd w:val="clear" w:color="auto" w:fill="auto"/>
            <w:noWrap/>
            <w:hideMark/>
          </w:tcPr>
          <w:p w:rsidR="00AC7FFC" w:rsidRPr="00860AAD" w:rsidRDefault="00015E7B">
            <w:pPr>
              <w:pStyle w:val="TableText"/>
            </w:pPr>
            <w:r w:rsidRPr="00860AAD">
              <w:t>DMUX</w:t>
            </w:r>
          </w:p>
        </w:tc>
        <w:tc>
          <w:tcPr>
            <w:tcW w:w="8134" w:type="dxa"/>
            <w:shd w:val="clear" w:color="auto" w:fill="auto"/>
            <w:noWrap/>
            <w:hideMark/>
          </w:tcPr>
          <w:p w:rsidR="00AC7FFC" w:rsidRPr="00B30CAD" w:rsidRDefault="00015E7B">
            <w:pPr>
              <w:pStyle w:val="TableText"/>
            </w:pPr>
            <w:r w:rsidRPr="00B30CAD">
              <w:t>demultiplexing error</w:t>
            </w:r>
          </w:p>
        </w:tc>
      </w:tr>
      <w:tr w:rsidR="00015E7B" w:rsidRPr="00B30CAD" w:rsidTr="00B60175">
        <w:trPr>
          <w:trHeight w:val="300"/>
        </w:trPr>
        <w:tc>
          <w:tcPr>
            <w:tcW w:w="1240" w:type="dxa"/>
            <w:shd w:val="clear" w:color="auto" w:fill="auto"/>
            <w:noWrap/>
            <w:hideMark/>
          </w:tcPr>
          <w:p w:rsidR="00AC7FFC" w:rsidRPr="00860AAD" w:rsidRDefault="00015E7B">
            <w:pPr>
              <w:pStyle w:val="TableText"/>
            </w:pPr>
            <w:r w:rsidRPr="00860AAD">
              <w:t>DTSE</w:t>
            </w:r>
          </w:p>
        </w:tc>
        <w:tc>
          <w:tcPr>
            <w:tcW w:w="8134" w:type="dxa"/>
            <w:shd w:val="clear" w:color="auto" w:fill="auto"/>
            <w:noWrap/>
            <w:hideMark/>
          </w:tcPr>
          <w:p w:rsidR="00AC7FFC" w:rsidRPr="00B30CAD" w:rsidRDefault="00015E7B">
            <w:pPr>
              <w:pStyle w:val="TableText"/>
            </w:pPr>
            <w:r w:rsidRPr="00B30CAD">
              <w:t>error parsing DTS elementary stream</w:t>
            </w:r>
          </w:p>
        </w:tc>
      </w:tr>
      <w:tr w:rsidR="00015E7B" w:rsidRPr="00B30CAD" w:rsidTr="00B60175">
        <w:trPr>
          <w:trHeight w:val="300"/>
        </w:trPr>
        <w:tc>
          <w:tcPr>
            <w:tcW w:w="1240" w:type="dxa"/>
            <w:shd w:val="clear" w:color="auto" w:fill="auto"/>
            <w:noWrap/>
            <w:hideMark/>
          </w:tcPr>
          <w:p w:rsidR="00AC7FFC" w:rsidRPr="00860AAD" w:rsidRDefault="00015E7B">
            <w:pPr>
              <w:pStyle w:val="TableText"/>
            </w:pPr>
            <w:r w:rsidRPr="00860AAD">
              <w:t>EC3E</w:t>
            </w:r>
          </w:p>
        </w:tc>
        <w:tc>
          <w:tcPr>
            <w:tcW w:w="8134" w:type="dxa"/>
            <w:shd w:val="clear" w:color="auto" w:fill="auto"/>
            <w:noWrap/>
            <w:hideMark/>
          </w:tcPr>
          <w:p w:rsidR="00AC7FFC" w:rsidRPr="00B30CAD" w:rsidRDefault="00015E7B">
            <w:pPr>
              <w:pStyle w:val="TableText"/>
            </w:pPr>
            <w:r w:rsidRPr="00B30CAD">
              <w:t xml:space="preserve">error parsing </w:t>
            </w:r>
            <w:r w:rsidR="004C3FB0">
              <w:t>E-AC</w:t>
            </w:r>
            <w:r w:rsidRPr="00B30CAD">
              <w:t>-3 elementary stream</w:t>
            </w:r>
          </w:p>
        </w:tc>
      </w:tr>
      <w:tr w:rsidR="00015E7B" w:rsidRPr="00B30CAD" w:rsidTr="00B60175">
        <w:trPr>
          <w:trHeight w:val="300"/>
        </w:trPr>
        <w:tc>
          <w:tcPr>
            <w:tcW w:w="1240" w:type="dxa"/>
            <w:shd w:val="clear" w:color="auto" w:fill="auto"/>
            <w:noWrap/>
            <w:hideMark/>
          </w:tcPr>
          <w:p w:rsidR="00AC7FFC" w:rsidRPr="00860AAD" w:rsidRDefault="00015E7B">
            <w:pPr>
              <w:pStyle w:val="TableText"/>
            </w:pPr>
            <w:r w:rsidRPr="00860AAD">
              <w:t>FILE</w:t>
            </w:r>
          </w:p>
        </w:tc>
        <w:tc>
          <w:tcPr>
            <w:tcW w:w="8134" w:type="dxa"/>
            <w:shd w:val="clear" w:color="auto" w:fill="auto"/>
            <w:noWrap/>
            <w:hideMark/>
          </w:tcPr>
          <w:p w:rsidR="00AC7FFC" w:rsidRPr="00B30CAD" w:rsidRDefault="00015E7B">
            <w:pPr>
              <w:pStyle w:val="TableText"/>
            </w:pPr>
            <w:r w:rsidRPr="00B30CAD">
              <w:t>file level error, e.g., DCC header does contain expected boxes</w:t>
            </w:r>
          </w:p>
        </w:tc>
      </w:tr>
      <w:tr w:rsidR="00046041" w:rsidRPr="00B30CAD" w:rsidTr="00B60175">
        <w:trPr>
          <w:trHeight w:val="300"/>
        </w:trPr>
        <w:tc>
          <w:tcPr>
            <w:tcW w:w="1240" w:type="dxa"/>
            <w:shd w:val="clear" w:color="auto" w:fill="auto"/>
            <w:noWrap/>
          </w:tcPr>
          <w:p w:rsidR="00046041" w:rsidRPr="00860AAD" w:rsidRDefault="00046041">
            <w:pPr>
              <w:pStyle w:val="TableText"/>
            </w:pPr>
            <w:r w:rsidRPr="00860AAD">
              <w:t>HDCR</w:t>
            </w:r>
          </w:p>
        </w:tc>
        <w:tc>
          <w:tcPr>
            <w:tcW w:w="8134" w:type="dxa"/>
            <w:shd w:val="clear" w:color="auto" w:fill="auto"/>
            <w:noWrap/>
          </w:tcPr>
          <w:p w:rsidR="00046041" w:rsidRPr="00B30CAD" w:rsidRDefault="00046041">
            <w:pPr>
              <w:pStyle w:val="TableText"/>
            </w:pPr>
            <w:r>
              <w:t>error in parsing HEVC decoder configuration record</w:t>
            </w:r>
          </w:p>
        </w:tc>
      </w:tr>
      <w:tr w:rsidR="00DF05BB" w:rsidRPr="00B30CAD" w:rsidTr="00B60175">
        <w:trPr>
          <w:trHeight w:val="300"/>
        </w:trPr>
        <w:tc>
          <w:tcPr>
            <w:tcW w:w="1240" w:type="dxa"/>
            <w:shd w:val="clear" w:color="auto" w:fill="auto"/>
            <w:noWrap/>
          </w:tcPr>
          <w:p w:rsidR="00DF05BB" w:rsidRPr="00860AAD" w:rsidRDefault="00DF05BB">
            <w:pPr>
              <w:pStyle w:val="TableText"/>
            </w:pPr>
            <w:r w:rsidRPr="00860AAD">
              <w:t>HEVC</w:t>
            </w:r>
          </w:p>
        </w:tc>
        <w:tc>
          <w:tcPr>
            <w:tcW w:w="8134" w:type="dxa"/>
            <w:shd w:val="clear" w:color="auto" w:fill="auto"/>
            <w:noWrap/>
          </w:tcPr>
          <w:p w:rsidR="00DF05BB" w:rsidRPr="00B30CAD" w:rsidRDefault="00DF05BB">
            <w:pPr>
              <w:pStyle w:val="TableText"/>
            </w:pPr>
            <w:r>
              <w:t>error parsing HEVC elementary stream</w:t>
            </w:r>
          </w:p>
        </w:tc>
      </w:tr>
      <w:tr w:rsidR="00DF05BB" w:rsidRPr="00B30CAD" w:rsidTr="00B60175">
        <w:trPr>
          <w:trHeight w:val="300"/>
        </w:trPr>
        <w:tc>
          <w:tcPr>
            <w:tcW w:w="1240" w:type="dxa"/>
            <w:shd w:val="clear" w:color="auto" w:fill="auto"/>
            <w:noWrap/>
          </w:tcPr>
          <w:p w:rsidR="00DF05BB" w:rsidRPr="00860AAD" w:rsidRDefault="00DF05BB">
            <w:pPr>
              <w:pStyle w:val="TableText"/>
            </w:pPr>
            <w:r w:rsidRPr="00860AAD">
              <w:t>HRDE</w:t>
            </w:r>
          </w:p>
        </w:tc>
        <w:tc>
          <w:tcPr>
            <w:tcW w:w="8134" w:type="dxa"/>
            <w:shd w:val="clear" w:color="auto" w:fill="auto"/>
            <w:noWrap/>
          </w:tcPr>
          <w:p w:rsidR="00DF05BB" w:rsidRDefault="00DF05BB">
            <w:pPr>
              <w:pStyle w:val="TableText"/>
            </w:pPr>
            <w:r>
              <w:t>HEVC Hypothetical Reference Decoder (HRD) model error (e.g., buffer overflow or underflow)</w:t>
            </w:r>
          </w:p>
        </w:tc>
      </w:tr>
      <w:tr w:rsidR="00015E7B" w:rsidRPr="00B30CAD" w:rsidTr="00B60175">
        <w:trPr>
          <w:trHeight w:val="300"/>
        </w:trPr>
        <w:tc>
          <w:tcPr>
            <w:tcW w:w="1240" w:type="dxa"/>
            <w:shd w:val="clear" w:color="auto" w:fill="auto"/>
            <w:noWrap/>
            <w:hideMark/>
          </w:tcPr>
          <w:p w:rsidR="00AC7FFC" w:rsidRPr="00860AAD" w:rsidRDefault="00015E7B">
            <w:pPr>
              <w:pStyle w:val="TableText"/>
            </w:pPr>
            <w:r w:rsidRPr="00860AAD">
              <w:t>MLPE</w:t>
            </w:r>
          </w:p>
        </w:tc>
        <w:tc>
          <w:tcPr>
            <w:tcW w:w="8134" w:type="dxa"/>
            <w:shd w:val="clear" w:color="auto" w:fill="auto"/>
            <w:noWrap/>
            <w:hideMark/>
          </w:tcPr>
          <w:p w:rsidR="00AC7FFC" w:rsidRPr="00B30CAD" w:rsidRDefault="00015E7B">
            <w:pPr>
              <w:pStyle w:val="TableText"/>
            </w:pPr>
            <w:r w:rsidRPr="00B30CAD">
              <w:t xml:space="preserve">error parsing </w:t>
            </w:r>
            <w:r w:rsidR="00CE01E9" w:rsidRPr="00B30CAD">
              <w:t xml:space="preserve">MLP </w:t>
            </w:r>
            <w:r w:rsidRPr="00B30CAD">
              <w:t>elementary stream</w:t>
            </w:r>
          </w:p>
        </w:tc>
      </w:tr>
      <w:tr w:rsidR="00393BA5" w:rsidRPr="00B30CAD" w:rsidTr="00B60175">
        <w:trPr>
          <w:trHeight w:val="300"/>
        </w:trPr>
        <w:tc>
          <w:tcPr>
            <w:tcW w:w="1240" w:type="dxa"/>
            <w:shd w:val="clear" w:color="auto" w:fill="auto"/>
            <w:noWrap/>
          </w:tcPr>
          <w:p w:rsidR="00393BA5" w:rsidRPr="00860AAD" w:rsidRDefault="00393BA5">
            <w:pPr>
              <w:pStyle w:val="TableText"/>
            </w:pPr>
            <w:r w:rsidRPr="00860AAD">
              <w:t>SUBA</w:t>
            </w:r>
          </w:p>
        </w:tc>
        <w:tc>
          <w:tcPr>
            <w:tcW w:w="8134" w:type="dxa"/>
            <w:shd w:val="clear" w:color="auto" w:fill="auto"/>
            <w:noWrap/>
          </w:tcPr>
          <w:p w:rsidR="00393BA5" w:rsidRPr="00B30CAD" w:rsidRDefault="00393BA5">
            <w:pPr>
              <w:pStyle w:val="TableText"/>
            </w:pPr>
            <w:r>
              <w:t>subtitle analyzer found "ANY" media profile when a specific height/width is required for the subtitle.</w:t>
            </w:r>
          </w:p>
        </w:tc>
      </w:tr>
      <w:tr w:rsidR="00015E7B" w:rsidRPr="00B30CAD" w:rsidTr="00B60175">
        <w:trPr>
          <w:trHeight w:val="300"/>
        </w:trPr>
        <w:tc>
          <w:tcPr>
            <w:tcW w:w="1240" w:type="dxa"/>
            <w:shd w:val="clear" w:color="auto" w:fill="auto"/>
            <w:noWrap/>
            <w:hideMark/>
          </w:tcPr>
          <w:p w:rsidR="00AC7FFC" w:rsidRPr="00860AAD" w:rsidRDefault="00015E7B">
            <w:pPr>
              <w:pStyle w:val="TableText"/>
            </w:pPr>
            <w:r w:rsidRPr="00860AAD">
              <w:t>SUBT</w:t>
            </w:r>
          </w:p>
        </w:tc>
        <w:tc>
          <w:tcPr>
            <w:tcW w:w="8134" w:type="dxa"/>
            <w:shd w:val="clear" w:color="auto" w:fill="auto"/>
            <w:noWrap/>
            <w:hideMark/>
          </w:tcPr>
          <w:p w:rsidR="00AC7FFC" w:rsidRPr="00B30CAD" w:rsidRDefault="00015E7B">
            <w:pPr>
              <w:pStyle w:val="TableText"/>
            </w:pPr>
            <w:r w:rsidRPr="00B30CAD">
              <w:t>error in subtitle handling</w:t>
            </w:r>
          </w:p>
        </w:tc>
      </w:tr>
      <w:tr w:rsidR="00015E7B" w:rsidRPr="00B30CAD" w:rsidTr="00B60175">
        <w:trPr>
          <w:trHeight w:val="300"/>
        </w:trPr>
        <w:tc>
          <w:tcPr>
            <w:tcW w:w="1240" w:type="dxa"/>
            <w:shd w:val="clear" w:color="auto" w:fill="auto"/>
            <w:noWrap/>
            <w:hideMark/>
          </w:tcPr>
          <w:p w:rsidR="00AC7FFC" w:rsidRPr="00860AAD" w:rsidRDefault="00015E7B">
            <w:pPr>
              <w:pStyle w:val="TableText"/>
            </w:pPr>
            <w:r w:rsidRPr="00860AAD">
              <w:t>TERM</w:t>
            </w:r>
          </w:p>
        </w:tc>
        <w:tc>
          <w:tcPr>
            <w:tcW w:w="8134" w:type="dxa"/>
            <w:shd w:val="clear" w:color="auto" w:fill="auto"/>
            <w:noWrap/>
            <w:hideMark/>
          </w:tcPr>
          <w:p w:rsidR="00AC7FFC" w:rsidRPr="00B30CAD" w:rsidRDefault="00015E7B">
            <w:pPr>
              <w:pStyle w:val="TableText"/>
            </w:pPr>
            <w:r w:rsidRPr="00B30CAD">
              <w:t>generic string termination error</w:t>
            </w:r>
          </w:p>
        </w:tc>
      </w:tr>
      <w:tr w:rsidR="00015E7B" w:rsidRPr="00B30CAD" w:rsidTr="00B60175">
        <w:trPr>
          <w:trHeight w:val="300"/>
        </w:trPr>
        <w:tc>
          <w:tcPr>
            <w:tcW w:w="1240" w:type="dxa"/>
            <w:shd w:val="clear" w:color="auto" w:fill="auto"/>
            <w:noWrap/>
            <w:hideMark/>
          </w:tcPr>
          <w:p w:rsidR="00AC7FFC" w:rsidRPr="00860AAD" w:rsidRDefault="00015E7B">
            <w:pPr>
              <w:pStyle w:val="TableText"/>
            </w:pPr>
            <w:r w:rsidRPr="00860AAD">
              <w:t>VSEB</w:t>
            </w:r>
          </w:p>
        </w:tc>
        <w:tc>
          <w:tcPr>
            <w:tcW w:w="8134" w:type="dxa"/>
            <w:shd w:val="clear" w:color="auto" w:fill="auto"/>
            <w:noWrap/>
            <w:hideMark/>
          </w:tcPr>
          <w:p w:rsidR="00AC7FFC" w:rsidRPr="00B30CAD" w:rsidRDefault="00015E7B">
            <w:pPr>
              <w:pStyle w:val="TableText"/>
            </w:pPr>
            <w:r w:rsidRPr="00B30CAD">
              <w:t>general error in VisualSampleEntryBox</w:t>
            </w:r>
          </w:p>
        </w:tc>
      </w:tr>
      <w:tr w:rsidR="00015E7B" w:rsidRPr="00B30CAD" w:rsidTr="00B60175">
        <w:trPr>
          <w:trHeight w:val="300"/>
        </w:trPr>
        <w:tc>
          <w:tcPr>
            <w:tcW w:w="1240" w:type="dxa"/>
            <w:shd w:val="clear" w:color="auto" w:fill="auto"/>
            <w:noWrap/>
            <w:hideMark/>
          </w:tcPr>
          <w:p w:rsidR="00AC7FFC" w:rsidRPr="00860AAD" w:rsidRDefault="00015E7B">
            <w:pPr>
              <w:pStyle w:val="TableText"/>
            </w:pPr>
            <w:r w:rsidRPr="00860AAD">
              <w:t>XML</w:t>
            </w:r>
            <w:r w:rsidR="003E0430" w:rsidRPr="00860AAD">
              <w:t xml:space="preserve"> </w:t>
            </w:r>
          </w:p>
        </w:tc>
        <w:tc>
          <w:tcPr>
            <w:tcW w:w="8134" w:type="dxa"/>
            <w:shd w:val="clear" w:color="auto" w:fill="auto"/>
            <w:noWrap/>
            <w:hideMark/>
          </w:tcPr>
          <w:p w:rsidR="00AC7FFC" w:rsidRPr="00B30CAD" w:rsidRDefault="00015E7B">
            <w:pPr>
              <w:pStyle w:val="TableText"/>
            </w:pPr>
            <w:r w:rsidRPr="00B30CAD">
              <w:t>XML errors concerning XML validation, schema issues, element usage, and data parsing</w:t>
            </w:r>
            <w:r w:rsidR="009E2D37" w:rsidRPr="00B30CAD">
              <w:t xml:space="preserve">. </w:t>
            </w:r>
          </w:p>
          <w:p w:rsidR="00AC7FFC" w:rsidRPr="00B30CAD" w:rsidRDefault="009E2D37">
            <w:pPr>
              <w:pStyle w:val="TableText"/>
            </w:pPr>
            <w:r w:rsidRPr="00B30CAD">
              <w:t xml:space="preserve">See note below. </w:t>
            </w:r>
          </w:p>
        </w:tc>
      </w:tr>
      <w:tr w:rsidR="006F6224" w:rsidRPr="00B30CAD" w:rsidTr="00B60175">
        <w:trPr>
          <w:trHeight w:val="300"/>
        </w:trPr>
        <w:tc>
          <w:tcPr>
            <w:tcW w:w="1240" w:type="dxa"/>
            <w:shd w:val="clear" w:color="auto" w:fill="auto"/>
            <w:noWrap/>
            <w:hideMark/>
          </w:tcPr>
          <w:p w:rsidR="006F6224" w:rsidRPr="00860AAD" w:rsidRDefault="006F6224">
            <w:pPr>
              <w:pStyle w:val="TableText"/>
            </w:pPr>
            <w:r w:rsidRPr="00860AAD">
              <w:t>XMLO</w:t>
            </w:r>
          </w:p>
        </w:tc>
        <w:tc>
          <w:tcPr>
            <w:tcW w:w="8134" w:type="dxa"/>
            <w:shd w:val="clear" w:color="auto" w:fill="auto"/>
            <w:noWrap/>
            <w:hideMark/>
          </w:tcPr>
          <w:p w:rsidR="006F6224" w:rsidRPr="00B30CAD" w:rsidRDefault="006F6224">
            <w:pPr>
              <w:pStyle w:val="TableText"/>
            </w:pPr>
            <w:r>
              <w:t>XML errors and warnings found in Optional Metadata.</w:t>
            </w:r>
          </w:p>
        </w:tc>
      </w:tr>
      <w:tr w:rsidR="00B7180E" w:rsidRPr="00B30CAD" w:rsidTr="00B60175">
        <w:trPr>
          <w:trHeight w:val="300"/>
        </w:trPr>
        <w:tc>
          <w:tcPr>
            <w:tcW w:w="1240" w:type="dxa"/>
            <w:shd w:val="clear" w:color="auto" w:fill="auto"/>
            <w:noWrap/>
          </w:tcPr>
          <w:p w:rsidR="00B7180E" w:rsidRPr="00860AAD" w:rsidRDefault="00B7180E">
            <w:pPr>
              <w:pStyle w:val="TableText"/>
            </w:pPr>
            <w:r w:rsidRPr="00860AAD">
              <w:t>cids</w:t>
            </w:r>
          </w:p>
        </w:tc>
        <w:tc>
          <w:tcPr>
            <w:tcW w:w="8134" w:type="dxa"/>
            <w:shd w:val="clear" w:color="auto" w:fill="auto"/>
            <w:noWrap/>
          </w:tcPr>
          <w:p w:rsidR="00B7180E" w:rsidRDefault="00B7180E">
            <w:pPr>
              <w:pStyle w:val="TableText"/>
            </w:pPr>
            <w:r>
              <w:t>Content identification descriptor error</w:t>
            </w:r>
          </w:p>
        </w:tc>
      </w:tr>
      <w:tr w:rsidR="00015E7B" w:rsidRPr="00B30CAD" w:rsidTr="00B60175">
        <w:trPr>
          <w:trHeight w:val="300"/>
        </w:trPr>
        <w:tc>
          <w:tcPr>
            <w:tcW w:w="1240" w:type="dxa"/>
            <w:shd w:val="clear" w:color="auto" w:fill="auto"/>
            <w:noWrap/>
            <w:hideMark/>
          </w:tcPr>
          <w:p w:rsidR="00AC7FFC" w:rsidRPr="00860AAD" w:rsidRDefault="00015E7B">
            <w:pPr>
              <w:pStyle w:val="TableText"/>
            </w:pPr>
            <w:r w:rsidRPr="00860AAD">
              <w:t>dcds</w:t>
            </w:r>
          </w:p>
        </w:tc>
        <w:tc>
          <w:tcPr>
            <w:tcW w:w="8134" w:type="dxa"/>
            <w:shd w:val="clear" w:color="auto" w:fill="auto"/>
            <w:noWrap/>
            <w:hideMark/>
          </w:tcPr>
          <w:p w:rsidR="00AC7FFC" w:rsidRPr="00B30CAD" w:rsidRDefault="00015E7B">
            <w:pPr>
              <w:pStyle w:val="TableText"/>
            </w:pPr>
            <w:r w:rsidRPr="00B30CAD">
              <w:t>AAC audio: decoder configuration descriptor error</w:t>
            </w:r>
          </w:p>
        </w:tc>
      </w:tr>
      <w:tr w:rsidR="00015E7B" w:rsidRPr="00B30CAD" w:rsidTr="00B60175">
        <w:trPr>
          <w:trHeight w:val="300"/>
        </w:trPr>
        <w:tc>
          <w:tcPr>
            <w:tcW w:w="1240" w:type="dxa"/>
            <w:shd w:val="clear" w:color="auto" w:fill="auto"/>
            <w:noWrap/>
            <w:hideMark/>
          </w:tcPr>
          <w:p w:rsidR="00AC7FFC" w:rsidRPr="00860AAD" w:rsidRDefault="00015E7B">
            <w:pPr>
              <w:pStyle w:val="TableText"/>
            </w:pPr>
            <w:r w:rsidRPr="00860AAD">
              <w:t>dsds</w:t>
            </w:r>
          </w:p>
        </w:tc>
        <w:tc>
          <w:tcPr>
            <w:tcW w:w="8134" w:type="dxa"/>
            <w:shd w:val="clear" w:color="auto" w:fill="auto"/>
            <w:noWrap/>
            <w:hideMark/>
          </w:tcPr>
          <w:p w:rsidR="00AC7FFC" w:rsidRPr="00B30CAD" w:rsidRDefault="00015E7B">
            <w:pPr>
              <w:pStyle w:val="TableText"/>
            </w:pPr>
            <w:r w:rsidRPr="00B30CAD">
              <w:t>AAC audio: decoder specific descriptor error</w:t>
            </w:r>
          </w:p>
        </w:tc>
      </w:tr>
      <w:tr w:rsidR="00015E7B" w:rsidRPr="00B30CAD" w:rsidTr="00B60175">
        <w:trPr>
          <w:trHeight w:val="300"/>
        </w:trPr>
        <w:tc>
          <w:tcPr>
            <w:tcW w:w="1240" w:type="dxa"/>
            <w:shd w:val="clear" w:color="auto" w:fill="auto"/>
            <w:noWrap/>
            <w:hideMark/>
          </w:tcPr>
          <w:p w:rsidR="00AC7FFC" w:rsidRPr="00860AAD" w:rsidRDefault="00015E7B" w:rsidP="00860AAD">
            <w:pPr>
              <w:pStyle w:val="TableText"/>
            </w:pPr>
            <w:r w:rsidRPr="00860AAD">
              <w:t>esds</w:t>
            </w:r>
          </w:p>
        </w:tc>
        <w:tc>
          <w:tcPr>
            <w:tcW w:w="8134" w:type="dxa"/>
            <w:shd w:val="clear" w:color="auto" w:fill="auto"/>
            <w:noWrap/>
            <w:hideMark/>
          </w:tcPr>
          <w:p w:rsidR="00AC7FFC" w:rsidRPr="00B30CAD" w:rsidRDefault="00015E7B">
            <w:pPr>
              <w:pStyle w:val="TableText"/>
            </w:pPr>
            <w:r w:rsidRPr="00B30CAD">
              <w:t>AAC audio: es descriptor error</w:t>
            </w:r>
          </w:p>
        </w:tc>
      </w:tr>
      <w:tr w:rsidR="006C1D1E" w:rsidRPr="00B30CAD" w:rsidTr="00B60175">
        <w:trPr>
          <w:trHeight w:val="300"/>
        </w:trPr>
        <w:tc>
          <w:tcPr>
            <w:tcW w:w="1240" w:type="dxa"/>
            <w:shd w:val="clear" w:color="auto" w:fill="auto"/>
            <w:noWrap/>
          </w:tcPr>
          <w:p w:rsidR="006C1D1E" w:rsidRPr="00860AAD" w:rsidRDefault="006C1D1E" w:rsidP="00860AAD">
            <w:pPr>
              <w:pStyle w:val="TableText"/>
            </w:pPr>
            <w:r w:rsidRPr="00860AAD">
              <w:t>exds</w:t>
            </w:r>
          </w:p>
        </w:tc>
        <w:tc>
          <w:tcPr>
            <w:tcW w:w="8134" w:type="dxa"/>
            <w:shd w:val="clear" w:color="auto" w:fill="auto"/>
            <w:noWrap/>
          </w:tcPr>
          <w:p w:rsidR="006C1D1E" w:rsidRPr="00B30CAD" w:rsidRDefault="006C1D1E">
            <w:pPr>
              <w:pStyle w:val="TableText"/>
            </w:pPr>
            <w:r>
              <w:t>Extension descriptor warning</w:t>
            </w:r>
          </w:p>
        </w:tc>
      </w:tr>
      <w:tr w:rsidR="006C1D1E" w:rsidRPr="00B30CAD" w:rsidTr="00B60175">
        <w:trPr>
          <w:trHeight w:val="300"/>
        </w:trPr>
        <w:tc>
          <w:tcPr>
            <w:tcW w:w="1240" w:type="dxa"/>
            <w:shd w:val="clear" w:color="auto" w:fill="auto"/>
            <w:noWrap/>
          </w:tcPr>
          <w:p w:rsidR="006C1D1E" w:rsidRPr="00860AAD" w:rsidRDefault="006C1D1E" w:rsidP="00860AAD">
            <w:pPr>
              <w:pStyle w:val="TableText"/>
            </w:pPr>
            <w:r w:rsidRPr="00860AAD">
              <w:t>kwds</w:t>
            </w:r>
          </w:p>
        </w:tc>
        <w:tc>
          <w:tcPr>
            <w:tcW w:w="8134" w:type="dxa"/>
            <w:shd w:val="clear" w:color="auto" w:fill="auto"/>
            <w:noWrap/>
          </w:tcPr>
          <w:p w:rsidR="006C1D1E" w:rsidRPr="00B30CAD" w:rsidRDefault="006C1D1E">
            <w:pPr>
              <w:pStyle w:val="TableText"/>
            </w:pPr>
            <w:r>
              <w:t>Keyword descriptor error</w:t>
            </w:r>
          </w:p>
        </w:tc>
      </w:tr>
      <w:tr w:rsidR="006C1D1E" w:rsidRPr="00B30CAD" w:rsidTr="00B60175">
        <w:trPr>
          <w:trHeight w:val="300"/>
        </w:trPr>
        <w:tc>
          <w:tcPr>
            <w:tcW w:w="1240" w:type="dxa"/>
            <w:shd w:val="clear" w:color="auto" w:fill="auto"/>
            <w:noWrap/>
          </w:tcPr>
          <w:p w:rsidR="006C1D1E" w:rsidRPr="00860AAD" w:rsidRDefault="006C1D1E" w:rsidP="00860AAD">
            <w:pPr>
              <w:pStyle w:val="TableText"/>
            </w:pPr>
            <w:r w:rsidRPr="00860AAD">
              <w:lastRenderedPageBreak/>
              <w:t>lads</w:t>
            </w:r>
          </w:p>
        </w:tc>
        <w:tc>
          <w:tcPr>
            <w:tcW w:w="8134" w:type="dxa"/>
            <w:shd w:val="clear" w:color="auto" w:fill="auto"/>
            <w:noWrap/>
          </w:tcPr>
          <w:p w:rsidR="006C1D1E" w:rsidRDefault="006C1D1E">
            <w:pPr>
              <w:pStyle w:val="TableText"/>
            </w:pPr>
            <w:r>
              <w:t>Language descriptor error</w:t>
            </w:r>
          </w:p>
        </w:tc>
      </w:tr>
      <w:tr w:rsidR="006C1D1E" w:rsidRPr="00B30CAD" w:rsidTr="00B60175">
        <w:trPr>
          <w:trHeight w:val="300"/>
        </w:trPr>
        <w:tc>
          <w:tcPr>
            <w:tcW w:w="1240" w:type="dxa"/>
            <w:shd w:val="clear" w:color="auto" w:fill="auto"/>
            <w:noWrap/>
          </w:tcPr>
          <w:p w:rsidR="006C1D1E" w:rsidRPr="00860AAD" w:rsidRDefault="006C1D1E" w:rsidP="00860AAD">
            <w:pPr>
              <w:pStyle w:val="TableText"/>
            </w:pPr>
            <w:r w:rsidRPr="00860AAD">
              <w:t>qsds</w:t>
            </w:r>
          </w:p>
        </w:tc>
        <w:tc>
          <w:tcPr>
            <w:tcW w:w="8134" w:type="dxa"/>
            <w:shd w:val="clear" w:color="auto" w:fill="auto"/>
            <w:noWrap/>
          </w:tcPr>
          <w:p w:rsidR="006C1D1E" w:rsidRDefault="006C1D1E">
            <w:pPr>
              <w:pStyle w:val="TableText"/>
            </w:pPr>
            <w:r>
              <w:t>QoS descriptor error</w:t>
            </w:r>
          </w:p>
        </w:tc>
      </w:tr>
      <w:tr w:rsidR="006C1D1E" w:rsidRPr="00B30CAD" w:rsidTr="00B60175">
        <w:trPr>
          <w:trHeight w:val="300"/>
        </w:trPr>
        <w:tc>
          <w:tcPr>
            <w:tcW w:w="1240" w:type="dxa"/>
            <w:shd w:val="clear" w:color="auto" w:fill="auto"/>
            <w:noWrap/>
          </w:tcPr>
          <w:p w:rsidR="006C1D1E" w:rsidRPr="007048BB" w:rsidRDefault="006C1D1E">
            <w:pPr>
              <w:pStyle w:val="TableText"/>
              <w:keepNext/>
            </w:pPr>
            <w:r w:rsidRPr="007048BB">
              <w:t>scds</w:t>
            </w:r>
          </w:p>
        </w:tc>
        <w:tc>
          <w:tcPr>
            <w:tcW w:w="8134" w:type="dxa"/>
            <w:shd w:val="clear" w:color="auto" w:fill="auto"/>
            <w:noWrap/>
          </w:tcPr>
          <w:p w:rsidR="006C1D1E" w:rsidRDefault="006C1D1E">
            <w:pPr>
              <w:pStyle w:val="TableText"/>
            </w:pPr>
            <w:r>
              <w:t>Supplemental content identifier descriptor errors</w:t>
            </w:r>
          </w:p>
        </w:tc>
      </w:tr>
      <w:tr w:rsidR="00015E7B" w:rsidRPr="00B30CAD" w:rsidTr="00B60175">
        <w:trPr>
          <w:trHeight w:val="300"/>
        </w:trPr>
        <w:tc>
          <w:tcPr>
            <w:tcW w:w="1240" w:type="dxa"/>
            <w:shd w:val="clear" w:color="auto" w:fill="auto"/>
            <w:noWrap/>
            <w:hideMark/>
          </w:tcPr>
          <w:p w:rsidR="00AC7FFC" w:rsidRPr="00860AAD" w:rsidRDefault="00015E7B">
            <w:pPr>
              <w:pStyle w:val="TableText"/>
            </w:pPr>
            <w:r w:rsidRPr="00860AAD">
              <w:t>slds</w:t>
            </w:r>
          </w:p>
        </w:tc>
        <w:tc>
          <w:tcPr>
            <w:tcW w:w="8134" w:type="dxa"/>
            <w:shd w:val="clear" w:color="auto" w:fill="auto"/>
            <w:noWrap/>
            <w:hideMark/>
          </w:tcPr>
          <w:p w:rsidR="00AC7FFC" w:rsidRPr="00B30CAD" w:rsidRDefault="00015E7B">
            <w:pPr>
              <w:pStyle w:val="TableText"/>
            </w:pPr>
            <w:r w:rsidRPr="00B30CAD">
              <w:t>AAC audio: sl configuration descriptor error</w:t>
            </w:r>
          </w:p>
        </w:tc>
      </w:tr>
    </w:tbl>
    <w:p w:rsidR="00015E7B" w:rsidRPr="00B30CAD" w:rsidRDefault="00015E7B" w:rsidP="00015E7B">
      <w:pPr>
        <w:pStyle w:val="Caption"/>
        <w:keepNext/>
      </w:pPr>
      <w:bookmarkStart w:id="139" w:name="_Ref136540291"/>
      <w:bookmarkStart w:id="140" w:name="_Toc154693755"/>
      <w:bookmarkStart w:id="141" w:name="_Toc308175018"/>
      <w:bookmarkStart w:id="142" w:name="_Toc313385172"/>
      <w:bookmarkStart w:id="143" w:name="_Toc306099198"/>
      <w:bookmarkStart w:id="144" w:name="_Toc422500403"/>
      <w:r w:rsidRPr="00B30CAD">
        <w:t xml:space="preserve">Table </w:t>
      </w:r>
      <w:r w:rsidR="00347324" w:rsidRPr="00B30CAD">
        <w:fldChar w:fldCharType="begin"/>
      </w:r>
      <w:r w:rsidRPr="00B30CAD">
        <w:instrText xml:space="preserve"> STYLEREF 1 \s </w:instrText>
      </w:r>
      <w:r w:rsidR="00347324" w:rsidRPr="00B30CAD">
        <w:fldChar w:fldCharType="separate"/>
      </w:r>
      <w:r w:rsidR="00D15B62">
        <w:rPr>
          <w:noProof/>
        </w:rPr>
        <w:t>5</w:t>
      </w:r>
      <w:r w:rsidR="00347324" w:rsidRPr="00B30CAD">
        <w:fldChar w:fldCharType="end"/>
      </w:r>
      <w:r w:rsidRPr="00B30CAD">
        <w:noBreakHyphen/>
      </w:r>
      <w:r w:rsidR="00347324" w:rsidRPr="00B30CAD">
        <w:fldChar w:fldCharType="begin"/>
      </w:r>
      <w:r w:rsidRPr="00B30CAD">
        <w:instrText xml:space="preserve"> SEQ Table \* ARABIC \s 1 </w:instrText>
      </w:r>
      <w:r w:rsidR="00347324" w:rsidRPr="00B30CAD">
        <w:fldChar w:fldCharType="separate"/>
      </w:r>
      <w:r w:rsidR="00D15B62">
        <w:rPr>
          <w:noProof/>
        </w:rPr>
        <w:t>1</w:t>
      </w:r>
      <w:r w:rsidR="00347324" w:rsidRPr="00B30CAD">
        <w:fldChar w:fldCharType="end"/>
      </w:r>
      <w:bookmarkEnd w:id="139"/>
      <w:r w:rsidRPr="00B30CAD">
        <w:t xml:space="preserve"> – </w:t>
      </w:r>
      <w:bookmarkEnd w:id="140"/>
      <w:bookmarkEnd w:id="141"/>
      <w:bookmarkEnd w:id="142"/>
      <w:bookmarkEnd w:id="143"/>
      <w:r w:rsidRPr="00B30CAD">
        <w:t>Standard Error Message Types</w:t>
      </w:r>
      <w:bookmarkEnd w:id="144"/>
    </w:p>
    <w:p w:rsidR="00AC7FFC" w:rsidRDefault="009302FB">
      <w:r w:rsidRPr="00B30CAD">
        <w:rPr>
          <w:b/>
        </w:rPr>
        <w:t>Special note regarding XML validation errors</w:t>
      </w:r>
      <w:r w:rsidR="001A5B08" w:rsidRPr="00B30CAD">
        <w:t xml:space="preserve">: Some error messages can be difficult to interpret. </w:t>
      </w:r>
      <w:r w:rsidR="006D44C0" w:rsidRPr="00B30CAD">
        <w:t>One common example is when</w:t>
      </w:r>
      <w:r w:rsidR="00977E3F" w:rsidRPr="00B30CAD">
        <w:t xml:space="preserve"> </w:t>
      </w:r>
      <w:r w:rsidR="00743620" w:rsidRPr="00B30CAD">
        <w:t xml:space="preserve">a </w:t>
      </w:r>
      <w:r w:rsidR="00977E3F" w:rsidRPr="00B30CAD">
        <w:t>required element is found to be missing</w:t>
      </w:r>
      <w:r w:rsidR="006D44C0" w:rsidRPr="00B30CAD">
        <w:t>. T</w:t>
      </w:r>
      <w:r w:rsidR="00977E3F" w:rsidRPr="00B30CAD">
        <w:t>he error message will not state the name of the missing element but rather notify you that the element</w:t>
      </w:r>
      <w:r w:rsidR="006D44C0" w:rsidRPr="00B30CAD">
        <w:t xml:space="preserve"> immediately</w:t>
      </w:r>
      <w:r w:rsidR="00977E3F" w:rsidRPr="00B30CAD">
        <w:t xml:space="preserve"> </w:t>
      </w:r>
      <w:r w:rsidRPr="00B30CAD">
        <w:rPr>
          <w:u w:val="single"/>
        </w:rPr>
        <w:t>following</w:t>
      </w:r>
      <w:r w:rsidR="00977E3F" w:rsidRPr="00B30CAD">
        <w:t xml:space="preserve"> </w:t>
      </w:r>
      <w:r w:rsidR="006B5377" w:rsidRPr="00B30CAD">
        <w:t>th</w:t>
      </w:r>
      <w:r w:rsidR="006B5377">
        <w:t>e</w:t>
      </w:r>
      <w:r w:rsidR="006B5377" w:rsidRPr="00B30CAD">
        <w:t xml:space="preserve"> </w:t>
      </w:r>
      <w:r w:rsidR="00977E3F" w:rsidRPr="00B30CAD">
        <w:t>missing one is out of</w:t>
      </w:r>
      <w:r w:rsidR="006D44C0" w:rsidRPr="00B30CAD">
        <w:t xml:space="preserve"> place. In other words, i</w:t>
      </w:r>
      <w:r w:rsidR="00977E3F" w:rsidRPr="00B30CAD">
        <w:t xml:space="preserve">f A is missing, the message </w:t>
      </w:r>
      <w:r w:rsidR="009A54BD" w:rsidRPr="00B30CAD">
        <w:t>might</w:t>
      </w:r>
      <w:r w:rsidR="00977E3F" w:rsidRPr="00B30CAD">
        <w:t xml:space="preserve"> simply indicate that “B is not </w:t>
      </w:r>
      <w:r w:rsidR="009A54BD" w:rsidRPr="00B30CAD">
        <w:t>allowed</w:t>
      </w:r>
      <w:r w:rsidR="00977E3F" w:rsidRPr="00B30CAD">
        <w:t xml:space="preserve"> here”</w:t>
      </w:r>
      <w:r w:rsidR="009A54BD" w:rsidRPr="00B30CAD">
        <w:t xml:space="preserve"> or some similar phrase</w:t>
      </w:r>
      <w:r w:rsidR="00977E3F" w:rsidRPr="00B30CAD">
        <w:t>.</w:t>
      </w:r>
      <w:r w:rsidR="006D44C0" w:rsidRPr="00B30CAD">
        <w:t xml:space="preserve"> So in this situation</w:t>
      </w:r>
      <w:r w:rsidR="00743620" w:rsidRPr="00B30CAD">
        <w:t>, look for the missing A</w:t>
      </w:r>
      <w:r w:rsidR="006D44C0" w:rsidRPr="00B30CAD">
        <w:t>.</w:t>
      </w:r>
      <w:r w:rsidR="00977E3F" w:rsidRPr="00B30CAD">
        <w:t xml:space="preserve"> </w:t>
      </w:r>
    </w:p>
    <w:p w:rsidR="004F4CA6" w:rsidRPr="00B30CAD" w:rsidRDefault="004F4CA6" w:rsidP="004F4CA6">
      <w:pPr>
        <w:pStyle w:val="Heading2"/>
      </w:pPr>
      <w:bookmarkStart w:id="145" w:name="_Toc342055926"/>
      <w:bookmarkStart w:id="146" w:name="_Toc422500386"/>
      <w:bookmarkEnd w:id="145"/>
      <w:r w:rsidRPr="00B30CAD">
        <w:t>Box Error Types</w:t>
      </w:r>
      <w:bookmarkEnd w:id="146"/>
    </w:p>
    <w:p w:rsidR="00AC7FFC" w:rsidRPr="00B30CAD" w:rsidRDefault="00D876C9">
      <w:pPr>
        <w:keepNext/>
      </w:pPr>
      <w:r w:rsidRPr="00B30CAD">
        <w:t xml:space="preserve">The following </w:t>
      </w:r>
      <w:r w:rsidR="002116D1" w:rsidRPr="00B30CAD">
        <w:t xml:space="preserve">table is a listing of </w:t>
      </w:r>
      <w:r w:rsidR="002F2848" w:rsidRPr="00B30CAD">
        <w:t xml:space="preserve">boxes </w:t>
      </w:r>
      <w:r w:rsidRPr="00B30CAD">
        <w:t xml:space="preserve">(see </w:t>
      </w:r>
      <w:fldSimple w:instr=" REF Ref_MediaSpec \h  \* MERGEFORMAT ">
        <w:r w:rsidR="00D15B62" w:rsidRPr="00B30CAD">
          <w:rPr>
            <w:lang w:eastAsia="ja-JP"/>
          </w:rPr>
          <w:t>[Ref01]</w:t>
        </w:r>
      </w:fldSimple>
      <w:r w:rsidRPr="00B30CAD">
        <w:t xml:space="preserve"> if an explanation is required)</w:t>
      </w:r>
      <w:r w:rsidR="0046659F" w:rsidRPr="00B30CAD">
        <w:t xml:space="preserve">. Box names </w:t>
      </w:r>
      <w:r w:rsidR="0006215C" w:rsidRPr="00B30CAD">
        <w:t xml:space="preserve">can </w:t>
      </w:r>
      <w:r w:rsidRPr="00B30CAD">
        <w:t>also appear as errors. For example:</w:t>
      </w:r>
    </w:p>
    <w:p w:rsidR="00AD5B7D" w:rsidRDefault="009302FB">
      <w:pPr>
        <w:pStyle w:val="Code9pt"/>
        <w:rPr>
          <w:lang w:eastAsia="ja-JP"/>
        </w:rPr>
      </w:pPr>
      <w:r w:rsidRPr="00B30CAD">
        <w:rPr>
          <w:lang w:eastAsia="ja-JP"/>
        </w:rPr>
        <w:t>Found 1 instance of error:</w:t>
      </w:r>
    </w:p>
    <w:p w:rsidR="00AD5B7D" w:rsidRDefault="009302FB">
      <w:pPr>
        <w:pStyle w:val="Code9pt"/>
        <w:rPr>
          <w:lang w:eastAsia="ja-JP"/>
        </w:rPr>
      </w:pPr>
      <w:r w:rsidRPr="00B30CAD">
        <w:rPr>
          <w:lang w:eastAsia="ja-JP"/>
        </w:rPr>
        <w:t>Error: base location is malformed; expected [retailersub"."]retailer"."decedomain</w:t>
      </w:r>
    </w:p>
    <w:p w:rsidR="00AD5B7D" w:rsidRDefault="009302FB">
      <w:pPr>
        <w:pStyle w:val="Code9pt"/>
        <w:rPr>
          <w:lang w:eastAsia="ja-JP"/>
        </w:rPr>
      </w:pPr>
      <w:r w:rsidRPr="00B30CAD">
        <w:rPr>
          <w:lang w:eastAsia="ja-JP"/>
        </w:rPr>
        <w:t>  file offset: 572 (0x23c)</w:t>
      </w:r>
    </w:p>
    <w:p w:rsidR="00AD5B7D" w:rsidRDefault="009302FB">
      <w:pPr>
        <w:pStyle w:val="Code9pt"/>
        <w:rPr>
          <w:lang w:eastAsia="ja-JP"/>
        </w:rPr>
      </w:pPr>
      <w:r w:rsidRPr="00B30CAD">
        <w:rPr>
          <w:lang w:eastAsia="ja-JP"/>
        </w:rPr>
        <w:t xml:space="preserve">  Error: </w:t>
      </w:r>
      <w:r w:rsidRPr="00B30CAD">
        <w:rPr>
          <w:b/>
          <w:color w:val="FF0000"/>
          <w:lang w:eastAsia="ja-JP"/>
        </w:rPr>
        <w:t>[bloc].9</w:t>
      </w:r>
    </w:p>
    <w:p w:rsidR="00AD5B7D" w:rsidRDefault="009302FB">
      <w:pPr>
        <w:pStyle w:val="Code9pt"/>
        <w:rPr>
          <w:lang w:eastAsia="ja-JP"/>
        </w:rPr>
      </w:pPr>
      <w:r w:rsidRPr="00B30CAD">
        <w:rPr>
          <w:lang w:eastAsia="ja-JP"/>
        </w:rPr>
        <w:t>  spec: CFF System Specification v1.0.</w:t>
      </w:r>
      <w:r w:rsidR="00E82425">
        <w:rPr>
          <w:lang w:eastAsia="ja-JP"/>
        </w:rPr>
        <w:t>6</w:t>
      </w:r>
    </w:p>
    <w:p w:rsidR="00AD5B7D" w:rsidRDefault="009302FB">
      <w:pPr>
        <w:pStyle w:val="Code9pt"/>
        <w:rPr>
          <w:lang w:eastAsia="ja-JP"/>
        </w:rPr>
      </w:pPr>
      <w:r w:rsidRPr="00B30CAD">
        <w:rPr>
          <w:lang w:eastAsia="ja-JP"/>
        </w:rPr>
        <w:t>  section: 8.3.2</w:t>
      </w:r>
    </w:p>
    <w:p w:rsidR="00AD5B7D" w:rsidRDefault="009302FB">
      <w:pPr>
        <w:pStyle w:val="Code9pt"/>
        <w:rPr>
          <w:lang w:eastAsia="ja-JP"/>
        </w:rPr>
      </w:pPr>
      <w:r w:rsidRPr="00B30CAD">
        <w:rPr>
          <w:lang w:eastAsia="ja-JP"/>
        </w:rPr>
        <w:t>  additional info: expected [&lt;retailersub&gt;"."]&lt;retailer&gt;"."&lt;decedomain&gt;, found "baselocation"</w:t>
      </w:r>
    </w:p>
    <w:p w:rsidR="00AC7FFC" w:rsidRPr="00B30CAD" w:rsidRDefault="00AC7FFC"/>
    <w:tbl>
      <w:tblPr>
        <w:tblW w:w="7388" w:type="dxa"/>
        <w:tblInd w:w="10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710"/>
        <w:gridCol w:w="5678"/>
      </w:tblGrid>
      <w:tr w:rsidR="00B52166" w:rsidRPr="00B30CAD" w:rsidTr="00D053E5">
        <w:trPr>
          <w:cantSplit/>
          <w:trHeight w:val="457"/>
          <w:tblHeader/>
        </w:trPr>
        <w:tc>
          <w:tcPr>
            <w:tcW w:w="1710" w:type="dxa"/>
            <w:shd w:val="clear" w:color="000000" w:fill="17365D" w:themeFill="text2" w:themeFillShade="BF"/>
            <w:noWrap/>
            <w:vAlign w:val="center"/>
            <w:hideMark/>
          </w:tcPr>
          <w:p w:rsidR="00AC7FFC" w:rsidRPr="00860AAD" w:rsidRDefault="00D876C9">
            <w:pPr>
              <w:pStyle w:val="TableText"/>
              <w:keepNext/>
              <w:jc w:val="center"/>
              <w:rPr>
                <w:b/>
                <w:bCs w:val="0"/>
              </w:rPr>
            </w:pPr>
            <w:r w:rsidRPr="00860AAD">
              <w:rPr>
                <w:b/>
              </w:rPr>
              <w:t>Box</w:t>
            </w:r>
          </w:p>
        </w:tc>
        <w:tc>
          <w:tcPr>
            <w:tcW w:w="5678" w:type="dxa"/>
            <w:shd w:val="clear" w:color="000000" w:fill="17365D" w:themeFill="text2" w:themeFillShade="BF"/>
            <w:noWrap/>
            <w:vAlign w:val="center"/>
            <w:hideMark/>
          </w:tcPr>
          <w:p w:rsidR="00AC7FFC" w:rsidRPr="00B30CAD" w:rsidRDefault="009302FB">
            <w:pPr>
              <w:pStyle w:val="TableText"/>
              <w:keepNext/>
              <w:rPr>
                <w:b/>
                <w:bCs w:val="0"/>
              </w:rPr>
            </w:pPr>
            <w:r w:rsidRPr="00B30CAD">
              <w:rPr>
                <w:b/>
              </w:rPr>
              <w:t>Full Name</w:t>
            </w:r>
          </w:p>
        </w:tc>
      </w:tr>
      <w:tr w:rsidR="00B52166" w:rsidRPr="00B30CAD" w:rsidTr="00721CCE">
        <w:trPr>
          <w:trHeight w:val="288"/>
        </w:trPr>
        <w:tc>
          <w:tcPr>
            <w:tcW w:w="1710" w:type="dxa"/>
            <w:shd w:val="clear" w:color="auto" w:fill="auto"/>
            <w:noWrap/>
            <w:vAlign w:val="center"/>
            <w:hideMark/>
          </w:tcPr>
          <w:p w:rsidR="00AF5514" w:rsidRPr="00860AAD" w:rsidRDefault="00B52166">
            <w:pPr>
              <w:keepNext/>
              <w:spacing w:before="0" w:after="0" w:line="240" w:lineRule="auto"/>
              <w:jc w:val="center"/>
              <w:rPr>
                <w:rFonts w:cs="Calibri"/>
                <w:color w:val="000000"/>
                <w:szCs w:val="22"/>
              </w:rPr>
            </w:pPr>
            <w:r w:rsidRPr="00860AAD">
              <w:rPr>
                <w:rFonts w:cs="Calibri"/>
                <w:color w:val="000000"/>
                <w:szCs w:val="22"/>
              </w:rPr>
              <w:t>ainf</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Asset Information</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ac-3</w:t>
            </w:r>
          </w:p>
        </w:tc>
        <w:tc>
          <w:tcPr>
            <w:tcW w:w="5678" w:type="dxa"/>
            <w:shd w:val="clear" w:color="auto" w:fill="auto"/>
            <w:noWrap/>
            <w:vAlign w:val="center"/>
            <w:hideMark/>
          </w:tcPr>
          <w:p w:rsidR="00B52166" w:rsidRPr="00B30CAD" w:rsidRDefault="00376F72" w:rsidP="00B52166">
            <w:pPr>
              <w:spacing w:before="0" w:after="0" w:line="240" w:lineRule="auto"/>
              <w:rPr>
                <w:rFonts w:cs="Calibri"/>
                <w:color w:val="000000"/>
                <w:szCs w:val="22"/>
              </w:rPr>
            </w:pPr>
            <w:r>
              <w:rPr>
                <w:rFonts w:cs="Calibri"/>
                <w:color w:val="000000"/>
                <w:szCs w:val="22"/>
              </w:rPr>
              <w:t>AC</w:t>
            </w:r>
            <w:r w:rsidR="00B52166" w:rsidRPr="00B30CAD">
              <w:rPr>
                <w:rFonts w:cs="Calibri"/>
                <w:color w:val="000000"/>
                <w:szCs w:val="22"/>
              </w:rPr>
              <w:t>-3 Audio Sample Entry</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avc1</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AVC Sample Entry</w:t>
            </w:r>
          </w:p>
        </w:tc>
      </w:tr>
      <w:tr w:rsidR="008F2126" w:rsidRPr="00B30CAD" w:rsidTr="00721CCE">
        <w:trPr>
          <w:trHeight w:val="288"/>
        </w:trPr>
        <w:tc>
          <w:tcPr>
            <w:tcW w:w="1710" w:type="dxa"/>
            <w:shd w:val="clear" w:color="auto" w:fill="auto"/>
            <w:noWrap/>
            <w:vAlign w:val="center"/>
          </w:tcPr>
          <w:p w:rsidR="008F2126" w:rsidRPr="00860AAD" w:rsidRDefault="008F2126" w:rsidP="00B52166">
            <w:pPr>
              <w:spacing w:before="0" w:after="0" w:line="240" w:lineRule="auto"/>
              <w:jc w:val="center"/>
              <w:rPr>
                <w:rFonts w:cs="Calibri"/>
                <w:color w:val="000000"/>
                <w:szCs w:val="22"/>
              </w:rPr>
            </w:pPr>
            <w:r w:rsidRPr="00860AAD">
              <w:rPr>
                <w:rFonts w:cs="Calibri"/>
                <w:color w:val="000000"/>
                <w:szCs w:val="22"/>
              </w:rPr>
              <w:t>avc3</w:t>
            </w:r>
          </w:p>
        </w:tc>
        <w:tc>
          <w:tcPr>
            <w:tcW w:w="5678" w:type="dxa"/>
            <w:shd w:val="clear" w:color="auto" w:fill="auto"/>
            <w:noWrap/>
            <w:vAlign w:val="center"/>
          </w:tcPr>
          <w:p w:rsidR="008F2126" w:rsidRPr="00B30CAD" w:rsidRDefault="008F2126" w:rsidP="00B52166">
            <w:pPr>
              <w:spacing w:before="0" w:after="0" w:line="240" w:lineRule="auto"/>
              <w:rPr>
                <w:rFonts w:cs="Calibri"/>
                <w:color w:val="000000"/>
                <w:szCs w:val="22"/>
              </w:rPr>
            </w:pPr>
            <w:r>
              <w:rPr>
                <w:rFonts w:cs="Calibri"/>
                <w:color w:val="000000"/>
                <w:szCs w:val="22"/>
              </w:rPr>
              <w:t>AVC Sample Entry</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avcC</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AVC Configuration</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avcn</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AVC NAL Unit Storage</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bloc</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Base Location</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btrt</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mpeg4 Bit Rate</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clap</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Clean Aperture</w:t>
            </w:r>
          </w:p>
        </w:tc>
      </w:tr>
      <w:tr w:rsidR="000E58E2" w:rsidRPr="00B30CAD" w:rsidTr="00721CCE">
        <w:trPr>
          <w:trHeight w:val="288"/>
        </w:trPr>
        <w:tc>
          <w:tcPr>
            <w:tcW w:w="1710" w:type="dxa"/>
            <w:shd w:val="clear" w:color="auto" w:fill="auto"/>
            <w:noWrap/>
            <w:vAlign w:val="center"/>
          </w:tcPr>
          <w:p w:rsidR="000E58E2" w:rsidRPr="00860AAD" w:rsidRDefault="000E58E2" w:rsidP="00B52166">
            <w:pPr>
              <w:spacing w:before="0" w:after="0" w:line="240" w:lineRule="auto"/>
              <w:jc w:val="center"/>
              <w:rPr>
                <w:rFonts w:cs="Calibri"/>
                <w:color w:val="000000"/>
                <w:szCs w:val="22"/>
              </w:rPr>
            </w:pPr>
            <w:r w:rsidRPr="00860AAD">
              <w:rPr>
                <w:rFonts w:cs="Calibri"/>
                <w:color w:val="000000"/>
                <w:szCs w:val="22"/>
              </w:rPr>
              <w:t>coin</w:t>
            </w:r>
          </w:p>
        </w:tc>
        <w:tc>
          <w:tcPr>
            <w:tcW w:w="5678" w:type="dxa"/>
            <w:shd w:val="clear" w:color="auto" w:fill="auto"/>
            <w:noWrap/>
            <w:vAlign w:val="center"/>
          </w:tcPr>
          <w:p w:rsidR="000E58E2" w:rsidRPr="00B30CAD" w:rsidRDefault="000E58E2" w:rsidP="00B52166">
            <w:pPr>
              <w:spacing w:before="0" w:after="0" w:line="240" w:lineRule="auto"/>
              <w:rPr>
                <w:rFonts w:cs="Calibri"/>
                <w:color w:val="000000"/>
                <w:szCs w:val="22"/>
              </w:rPr>
            </w:pPr>
            <w:r>
              <w:rPr>
                <w:rFonts w:cs="Calibri"/>
                <w:color w:val="000000"/>
                <w:szCs w:val="22"/>
              </w:rPr>
              <w:t>Content Information</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dac3</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AC-3 Specific</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ddts</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DTS Specific</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lastRenderedPageBreak/>
              <w:t>dec3</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E</w:t>
            </w:r>
            <w:r w:rsidR="00F32910">
              <w:rPr>
                <w:rFonts w:cs="Calibri"/>
                <w:color w:val="000000"/>
                <w:szCs w:val="22"/>
              </w:rPr>
              <w:t>-A</w:t>
            </w:r>
            <w:r w:rsidRPr="00B30CAD">
              <w:rPr>
                <w:rFonts w:cs="Calibri"/>
                <w:color w:val="000000"/>
                <w:szCs w:val="22"/>
              </w:rPr>
              <w:t>C-3 Specific</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dinf</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Data Information</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dmlp</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MLP Specific</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dref</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Data Reference</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dtsc</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DTS Audio Sample Entry</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dtse</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DTS-HD low bit rate Audio Sample Entry</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dtsh</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DTS-HD with core substream Audio Sample Entry</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dtsl</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DTS-HD Master Audio Audio Sample Entry</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ec-3</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Audio Sample Entry (Enhanced AC-3)</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edts</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Edit</w:t>
            </w:r>
          </w:p>
        </w:tc>
      </w:tr>
      <w:tr w:rsidR="000E58E2" w:rsidRPr="00B30CAD" w:rsidTr="00721CCE">
        <w:trPr>
          <w:trHeight w:val="288"/>
        </w:trPr>
        <w:tc>
          <w:tcPr>
            <w:tcW w:w="1710" w:type="dxa"/>
            <w:shd w:val="clear" w:color="auto" w:fill="auto"/>
            <w:noWrap/>
            <w:vAlign w:val="center"/>
          </w:tcPr>
          <w:p w:rsidR="000E58E2" w:rsidRPr="00860AAD" w:rsidRDefault="000E58E2" w:rsidP="00B52166">
            <w:pPr>
              <w:spacing w:before="0" w:after="0" w:line="240" w:lineRule="auto"/>
              <w:jc w:val="center"/>
              <w:rPr>
                <w:rFonts w:cs="Calibri"/>
                <w:color w:val="000000"/>
                <w:szCs w:val="22"/>
              </w:rPr>
            </w:pPr>
            <w:r w:rsidRPr="00860AAD">
              <w:rPr>
                <w:rFonts w:cs="Calibri"/>
                <w:color w:val="000000"/>
                <w:szCs w:val="22"/>
              </w:rPr>
              <w:t>edsd</w:t>
            </w:r>
          </w:p>
        </w:tc>
        <w:tc>
          <w:tcPr>
            <w:tcW w:w="5678" w:type="dxa"/>
            <w:shd w:val="clear" w:color="auto" w:fill="auto"/>
            <w:noWrap/>
            <w:vAlign w:val="center"/>
          </w:tcPr>
          <w:p w:rsidR="000E58E2" w:rsidRPr="00B30CAD" w:rsidRDefault="000E58E2" w:rsidP="00B52166">
            <w:pPr>
              <w:spacing w:before="0" w:after="0" w:line="240" w:lineRule="auto"/>
              <w:rPr>
                <w:rFonts w:cs="Calibri"/>
                <w:color w:val="000000"/>
                <w:szCs w:val="22"/>
              </w:rPr>
            </w:pPr>
            <w:r>
              <w:rPr>
                <w:rFonts w:cs="Calibri"/>
                <w:color w:val="000000"/>
                <w:szCs w:val="22"/>
              </w:rPr>
              <w:t>Elementary Stream Descriptor</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elst</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Edit List</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enca</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Encrypted Audio Sample Entry</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encv</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Encrypted Video</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esds</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Elementary Stream Descriptor</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free</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Free Space</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frma</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Original Format</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ftyp</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File Type and Compatibility</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hdlr</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Handler Reference</w:t>
            </w:r>
          </w:p>
        </w:tc>
      </w:tr>
      <w:tr w:rsidR="000E58E2" w:rsidRPr="00B30CAD" w:rsidTr="00721CCE">
        <w:trPr>
          <w:trHeight w:val="288"/>
        </w:trPr>
        <w:tc>
          <w:tcPr>
            <w:tcW w:w="1710" w:type="dxa"/>
            <w:shd w:val="clear" w:color="auto" w:fill="auto"/>
            <w:noWrap/>
            <w:vAlign w:val="center"/>
          </w:tcPr>
          <w:p w:rsidR="000E58E2" w:rsidRPr="00860AAD" w:rsidRDefault="000E58E2" w:rsidP="00B52166">
            <w:pPr>
              <w:spacing w:before="0" w:after="0" w:line="240" w:lineRule="auto"/>
              <w:jc w:val="center"/>
              <w:rPr>
                <w:rFonts w:cs="Calibri"/>
                <w:color w:val="000000"/>
                <w:szCs w:val="22"/>
              </w:rPr>
            </w:pPr>
            <w:r w:rsidRPr="00860AAD">
              <w:rPr>
                <w:rFonts w:cs="Calibri"/>
                <w:color w:val="000000"/>
                <w:szCs w:val="22"/>
              </w:rPr>
              <w:t>hev1</w:t>
            </w:r>
          </w:p>
        </w:tc>
        <w:tc>
          <w:tcPr>
            <w:tcW w:w="5678" w:type="dxa"/>
            <w:shd w:val="clear" w:color="auto" w:fill="auto"/>
            <w:noWrap/>
            <w:vAlign w:val="center"/>
          </w:tcPr>
          <w:p w:rsidR="000E58E2" w:rsidRPr="00B30CAD" w:rsidRDefault="000E58E2" w:rsidP="00B52166">
            <w:pPr>
              <w:spacing w:before="0" w:after="0" w:line="240" w:lineRule="auto"/>
              <w:rPr>
                <w:rFonts w:cs="Calibri"/>
                <w:color w:val="000000"/>
                <w:szCs w:val="22"/>
              </w:rPr>
            </w:pPr>
            <w:r>
              <w:rPr>
                <w:rFonts w:cs="Calibri"/>
                <w:color w:val="000000"/>
                <w:szCs w:val="22"/>
              </w:rPr>
              <w:t>HEVC Sample</w:t>
            </w:r>
          </w:p>
        </w:tc>
      </w:tr>
      <w:tr w:rsidR="000E58E2" w:rsidRPr="00B30CAD" w:rsidTr="00721CCE">
        <w:trPr>
          <w:trHeight w:val="288"/>
        </w:trPr>
        <w:tc>
          <w:tcPr>
            <w:tcW w:w="1710" w:type="dxa"/>
            <w:shd w:val="clear" w:color="auto" w:fill="auto"/>
            <w:noWrap/>
            <w:vAlign w:val="center"/>
          </w:tcPr>
          <w:p w:rsidR="000E58E2" w:rsidRPr="00860AAD" w:rsidRDefault="000E58E2" w:rsidP="00B52166">
            <w:pPr>
              <w:spacing w:before="0" w:after="0" w:line="240" w:lineRule="auto"/>
              <w:jc w:val="center"/>
              <w:rPr>
                <w:rFonts w:cs="Calibri"/>
                <w:color w:val="000000"/>
                <w:szCs w:val="22"/>
              </w:rPr>
            </w:pPr>
            <w:r w:rsidRPr="00860AAD">
              <w:rPr>
                <w:rFonts w:cs="Calibri"/>
                <w:color w:val="000000"/>
                <w:szCs w:val="22"/>
              </w:rPr>
              <w:t>hvcC</w:t>
            </w:r>
          </w:p>
        </w:tc>
        <w:tc>
          <w:tcPr>
            <w:tcW w:w="5678" w:type="dxa"/>
            <w:shd w:val="clear" w:color="auto" w:fill="auto"/>
            <w:noWrap/>
            <w:vAlign w:val="center"/>
          </w:tcPr>
          <w:p w:rsidR="000E58E2" w:rsidRPr="00B30CAD" w:rsidRDefault="000E58E2" w:rsidP="00B52166">
            <w:pPr>
              <w:spacing w:before="0" w:after="0" w:line="240" w:lineRule="auto"/>
              <w:rPr>
                <w:rFonts w:cs="Calibri"/>
                <w:color w:val="000000"/>
                <w:szCs w:val="22"/>
              </w:rPr>
            </w:pPr>
            <w:r>
              <w:rPr>
                <w:rFonts w:cs="Calibri"/>
                <w:color w:val="000000"/>
                <w:szCs w:val="22"/>
              </w:rPr>
              <w:t>HEVC Configuration</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idat</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Item Data</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iloc</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Item Location</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imif</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IPMP Info Box</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m4ds</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mpeg4 extension description</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mdat</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Media Data</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mdhd</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Media Header</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mdia</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Media</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mehd</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Movie Extends Header</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meta</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Meta</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mfhd</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Movie Fragment Header</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mfra</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Movie Fragment Random Access</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mfro</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Movie Fragment Random Access Offset</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minf</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Media Information</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mlpa</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MLP Sample Entry</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moof</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Movie Fragment</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moov</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Movie</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mp4a</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MP4A Audio Sample Entry</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mvex</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Movie Extends</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lastRenderedPageBreak/>
              <w:t>mvhd</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Movie Header</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pasp</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Pixel Aspect Ratio</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pdin</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Progressive Download Info</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pssh</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Protection System Specific Header</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saio</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Sample Auxiliary Information Offsets</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saiz</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Sample Auxiliary Information Sizes</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sbgp</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Sample to Group</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schi</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Scheme Information</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schm</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Scheme Type</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sdtp</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Independent and Disposable Samples</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senc</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Sample Encryption</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sgpd</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Sample Group Description</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sinf</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Protection Scheme Information Box</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smhd</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Sound Media Header</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stbl</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Sample Table</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stco</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Chunk Offset</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sthd</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Subtitle Media Header</w:t>
            </w:r>
          </w:p>
        </w:tc>
      </w:tr>
      <w:tr w:rsidR="00897A88" w:rsidRPr="00B30CAD" w:rsidTr="00721CCE">
        <w:trPr>
          <w:trHeight w:val="288"/>
        </w:trPr>
        <w:tc>
          <w:tcPr>
            <w:tcW w:w="1710" w:type="dxa"/>
            <w:shd w:val="clear" w:color="auto" w:fill="auto"/>
            <w:noWrap/>
            <w:vAlign w:val="center"/>
          </w:tcPr>
          <w:p w:rsidR="00897A88" w:rsidRPr="00860AAD" w:rsidRDefault="00897A88" w:rsidP="00B52166">
            <w:pPr>
              <w:spacing w:before="0" w:after="0" w:line="240" w:lineRule="auto"/>
              <w:jc w:val="center"/>
              <w:rPr>
                <w:rFonts w:cs="Calibri"/>
                <w:color w:val="000000"/>
                <w:szCs w:val="22"/>
              </w:rPr>
            </w:pPr>
            <w:r w:rsidRPr="00860AAD">
              <w:rPr>
                <w:rFonts w:cs="Calibri"/>
                <w:color w:val="000000"/>
                <w:szCs w:val="22"/>
              </w:rPr>
              <w:t>stpp</w:t>
            </w:r>
          </w:p>
        </w:tc>
        <w:tc>
          <w:tcPr>
            <w:tcW w:w="5678" w:type="dxa"/>
            <w:shd w:val="clear" w:color="auto" w:fill="auto"/>
            <w:noWrap/>
            <w:vAlign w:val="center"/>
          </w:tcPr>
          <w:p w:rsidR="00897A88" w:rsidRPr="00B30CAD" w:rsidRDefault="00897A88" w:rsidP="00B52166">
            <w:pPr>
              <w:spacing w:before="0" w:after="0" w:line="240" w:lineRule="auto"/>
              <w:rPr>
                <w:rFonts w:cs="Calibri"/>
                <w:color w:val="000000"/>
                <w:szCs w:val="22"/>
              </w:rPr>
            </w:pPr>
            <w:r>
              <w:rPr>
                <w:rFonts w:cs="Calibri"/>
                <w:color w:val="000000"/>
                <w:szCs w:val="22"/>
              </w:rPr>
              <w:t>Subtitle Sample Entry</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stsc</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Sample to Chunk</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stsd</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Sample Description</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stsl</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Sample Scale</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stss</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Sync Sample</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stsz</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Sample Size</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stts</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Decoding Time To Sample</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stz2</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Sample Size</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subs</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Subsample Information</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tenc</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Track Encryption Box</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tfdt</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Track Fragment Base Media Decode Time</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tfhd</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Track Fragment Header</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tfra</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Track Fragment Random Access</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tkhd</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Track Header</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traf</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Track Fragment</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trak</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Track</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trex</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Track Extends</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trik</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Trick Play</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trun</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Track Fragment Run</w:t>
            </w:r>
          </w:p>
        </w:tc>
      </w:tr>
      <w:tr w:rsidR="00B52166" w:rsidRPr="00B30CAD" w:rsidTr="00721CCE">
        <w:trPr>
          <w:trHeight w:val="288"/>
        </w:trPr>
        <w:tc>
          <w:tcPr>
            <w:tcW w:w="1710" w:type="dxa"/>
            <w:shd w:val="clear" w:color="auto" w:fill="auto"/>
            <w:noWrap/>
            <w:vAlign w:val="center"/>
            <w:hideMark/>
          </w:tcPr>
          <w:p w:rsidR="00B52166" w:rsidRPr="00860AAD" w:rsidRDefault="00B52166" w:rsidP="00B52166">
            <w:pPr>
              <w:spacing w:before="0" w:after="0" w:line="240" w:lineRule="auto"/>
              <w:jc w:val="center"/>
              <w:rPr>
                <w:rFonts w:cs="Calibri"/>
                <w:color w:val="000000"/>
                <w:szCs w:val="22"/>
              </w:rPr>
            </w:pPr>
            <w:r w:rsidRPr="00860AAD">
              <w:rPr>
                <w:rFonts w:cs="Calibri"/>
                <w:color w:val="000000"/>
                <w:szCs w:val="22"/>
              </w:rPr>
              <w:t>url</w:t>
            </w:r>
            <w:r w:rsidR="00625F49" w:rsidRPr="00860AAD">
              <w:rPr>
                <w:rFonts w:cs="Calibri"/>
                <w:color w:val="000000"/>
                <w:szCs w:val="22"/>
              </w:rPr>
              <w:t xml:space="preserve"> </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Data Entry Url</w:t>
            </w:r>
          </w:p>
        </w:tc>
      </w:tr>
      <w:tr w:rsidR="00B52166" w:rsidRPr="00B30CAD" w:rsidTr="00721CCE">
        <w:trPr>
          <w:trHeight w:val="288"/>
        </w:trPr>
        <w:tc>
          <w:tcPr>
            <w:tcW w:w="1710" w:type="dxa"/>
            <w:shd w:val="clear" w:color="auto" w:fill="auto"/>
            <w:noWrap/>
            <w:vAlign w:val="center"/>
            <w:hideMark/>
          </w:tcPr>
          <w:p w:rsidR="00AF5514" w:rsidRPr="00860AAD" w:rsidRDefault="00B52166">
            <w:pPr>
              <w:keepNext/>
              <w:spacing w:before="0" w:after="0" w:line="240" w:lineRule="auto"/>
              <w:jc w:val="center"/>
              <w:rPr>
                <w:rFonts w:cs="Calibri"/>
                <w:color w:val="000000"/>
                <w:szCs w:val="22"/>
              </w:rPr>
            </w:pPr>
            <w:r w:rsidRPr="00860AAD">
              <w:rPr>
                <w:rFonts w:cs="Calibri"/>
                <w:color w:val="000000"/>
                <w:szCs w:val="22"/>
              </w:rPr>
              <w:t>vmhd</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Video Media Header</w:t>
            </w:r>
          </w:p>
        </w:tc>
      </w:tr>
      <w:tr w:rsidR="00B52166" w:rsidRPr="00B30CAD" w:rsidTr="00721CCE">
        <w:trPr>
          <w:trHeight w:val="288"/>
        </w:trPr>
        <w:tc>
          <w:tcPr>
            <w:tcW w:w="1710" w:type="dxa"/>
            <w:shd w:val="clear" w:color="auto" w:fill="auto"/>
            <w:noWrap/>
            <w:vAlign w:val="center"/>
            <w:hideMark/>
          </w:tcPr>
          <w:p w:rsidR="00AF5514" w:rsidRPr="00860AAD" w:rsidRDefault="00B52166">
            <w:pPr>
              <w:keepNext/>
              <w:spacing w:before="0" w:after="0" w:line="240" w:lineRule="auto"/>
              <w:jc w:val="center"/>
              <w:rPr>
                <w:rFonts w:cs="Calibri"/>
                <w:color w:val="000000"/>
                <w:szCs w:val="22"/>
              </w:rPr>
            </w:pPr>
            <w:r w:rsidRPr="00860AAD">
              <w:rPr>
                <w:rFonts w:cs="Calibri"/>
                <w:color w:val="000000"/>
                <w:szCs w:val="22"/>
              </w:rPr>
              <w:t>xml</w:t>
            </w:r>
            <w:r w:rsidR="00625F49" w:rsidRPr="00860AAD">
              <w:rPr>
                <w:rFonts w:cs="Calibri"/>
                <w:color w:val="000000"/>
                <w:szCs w:val="22"/>
              </w:rPr>
              <w:t xml:space="preserve"> </w:t>
            </w:r>
          </w:p>
        </w:tc>
        <w:tc>
          <w:tcPr>
            <w:tcW w:w="5678" w:type="dxa"/>
            <w:shd w:val="clear" w:color="auto" w:fill="auto"/>
            <w:noWrap/>
            <w:vAlign w:val="center"/>
            <w:hideMark/>
          </w:tcPr>
          <w:p w:rsidR="00B52166" w:rsidRPr="00B30CAD" w:rsidRDefault="00B52166" w:rsidP="00B52166">
            <w:pPr>
              <w:spacing w:before="0" w:after="0" w:line="240" w:lineRule="auto"/>
              <w:rPr>
                <w:rFonts w:cs="Calibri"/>
                <w:color w:val="000000"/>
                <w:szCs w:val="22"/>
              </w:rPr>
            </w:pPr>
            <w:r w:rsidRPr="00B30CAD">
              <w:rPr>
                <w:rFonts w:cs="Calibri"/>
                <w:color w:val="000000"/>
                <w:szCs w:val="22"/>
              </w:rPr>
              <w:t>X</w:t>
            </w:r>
            <w:r w:rsidR="00FD1ED7">
              <w:rPr>
                <w:rFonts w:cs="Calibri"/>
                <w:color w:val="000000"/>
                <w:szCs w:val="22"/>
              </w:rPr>
              <w:t>ML</w:t>
            </w:r>
          </w:p>
        </w:tc>
      </w:tr>
    </w:tbl>
    <w:p w:rsidR="00AC7FFC" w:rsidRDefault="00281241" w:rsidP="00414306">
      <w:pPr>
        <w:pStyle w:val="Caption"/>
        <w:keepLines/>
      </w:pPr>
      <w:bookmarkStart w:id="147" w:name="_Toc422500404"/>
      <w:r w:rsidRPr="00B30CAD">
        <w:lastRenderedPageBreak/>
        <w:t xml:space="preserve">Table </w:t>
      </w:r>
      <w:r w:rsidR="00347324" w:rsidRPr="00B30CAD">
        <w:fldChar w:fldCharType="begin"/>
      </w:r>
      <w:r w:rsidRPr="00B30CAD">
        <w:instrText xml:space="preserve"> STYLEREF 1 \s </w:instrText>
      </w:r>
      <w:r w:rsidR="00347324" w:rsidRPr="00B30CAD">
        <w:fldChar w:fldCharType="separate"/>
      </w:r>
      <w:r w:rsidR="00D15B62">
        <w:rPr>
          <w:noProof/>
        </w:rPr>
        <w:t>5</w:t>
      </w:r>
      <w:r w:rsidR="00347324" w:rsidRPr="00B30CAD">
        <w:fldChar w:fldCharType="end"/>
      </w:r>
      <w:r w:rsidRPr="00B30CAD">
        <w:noBreakHyphen/>
      </w:r>
      <w:r w:rsidR="00347324" w:rsidRPr="00B30CAD">
        <w:fldChar w:fldCharType="begin"/>
      </w:r>
      <w:r w:rsidRPr="00B30CAD">
        <w:instrText xml:space="preserve"> SEQ Table \* ARABIC \s 1 </w:instrText>
      </w:r>
      <w:r w:rsidR="00347324" w:rsidRPr="00B30CAD">
        <w:fldChar w:fldCharType="separate"/>
      </w:r>
      <w:r w:rsidR="00D15B62">
        <w:rPr>
          <w:noProof/>
        </w:rPr>
        <w:t>2</w:t>
      </w:r>
      <w:r w:rsidR="00347324" w:rsidRPr="00B30CAD">
        <w:fldChar w:fldCharType="end"/>
      </w:r>
      <w:r w:rsidRPr="00B30CAD">
        <w:t xml:space="preserve"> – Boxes Corresponding to Errors</w:t>
      </w:r>
      <w:bookmarkEnd w:id="147"/>
    </w:p>
    <w:p w:rsidR="006B5377" w:rsidRPr="00B30CAD" w:rsidRDefault="006B5377" w:rsidP="006B5377">
      <w:pPr>
        <w:pStyle w:val="Heading1"/>
      </w:pPr>
      <w:bookmarkStart w:id="148" w:name="_Ref342056469"/>
      <w:bookmarkStart w:id="149" w:name="_Toc422500387"/>
      <w:r>
        <w:lastRenderedPageBreak/>
        <w:t>Fragment Ordering</w:t>
      </w:r>
      <w:bookmarkEnd w:id="148"/>
      <w:bookmarkEnd w:id="149"/>
    </w:p>
    <w:p w:rsidR="006B5377" w:rsidRDefault="006B5377" w:rsidP="006B5377">
      <w:r>
        <w:t xml:space="preserve">Fragments in CFF files are required to be ordered by decode times. This </w:t>
      </w:r>
      <w:r w:rsidR="002C3B42">
        <w:t>section</w:t>
      </w:r>
      <w:r>
        <w:t xml:space="preserve"> describes which values are used to calculate the decode times used for the ordering of fragments across tracks.</w:t>
      </w:r>
    </w:p>
    <w:p w:rsidR="006B5377" w:rsidRDefault="006B5377" w:rsidP="006B5377">
      <w:r>
        <w:t xml:space="preserve">To determine the base media decode time of each fragment, the Verifier sums the durations of the preceding fragments in the track. The fragment durations are computed by </w:t>
      </w:r>
    </w:p>
    <w:p w:rsidR="006B5377" w:rsidRDefault="006B5377" w:rsidP="006B5377">
      <w:pPr>
        <w:pStyle w:val="ListBullet"/>
      </w:pPr>
      <w:r>
        <w:t xml:space="preserve">Summing all the sample_duration values in the fragment (if sample_duration_present is set to true in the trun), </w:t>
      </w:r>
      <w:r w:rsidRPr="00053995">
        <w:rPr>
          <w:b/>
        </w:rPr>
        <w:t xml:space="preserve">or </w:t>
      </w:r>
    </w:p>
    <w:p w:rsidR="006B5377" w:rsidRDefault="006B5377" w:rsidP="006B5377">
      <w:pPr>
        <w:pStyle w:val="ListBullet"/>
      </w:pPr>
      <w:r>
        <w:t xml:space="preserve">Multiplying the trun sample_count of the fragment by the default_sample_duration from the </w:t>
      </w:r>
      <w:r w:rsidR="00D173C7">
        <w:t>‘</w:t>
      </w:r>
      <w:r>
        <w:t>trex</w:t>
      </w:r>
      <w:r w:rsidR="00D173C7">
        <w:t>’</w:t>
      </w:r>
      <w:r>
        <w:t xml:space="preserve"> box (if sample_duration_present is not set to true in the </w:t>
      </w:r>
      <w:r w:rsidR="00D173C7">
        <w:t>‘</w:t>
      </w:r>
      <w:r>
        <w:t>trun</w:t>
      </w:r>
      <w:r w:rsidR="00D173C7">
        <w:t>’ box</w:t>
      </w:r>
      <w:r>
        <w:t>)</w:t>
      </w:r>
    </w:p>
    <w:p w:rsidR="006B5377" w:rsidRDefault="006B5377" w:rsidP="006B5377">
      <w:r>
        <w:t xml:space="preserve">This value is compared to the value found in the (optional) </w:t>
      </w:r>
      <w:r w:rsidR="00D173C7">
        <w:t>‘</w:t>
      </w:r>
      <w:r>
        <w:t>tfdt</w:t>
      </w:r>
      <w:r w:rsidR="00D173C7">
        <w:t>’</w:t>
      </w:r>
      <w:r>
        <w:t xml:space="preserve"> box. If the values do not match, an error is generated against the </w:t>
      </w:r>
      <w:r w:rsidR="00D173C7">
        <w:t>‘</w:t>
      </w:r>
      <w:r>
        <w:t>tfdt</w:t>
      </w:r>
      <w:r w:rsidR="00D173C7">
        <w:t>’</w:t>
      </w:r>
      <w:r>
        <w:t xml:space="preserve"> value. Although the </w:t>
      </w:r>
      <w:r w:rsidR="00D173C7">
        <w:t>‘</w:t>
      </w:r>
      <w:r>
        <w:t>tfdt</w:t>
      </w:r>
      <w:r w:rsidR="00D173C7">
        <w:t>’</w:t>
      </w:r>
      <w:r>
        <w:t xml:space="preserve"> box is optional, if it is present, its value must be correct.</w:t>
      </w:r>
    </w:p>
    <w:p w:rsidR="006B5377" w:rsidRDefault="006B5377" w:rsidP="006B5377">
      <w:r>
        <w:t>The Verifier puts this value as "total_fragment_duration" in the box_map.xml file under the trun. The individual sample_duration values are not included in the box_map, as doing so would produce a very large box_map file.</w:t>
      </w:r>
    </w:p>
    <w:p w:rsidR="006B5377" w:rsidRDefault="006B5377" w:rsidP="006B5377">
      <w:pPr>
        <w:pStyle w:val="Code"/>
      </w:pPr>
      <w:r>
        <w:t xml:space="preserve">      &lt;box offset="344244"</w:t>
      </w:r>
    </w:p>
    <w:p w:rsidR="006B5377" w:rsidRDefault="006B5377" w:rsidP="006B5377">
      <w:pPr>
        <w:pStyle w:val="Code"/>
      </w:pPr>
      <w:r>
        <w:t xml:space="preserve">                size="600"</w:t>
      </w:r>
    </w:p>
    <w:p w:rsidR="006B5377" w:rsidRDefault="006B5377" w:rsidP="006B5377">
      <w:pPr>
        <w:pStyle w:val="Code"/>
      </w:pPr>
      <w:r>
        <w:t xml:space="preserve">                type="trun"</w:t>
      </w:r>
    </w:p>
    <w:p w:rsidR="006B5377" w:rsidRDefault="006B5377" w:rsidP="006B5377">
      <w:pPr>
        <w:pStyle w:val="Code"/>
      </w:pPr>
      <w:r>
        <w:t xml:space="preserve">                version="0"</w:t>
      </w:r>
    </w:p>
    <w:p w:rsidR="006B5377" w:rsidRDefault="006B5377" w:rsidP="006B5377">
      <w:pPr>
        <w:pStyle w:val="Code"/>
      </w:pPr>
      <w:r>
        <w:t xml:space="preserve">                flags="00 0B 05"</w:t>
      </w:r>
    </w:p>
    <w:p w:rsidR="006B5377" w:rsidRDefault="006B5377" w:rsidP="006B5377">
      <w:pPr>
        <w:pStyle w:val="Code"/>
      </w:pPr>
      <w:r>
        <w:t xml:space="preserve">                sample_count="48"</w:t>
      </w:r>
    </w:p>
    <w:p w:rsidR="006B5377" w:rsidRDefault="006B5377" w:rsidP="006B5377">
      <w:pPr>
        <w:pStyle w:val="Code"/>
      </w:pPr>
      <w:r>
        <w:t xml:space="preserve">                data_offset="728"</w:t>
      </w:r>
    </w:p>
    <w:p w:rsidR="006B5377" w:rsidRDefault="006B5377" w:rsidP="006B5377">
      <w:pPr>
        <w:pStyle w:val="Code"/>
      </w:pPr>
      <w:r>
        <w:t xml:space="preserve">                first_sample_flags="0x4002"</w:t>
      </w:r>
    </w:p>
    <w:p w:rsidR="006B5377" w:rsidRDefault="006B5377" w:rsidP="006B5377">
      <w:pPr>
        <w:pStyle w:val="Code"/>
      </w:pPr>
      <w:r>
        <w:t xml:space="preserve">                total_fragment_size="10026"</w:t>
      </w:r>
    </w:p>
    <w:p w:rsidR="006B5377" w:rsidRDefault="006B5377" w:rsidP="006B5377">
      <w:pPr>
        <w:pStyle w:val="Code"/>
      </w:pPr>
      <w:r>
        <w:t xml:space="preserve">                total_fragment_duration="48048"</w:t>
      </w:r>
    </w:p>
    <w:p w:rsidR="006B5377" w:rsidRDefault="006B5377" w:rsidP="006B5377">
      <w:pPr>
        <w:pStyle w:val="Code"/>
      </w:pPr>
      <w:r>
        <w:t xml:space="preserve">                found_track_id="1"</w:t>
      </w:r>
    </w:p>
    <w:p w:rsidR="006B5377" w:rsidRDefault="006B5377" w:rsidP="006B5377">
      <w:pPr>
        <w:pStyle w:val="Code"/>
      </w:pPr>
      <w:r>
        <w:t xml:space="preserve">                found_hdlr_type="vide"/&gt;</w:t>
      </w:r>
    </w:p>
    <w:p w:rsidR="006B5377" w:rsidRDefault="006B5377" w:rsidP="006B5377">
      <w:r>
        <w:t>Note that the edit list values are not a part of this calculation, since those values affect the presentation time only, not the decode times.</w:t>
      </w:r>
    </w:p>
    <w:p w:rsidR="006B5377" w:rsidRDefault="006B5377" w:rsidP="006B5377">
      <w:r>
        <w:t>If fragments are not placed in the correct order, an error message such as the one below will be generated:</w:t>
      </w:r>
    </w:p>
    <w:p w:rsidR="006B5377" w:rsidRDefault="006B5377" w:rsidP="006B5377">
      <w:pPr>
        <w:pStyle w:val="Code"/>
      </w:pPr>
      <w:r>
        <w:t>Error: Movie fragments not ordered in sequence based on the decode time of the first sample</w:t>
      </w:r>
    </w:p>
    <w:p w:rsidR="006B5377" w:rsidRDefault="006B5377" w:rsidP="006B5377">
      <w:pPr>
        <w:pStyle w:val="Code"/>
      </w:pPr>
      <w:r>
        <w:t xml:space="preserve">  file offset: 0 (0x0)</w:t>
      </w:r>
    </w:p>
    <w:p w:rsidR="006B5377" w:rsidRDefault="006B5377" w:rsidP="006B5377">
      <w:pPr>
        <w:pStyle w:val="Code"/>
      </w:pPr>
      <w:r>
        <w:t xml:space="preserve">  Error: [FILE].49</w:t>
      </w:r>
    </w:p>
    <w:p w:rsidR="006B5377" w:rsidRDefault="006B5377" w:rsidP="006B5377">
      <w:pPr>
        <w:pStyle w:val="Code"/>
      </w:pPr>
      <w:r>
        <w:t xml:space="preserve">  spec: CFF Media Format v1.0.</w:t>
      </w:r>
      <w:r w:rsidR="00E82425">
        <w:t>6</w:t>
      </w:r>
    </w:p>
    <w:p w:rsidR="006B5377" w:rsidRDefault="006B5377" w:rsidP="006B5377">
      <w:pPr>
        <w:pStyle w:val="Code"/>
      </w:pPr>
      <w:r>
        <w:t xml:space="preserve">  section: 2.1.3</w:t>
      </w:r>
    </w:p>
    <w:p w:rsidR="006B5377" w:rsidRDefault="006B5377" w:rsidP="006B5377">
      <w:pPr>
        <w:pStyle w:val="Code"/>
      </w:pPr>
      <w:r>
        <w:lastRenderedPageBreak/>
        <w:t xml:space="preserve">  additional info: </w:t>
      </w:r>
      <w:r w:rsidRPr="00526986">
        <w:t>Movie Fragment with Seq. #7 in track 2 has beginning decode time=1.9413; Movie Fragment with Seq. #8 in track 5 has beginning decode time=1.9200</w:t>
      </w:r>
    </w:p>
    <w:p w:rsidR="006B5377" w:rsidRDefault="006B5377" w:rsidP="006B5377">
      <w:r>
        <w:t>To verify that these values are correct, the values from the box_map.xml file can be used, as shown in the following table.</w:t>
      </w:r>
    </w:p>
    <w:tbl>
      <w:tblPr>
        <w:tblW w:w="937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
        <w:gridCol w:w="665"/>
        <w:gridCol w:w="1306"/>
        <w:gridCol w:w="2129"/>
        <w:gridCol w:w="1390"/>
        <w:gridCol w:w="3240"/>
      </w:tblGrid>
      <w:tr w:rsidR="006B5377" w:rsidRPr="00B30CAD" w:rsidTr="00B60175">
        <w:trPr>
          <w:cantSplit/>
          <w:trHeight w:val="300"/>
          <w:tblHeader/>
        </w:trPr>
        <w:tc>
          <w:tcPr>
            <w:tcW w:w="644" w:type="dxa"/>
            <w:shd w:val="clear" w:color="auto" w:fill="17365D" w:themeFill="text2" w:themeFillShade="BF"/>
            <w:noWrap/>
            <w:hideMark/>
          </w:tcPr>
          <w:p w:rsidR="006B5377" w:rsidRDefault="006B5377" w:rsidP="006B5377">
            <w:pPr>
              <w:pStyle w:val="TableText"/>
              <w:keepNext/>
              <w:jc w:val="center"/>
              <w:rPr>
                <w:b/>
              </w:rPr>
            </w:pPr>
            <w:r>
              <w:rPr>
                <w:b/>
              </w:rPr>
              <w:t>Seq</w:t>
            </w:r>
          </w:p>
        </w:tc>
        <w:tc>
          <w:tcPr>
            <w:tcW w:w="665" w:type="dxa"/>
            <w:shd w:val="clear" w:color="auto" w:fill="17365D" w:themeFill="text2" w:themeFillShade="BF"/>
            <w:noWrap/>
            <w:hideMark/>
          </w:tcPr>
          <w:p w:rsidR="006B5377" w:rsidRDefault="006B5377" w:rsidP="006B5377">
            <w:pPr>
              <w:pStyle w:val="TableText"/>
              <w:keepNext/>
              <w:jc w:val="center"/>
              <w:rPr>
                <w:b/>
              </w:rPr>
            </w:pPr>
            <w:r>
              <w:rPr>
                <w:b/>
              </w:rPr>
              <w:t>Track</w:t>
            </w:r>
          </w:p>
        </w:tc>
        <w:tc>
          <w:tcPr>
            <w:tcW w:w="1306" w:type="dxa"/>
            <w:shd w:val="clear" w:color="auto" w:fill="17365D" w:themeFill="text2" w:themeFillShade="BF"/>
          </w:tcPr>
          <w:p w:rsidR="006B5377" w:rsidRDefault="006B5377" w:rsidP="006B5377">
            <w:pPr>
              <w:pStyle w:val="TableText"/>
              <w:keepNext/>
              <w:jc w:val="center"/>
              <w:rPr>
                <w:b/>
              </w:rPr>
            </w:pPr>
            <w:r>
              <w:rPr>
                <w:b/>
              </w:rPr>
              <w:t xml:space="preserve">Duration </w:t>
            </w:r>
            <w:r w:rsidRPr="00053995">
              <w:t>(see above)</w:t>
            </w:r>
          </w:p>
        </w:tc>
        <w:tc>
          <w:tcPr>
            <w:tcW w:w="2129" w:type="dxa"/>
            <w:shd w:val="clear" w:color="auto" w:fill="17365D" w:themeFill="text2" w:themeFillShade="BF"/>
          </w:tcPr>
          <w:p w:rsidR="006B5377" w:rsidRDefault="006B5377" w:rsidP="006B5377">
            <w:pPr>
              <w:pStyle w:val="TableText"/>
              <w:keepNext/>
              <w:jc w:val="center"/>
              <w:rPr>
                <w:b/>
              </w:rPr>
            </w:pPr>
            <w:r>
              <w:rPr>
                <w:b/>
              </w:rPr>
              <w:t>Start Decode Time</w:t>
            </w:r>
          </w:p>
          <w:p w:rsidR="006B5377" w:rsidRPr="00053995" w:rsidRDefault="006B5377" w:rsidP="006B5377">
            <w:pPr>
              <w:pStyle w:val="TableText"/>
              <w:keepNext/>
              <w:jc w:val="center"/>
            </w:pPr>
            <w:r w:rsidRPr="00053995">
              <w:t>(sum prev. track frags)</w:t>
            </w:r>
          </w:p>
        </w:tc>
        <w:tc>
          <w:tcPr>
            <w:tcW w:w="1390" w:type="dxa"/>
            <w:shd w:val="clear" w:color="auto" w:fill="17365D" w:themeFill="text2" w:themeFillShade="BF"/>
          </w:tcPr>
          <w:p w:rsidR="006B5377" w:rsidRDefault="006B5377" w:rsidP="006B5377">
            <w:pPr>
              <w:pStyle w:val="TableText"/>
              <w:keepNext/>
              <w:jc w:val="center"/>
              <w:rPr>
                <w:b/>
              </w:rPr>
            </w:pPr>
            <w:r>
              <w:rPr>
                <w:b/>
              </w:rPr>
              <w:t xml:space="preserve">Timescale </w:t>
            </w:r>
            <w:r w:rsidRPr="00053995">
              <w:t>(from mdhd)</w:t>
            </w:r>
          </w:p>
        </w:tc>
        <w:tc>
          <w:tcPr>
            <w:tcW w:w="3240" w:type="dxa"/>
            <w:shd w:val="clear" w:color="auto" w:fill="17365D" w:themeFill="text2" w:themeFillShade="BF"/>
          </w:tcPr>
          <w:p w:rsidR="006B5377" w:rsidRDefault="006B5377" w:rsidP="006B5377">
            <w:pPr>
              <w:pStyle w:val="TableText"/>
              <w:keepNext/>
              <w:jc w:val="center"/>
              <w:rPr>
                <w:b/>
              </w:rPr>
            </w:pPr>
            <w:r>
              <w:rPr>
                <w:b/>
              </w:rPr>
              <w:t>Decode Time (sec)</w:t>
            </w:r>
          </w:p>
          <w:p w:rsidR="006B5377" w:rsidRPr="00053995" w:rsidRDefault="006B5377" w:rsidP="006B5377">
            <w:pPr>
              <w:pStyle w:val="TableText"/>
              <w:keepNext/>
              <w:jc w:val="center"/>
            </w:pPr>
            <w:r w:rsidRPr="00053995">
              <w:t>(start decode time</w:t>
            </w:r>
            <w:r w:rsidR="004B25F4">
              <w:t>/</w:t>
            </w:r>
            <w:r w:rsidRPr="00053995">
              <w:t>timescale)</w:t>
            </w:r>
          </w:p>
        </w:tc>
      </w:tr>
      <w:tr w:rsidR="006B5377" w:rsidRPr="00B30CAD" w:rsidTr="00B60175">
        <w:trPr>
          <w:trHeight w:val="300"/>
        </w:trPr>
        <w:tc>
          <w:tcPr>
            <w:tcW w:w="644" w:type="dxa"/>
            <w:shd w:val="clear" w:color="auto" w:fill="auto"/>
            <w:noWrap/>
            <w:hideMark/>
          </w:tcPr>
          <w:p w:rsidR="006B5377" w:rsidRDefault="006B5377" w:rsidP="006B5377">
            <w:pPr>
              <w:pStyle w:val="TableText"/>
              <w:keepNext/>
              <w:jc w:val="center"/>
            </w:pPr>
            <w:r w:rsidRPr="00DE2933">
              <w:rPr>
                <w:rFonts w:cs="Calibri"/>
                <w:color w:val="000000"/>
                <w:szCs w:val="22"/>
              </w:rPr>
              <w:t>1</w:t>
            </w:r>
          </w:p>
        </w:tc>
        <w:tc>
          <w:tcPr>
            <w:tcW w:w="665" w:type="dxa"/>
            <w:shd w:val="clear" w:color="auto" w:fill="auto"/>
            <w:noWrap/>
            <w:hideMark/>
          </w:tcPr>
          <w:p w:rsidR="006B5377" w:rsidRDefault="006B5377" w:rsidP="006B5377">
            <w:pPr>
              <w:pStyle w:val="TableText"/>
              <w:jc w:val="center"/>
            </w:pPr>
            <w:r w:rsidRPr="00DE2933">
              <w:rPr>
                <w:rFonts w:cs="Calibri"/>
                <w:color w:val="000000"/>
                <w:szCs w:val="22"/>
              </w:rPr>
              <w:t>6</w:t>
            </w:r>
          </w:p>
        </w:tc>
        <w:tc>
          <w:tcPr>
            <w:tcW w:w="1306" w:type="dxa"/>
          </w:tcPr>
          <w:p w:rsidR="006B5377" w:rsidRDefault="006B5377" w:rsidP="006B5377">
            <w:pPr>
              <w:pStyle w:val="TableText"/>
              <w:jc w:val="right"/>
            </w:pPr>
            <w:r w:rsidRPr="00DE2933">
              <w:rPr>
                <w:rFonts w:cs="Calibri"/>
                <w:color w:val="000000"/>
                <w:szCs w:val="22"/>
              </w:rPr>
              <w:t>5753748</w:t>
            </w:r>
          </w:p>
        </w:tc>
        <w:tc>
          <w:tcPr>
            <w:tcW w:w="2129" w:type="dxa"/>
          </w:tcPr>
          <w:p w:rsidR="006B5377" w:rsidRDefault="006B5377" w:rsidP="006B5377">
            <w:pPr>
              <w:pStyle w:val="TableText"/>
              <w:jc w:val="right"/>
            </w:pPr>
            <w:r w:rsidRPr="00DE2933">
              <w:rPr>
                <w:rFonts w:cs="Calibri"/>
                <w:color w:val="000000"/>
                <w:szCs w:val="22"/>
              </w:rPr>
              <w:t>0</w:t>
            </w:r>
          </w:p>
        </w:tc>
        <w:tc>
          <w:tcPr>
            <w:tcW w:w="1390" w:type="dxa"/>
          </w:tcPr>
          <w:p w:rsidR="006B5377" w:rsidRDefault="006B5377" w:rsidP="006B5377">
            <w:pPr>
              <w:pStyle w:val="TableText"/>
              <w:jc w:val="right"/>
            </w:pPr>
            <w:r w:rsidRPr="00DE2933">
              <w:rPr>
                <w:rFonts w:cs="Calibri"/>
                <w:color w:val="000000"/>
                <w:szCs w:val="22"/>
              </w:rPr>
              <w:t>24000</w:t>
            </w:r>
          </w:p>
        </w:tc>
        <w:tc>
          <w:tcPr>
            <w:tcW w:w="3240" w:type="dxa"/>
          </w:tcPr>
          <w:p w:rsidR="006B5377" w:rsidRDefault="006B5377" w:rsidP="006B5377">
            <w:pPr>
              <w:pStyle w:val="TableText"/>
              <w:jc w:val="right"/>
            </w:pPr>
            <w:r w:rsidRPr="00DE2933">
              <w:rPr>
                <w:rFonts w:cs="Calibri"/>
                <w:color w:val="000000"/>
                <w:szCs w:val="22"/>
              </w:rPr>
              <w:t>0</w:t>
            </w:r>
          </w:p>
        </w:tc>
      </w:tr>
      <w:tr w:rsidR="006B5377" w:rsidRPr="00B30CAD" w:rsidTr="00B60175">
        <w:trPr>
          <w:trHeight w:val="300"/>
        </w:trPr>
        <w:tc>
          <w:tcPr>
            <w:tcW w:w="644" w:type="dxa"/>
            <w:shd w:val="clear" w:color="auto" w:fill="auto"/>
            <w:noWrap/>
            <w:hideMark/>
          </w:tcPr>
          <w:p w:rsidR="006B5377" w:rsidRDefault="006B5377" w:rsidP="006B5377">
            <w:pPr>
              <w:pStyle w:val="TableText"/>
              <w:jc w:val="center"/>
            </w:pPr>
            <w:r w:rsidRPr="00DE2933">
              <w:rPr>
                <w:rFonts w:cs="Calibri"/>
                <w:color w:val="000000"/>
                <w:szCs w:val="22"/>
              </w:rPr>
              <w:t>2</w:t>
            </w:r>
          </w:p>
        </w:tc>
        <w:tc>
          <w:tcPr>
            <w:tcW w:w="665" w:type="dxa"/>
            <w:shd w:val="clear" w:color="auto" w:fill="auto"/>
            <w:noWrap/>
            <w:hideMark/>
          </w:tcPr>
          <w:p w:rsidR="006B5377" w:rsidRDefault="006B5377" w:rsidP="006B5377">
            <w:pPr>
              <w:pStyle w:val="TableText"/>
              <w:jc w:val="center"/>
            </w:pPr>
            <w:r w:rsidRPr="00DE2933">
              <w:rPr>
                <w:rFonts w:cs="Calibri"/>
                <w:color w:val="000000"/>
                <w:szCs w:val="22"/>
              </w:rPr>
              <w:t>1</w:t>
            </w:r>
          </w:p>
        </w:tc>
        <w:tc>
          <w:tcPr>
            <w:tcW w:w="1306" w:type="dxa"/>
          </w:tcPr>
          <w:p w:rsidR="006B5377" w:rsidRDefault="006B5377" w:rsidP="006B5377">
            <w:pPr>
              <w:pStyle w:val="TableText"/>
              <w:jc w:val="right"/>
            </w:pPr>
            <w:r w:rsidRPr="00DE2933">
              <w:rPr>
                <w:rFonts w:cs="Calibri"/>
                <w:color w:val="000000"/>
                <w:szCs w:val="22"/>
              </w:rPr>
              <w:t>48048</w:t>
            </w:r>
          </w:p>
        </w:tc>
        <w:tc>
          <w:tcPr>
            <w:tcW w:w="2129" w:type="dxa"/>
          </w:tcPr>
          <w:p w:rsidR="006B5377" w:rsidRDefault="006B5377" w:rsidP="006B5377">
            <w:pPr>
              <w:pStyle w:val="TableText"/>
              <w:jc w:val="right"/>
            </w:pPr>
            <w:r w:rsidRPr="00DE2933">
              <w:rPr>
                <w:rFonts w:cs="Calibri"/>
                <w:color w:val="000000"/>
                <w:szCs w:val="22"/>
              </w:rPr>
              <w:t>0</w:t>
            </w:r>
          </w:p>
        </w:tc>
        <w:tc>
          <w:tcPr>
            <w:tcW w:w="1390" w:type="dxa"/>
          </w:tcPr>
          <w:p w:rsidR="006B5377" w:rsidRDefault="006B5377" w:rsidP="006B5377">
            <w:pPr>
              <w:pStyle w:val="TableText"/>
              <w:jc w:val="right"/>
            </w:pPr>
            <w:r w:rsidRPr="00DE2933">
              <w:rPr>
                <w:rFonts w:cs="Calibri"/>
                <w:color w:val="000000"/>
                <w:szCs w:val="22"/>
              </w:rPr>
              <w:t>24000</w:t>
            </w:r>
          </w:p>
        </w:tc>
        <w:tc>
          <w:tcPr>
            <w:tcW w:w="3240" w:type="dxa"/>
          </w:tcPr>
          <w:p w:rsidR="006B5377" w:rsidRDefault="006B5377" w:rsidP="006B5377">
            <w:pPr>
              <w:pStyle w:val="TableText"/>
              <w:jc w:val="right"/>
            </w:pPr>
            <w:r w:rsidRPr="00DE2933">
              <w:rPr>
                <w:rFonts w:cs="Calibri"/>
                <w:color w:val="000000"/>
                <w:szCs w:val="22"/>
              </w:rPr>
              <w:t>0</w:t>
            </w:r>
          </w:p>
        </w:tc>
      </w:tr>
      <w:tr w:rsidR="006B5377" w:rsidRPr="00B30CAD" w:rsidTr="00B60175">
        <w:trPr>
          <w:trHeight w:val="300"/>
        </w:trPr>
        <w:tc>
          <w:tcPr>
            <w:tcW w:w="644" w:type="dxa"/>
            <w:shd w:val="clear" w:color="auto" w:fill="auto"/>
            <w:noWrap/>
            <w:hideMark/>
          </w:tcPr>
          <w:p w:rsidR="006B5377" w:rsidRDefault="006B5377" w:rsidP="006B5377">
            <w:pPr>
              <w:pStyle w:val="TableText"/>
              <w:jc w:val="center"/>
            </w:pPr>
            <w:r w:rsidRPr="00DE2933">
              <w:rPr>
                <w:rFonts w:cs="Calibri"/>
                <w:color w:val="000000"/>
                <w:szCs w:val="22"/>
              </w:rPr>
              <w:t>3</w:t>
            </w:r>
          </w:p>
        </w:tc>
        <w:tc>
          <w:tcPr>
            <w:tcW w:w="665" w:type="dxa"/>
            <w:shd w:val="clear" w:color="auto" w:fill="auto"/>
            <w:noWrap/>
            <w:hideMark/>
          </w:tcPr>
          <w:p w:rsidR="006B5377" w:rsidRDefault="006B5377" w:rsidP="006B5377">
            <w:pPr>
              <w:pStyle w:val="TableText"/>
              <w:jc w:val="center"/>
            </w:pPr>
            <w:r w:rsidRPr="00DE2933">
              <w:rPr>
                <w:rFonts w:cs="Calibri"/>
                <w:color w:val="000000"/>
                <w:szCs w:val="22"/>
              </w:rPr>
              <w:t>2</w:t>
            </w:r>
          </w:p>
        </w:tc>
        <w:tc>
          <w:tcPr>
            <w:tcW w:w="1306" w:type="dxa"/>
          </w:tcPr>
          <w:p w:rsidR="006B5377" w:rsidRDefault="006B5377" w:rsidP="006B5377">
            <w:pPr>
              <w:pStyle w:val="TableText"/>
              <w:jc w:val="right"/>
            </w:pPr>
            <w:r w:rsidRPr="00DE2933">
              <w:rPr>
                <w:rFonts w:cs="Calibri"/>
                <w:color w:val="000000"/>
                <w:szCs w:val="22"/>
              </w:rPr>
              <w:t>93184</w:t>
            </w:r>
          </w:p>
        </w:tc>
        <w:tc>
          <w:tcPr>
            <w:tcW w:w="2129" w:type="dxa"/>
          </w:tcPr>
          <w:p w:rsidR="006B5377" w:rsidRDefault="006B5377" w:rsidP="006B5377">
            <w:pPr>
              <w:pStyle w:val="TableText"/>
              <w:jc w:val="right"/>
            </w:pPr>
            <w:r w:rsidRPr="00DE2933">
              <w:rPr>
                <w:rFonts w:cs="Calibri"/>
                <w:color w:val="000000"/>
                <w:szCs w:val="22"/>
              </w:rPr>
              <w:t>0</w:t>
            </w:r>
          </w:p>
        </w:tc>
        <w:tc>
          <w:tcPr>
            <w:tcW w:w="1390" w:type="dxa"/>
          </w:tcPr>
          <w:p w:rsidR="006B5377" w:rsidRDefault="006B5377" w:rsidP="006B5377">
            <w:pPr>
              <w:pStyle w:val="TableText"/>
              <w:jc w:val="right"/>
            </w:pPr>
            <w:r w:rsidRPr="00DE2933">
              <w:rPr>
                <w:rFonts w:cs="Calibri"/>
                <w:color w:val="000000"/>
                <w:szCs w:val="22"/>
              </w:rPr>
              <w:t>48000</w:t>
            </w:r>
          </w:p>
        </w:tc>
        <w:tc>
          <w:tcPr>
            <w:tcW w:w="3240" w:type="dxa"/>
          </w:tcPr>
          <w:p w:rsidR="006B5377" w:rsidRDefault="006B5377" w:rsidP="006B5377">
            <w:pPr>
              <w:pStyle w:val="TableText"/>
              <w:jc w:val="right"/>
            </w:pPr>
            <w:r w:rsidRPr="00DE2933">
              <w:rPr>
                <w:rFonts w:cs="Calibri"/>
                <w:color w:val="000000"/>
                <w:szCs w:val="22"/>
              </w:rPr>
              <w:t>0</w:t>
            </w:r>
          </w:p>
        </w:tc>
      </w:tr>
      <w:tr w:rsidR="006B5377" w:rsidRPr="00B30CAD" w:rsidTr="00B60175">
        <w:trPr>
          <w:trHeight w:val="300"/>
        </w:trPr>
        <w:tc>
          <w:tcPr>
            <w:tcW w:w="644" w:type="dxa"/>
            <w:shd w:val="clear" w:color="auto" w:fill="auto"/>
            <w:noWrap/>
            <w:hideMark/>
          </w:tcPr>
          <w:p w:rsidR="006B5377" w:rsidRDefault="006B5377" w:rsidP="006B5377">
            <w:pPr>
              <w:pStyle w:val="TableText"/>
              <w:jc w:val="center"/>
            </w:pPr>
            <w:r w:rsidRPr="00DE2933">
              <w:rPr>
                <w:rFonts w:cs="Calibri"/>
                <w:color w:val="000000"/>
                <w:szCs w:val="22"/>
              </w:rPr>
              <w:t>4</w:t>
            </w:r>
          </w:p>
        </w:tc>
        <w:tc>
          <w:tcPr>
            <w:tcW w:w="665" w:type="dxa"/>
            <w:shd w:val="clear" w:color="auto" w:fill="auto"/>
            <w:noWrap/>
            <w:hideMark/>
          </w:tcPr>
          <w:p w:rsidR="006B5377" w:rsidRDefault="006B5377" w:rsidP="006B5377">
            <w:pPr>
              <w:pStyle w:val="TableText"/>
              <w:jc w:val="center"/>
            </w:pPr>
            <w:r w:rsidRPr="00DE2933">
              <w:rPr>
                <w:rFonts w:cs="Calibri"/>
                <w:color w:val="000000"/>
                <w:szCs w:val="22"/>
              </w:rPr>
              <w:t>5</w:t>
            </w:r>
          </w:p>
        </w:tc>
        <w:tc>
          <w:tcPr>
            <w:tcW w:w="1306" w:type="dxa"/>
          </w:tcPr>
          <w:p w:rsidR="006B5377" w:rsidRDefault="006B5377" w:rsidP="006B5377">
            <w:pPr>
              <w:pStyle w:val="TableText"/>
              <w:jc w:val="right"/>
            </w:pPr>
            <w:r w:rsidRPr="00DE2933">
              <w:rPr>
                <w:rFonts w:cs="Calibri"/>
                <w:color w:val="000000"/>
                <w:szCs w:val="22"/>
              </w:rPr>
              <w:t>92160</w:t>
            </w:r>
          </w:p>
        </w:tc>
        <w:tc>
          <w:tcPr>
            <w:tcW w:w="2129" w:type="dxa"/>
          </w:tcPr>
          <w:p w:rsidR="006B5377" w:rsidRDefault="006B5377" w:rsidP="006B5377">
            <w:pPr>
              <w:pStyle w:val="TableText"/>
              <w:jc w:val="right"/>
            </w:pPr>
            <w:r w:rsidRPr="00DE2933">
              <w:rPr>
                <w:rFonts w:cs="Calibri"/>
                <w:color w:val="000000"/>
                <w:szCs w:val="22"/>
              </w:rPr>
              <w:t>0</w:t>
            </w:r>
          </w:p>
        </w:tc>
        <w:tc>
          <w:tcPr>
            <w:tcW w:w="1390" w:type="dxa"/>
          </w:tcPr>
          <w:p w:rsidR="006B5377" w:rsidRDefault="006B5377" w:rsidP="006B5377">
            <w:pPr>
              <w:pStyle w:val="TableText"/>
              <w:jc w:val="right"/>
            </w:pPr>
            <w:r w:rsidRPr="00DE2933">
              <w:rPr>
                <w:rFonts w:cs="Calibri"/>
                <w:color w:val="000000"/>
                <w:szCs w:val="22"/>
              </w:rPr>
              <w:t>48000</w:t>
            </w:r>
          </w:p>
        </w:tc>
        <w:tc>
          <w:tcPr>
            <w:tcW w:w="3240" w:type="dxa"/>
          </w:tcPr>
          <w:p w:rsidR="006B5377" w:rsidRDefault="006B5377" w:rsidP="006B5377">
            <w:pPr>
              <w:pStyle w:val="TableText"/>
              <w:jc w:val="right"/>
            </w:pPr>
            <w:r w:rsidRPr="00DE2933">
              <w:rPr>
                <w:rFonts w:cs="Calibri"/>
                <w:color w:val="000000"/>
                <w:szCs w:val="22"/>
              </w:rPr>
              <w:t>0</w:t>
            </w:r>
          </w:p>
        </w:tc>
      </w:tr>
      <w:tr w:rsidR="006B5377" w:rsidRPr="00B30CAD" w:rsidTr="00B60175">
        <w:trPr>
          <w:trHeight w:val="300"/>
        </w:trPr>
        <w:tc>
          <w:tcPr>
            <w:tcW w:w="644" w:type="dxa"/>
            <w:shd w:val="clear" w:color="auto" w:fill="auto"/>
            <w:noWrap/>
            <w:hideMark/>
          </w:tcPr>
          <w:p w:rsidR="006B5377" w:rsidRDefault="006B5377" w:rsidP="006B5377">
            <w:pPr>
              <w:pStyle w:val="TableText"/>
              <w:jc w:val="center"/>
            </w:pPr>
            <w:r w:rsidRPr="00DE2933">
              <w:rPr>
                <w:rFonts w:cs="Calibri"/>
                <w:color w:val="000000"/>
                <w:szCs w:val="22"/>
              </w:rPr>
              <w:t>5</w:t>
            </w:r>
          </w:p>
        </w:tc>
        <w:tc>
          <w:tcPr>
            <w:tcW w:w="665" w:type="dxa"/>
            <w:shd w:val="clear" w:color="auto" w:fill="auto"/>
            <w:noWrap/>
            <w:hideMark/>
          </w:tcPr>
          <w:p w:rsidR="006B5377" w:rsidRDefault="006B5377" w:rsidP="006B5377">
            <w:pPr>
              <w:pStyle w:val="TableText"/>
              <w:jc w:val="center"/>
            </w:pPr>
            <w:r w:rsidRPr="00DE2933">
              <w:rPr>
                <w:rFonts w:cs="Calibri"/>
                <w:color w:val="000000"/>
                <w:szCs w:val="22"/>
              </w:rPr>
              <w:t>4</w:t>
            </w:r>
          </w:p>
        </w:tc>
        <w:tc>
          <w:tcPr>
            <w:tcW w:w="1306" w:type="dxa"/>
          </w:tcPr>
          <w:p w:rsidR="006B5377" w:rsidRDefault="006B5377" w:rsidP="006B5377">
            <w:pPr>
              <w:pStyle w:val="TableText"/>
              <w:jc w:val="right"/>
            </w:pPr>
            <w:r w:rsidRPr="00DE2933">
              <w:rPr>
                <w:rFonts w:cs="Calibri"/>
                <w:color w:val="000000"/>
                <w:szCs w:val="22"/>
              </w:rPr>
              <w:t>94208</w:t>
            </w:r>
          </w:p>
        </w:tc>
        <w:tc>
          <w:tcPr>
            <w:tcW w:w="2129" w:type="dxa"/>
          </w:tcPr>
          <w:p w:rsidR="006B5377" w:rsidRDefault="006B5377" w:rsidP="006B5377">
            <w:pPr>
              <w:pStyle w:val="TableText"/>
              <w:jc w:val="right"/>
            </w:pPr>
            <w:r w:rsidRPr="00DE2933">
              <w:rPr>
                <w:rFonts w:cs="Calibri"/>
                <w:color w:val="000000"/>
                <w:szCs w:val="22"/>
              </w:rPr>
              <w:t>0</w:t>
            </w:r>
          </w:p>
        </w:tc>
        <w:tc>
          <w:tcPr>
            <w:tcW w:w="1390" w:type="dxa"/>
          </w:tcPr>
          <w:p w:rsidR="006B5377" w:rsidRDefault="006B5377" w:rsidP="006B5377">
            <w:pPr>
              <w:pStyle w:val="TableText"/>
              <w:jc w:val="right"/>
            </w:pPr>
            <w:r w:rsidRPr="00DE2933">
              <w:rPr>
                <w:rFonts w:cs="Calibri"/>
                <w:color w:val="000000"/>
                <w:szCs w:val="22"/>
              </w:rPr>
              <w:t>48000</w:t>
            </w:r>
          </w:p>
        </w:tc>
        <w:tc>
          <w:tcPr>
            <w:tcW w:w="3240" w:type="dxa"/>
          </w:tcPr>
          <w:p w:rsidR="006B5377" w:rsidRDefault="006B5377" w:rsidP="006B5377">
            <w:pPr>
              <w:pStyle w:val="TableText"/>
              <w:jc w:val="right"/>
            </w:pPr>
            <w:r w:rsidRPr="00DE2933">
              <w:rPr>
                <w:rFonts w:cs="Calibri"/>
                <w:color w:val="000000"/>
                <w:szCs w:val="22"/>
              </w:rPr>
              <w:t>0</w:t>
            </w:r>
          </w:p>
        </w:tc>
      </w:tr>
      <w:tr w:rsidR="006B5377" w:rsidRPr="00B30CAD" w:rsidTr="00B60175">
        <w:trPr>
          <w:trHeight w:val="300"/>
        </w:trPr>
        <w:tc>
          <w:tcPr>
            <w:tcW w:w="644" w:type="dxa"/>
            <w:shd w:val="clear" w:color="auto" w:fill="auto"/>
            <w:noWrap/>
            <w:hideMark/>
          </w:tcPr>
          <w:p w:rsidR="006B5377" w:rsidRDefault="006B5377" w:rsidP="006B5377">
            <w:pPr>
              <w:pStyle w:val="TableText"/>
              <w:jc w:val="center"/>
            </w:pPr>
            <w:r w:rsidRPr="00DE2933">
              <w:rPr>
                <w:rFonts w:cs="Calibri"/>
                <w:color w:val="000000"/>
                <w:szCs w:val="22"/>
              </w:rPr>
              <w:t>6</w:t>
            </w:r>
          </w:p>
        </w:tc>
        <w:tc>
          <w:tcPr>
            <w:tcW w:w="665" w:type="dxa"/>
            <w:shd w:val="clear" w:color="auto" w:fill="auto"/>
            <w:noWrap/>
            <w:hideMark/>
          </w:tcPr>
          <w:p w:rsidR="006B5377" w:rsidRDefault="006B5377" w:rsidP="006B5377">
            <w:pPr>
              <w:pStyle w:val="TableText"/>
              <w:jc w:val="center"/>
            </w:pPr>
            <w:r w:rsidRPr="00DE2933">
              <w:rPr>
                <w:rFonts w:cs="Calibri"/>
                <w:color w:val="000000"/>
                <w:szCs w:val="22"/>
              </w:rPr>
              <w:t>3</w:t>
            </w:r>
          </w:p>
        </w:tc>
        <w:tc>
          <w:tcPr>
            <w:tcW w:w="1306" w:type="dxa"/>
          </w:tcPr>
          <w:p w:rsidR="006B5377" w:rsidRDefault="006B5377" w:rsidP="006B5377">
            <w:pPr>
              <w:pStyle w:val="TableText"/>
              <w:jc w:val="right"/>
            </w:pPr>
            <w:r w:rsidRPr="00DE2933">
              <w:rPr>
                <w:rFonts w:cs="Calibri"/>
                <w:color w:val="000000"/>
                <w:szCs w:val="22"/>
              </w:rPr>
              <w:t>93184</w:t>
            </w:r>
          </w:p>
        </w:tc>
        <w:tc>
          <w:tcPr>
            <w:tcW w:w="2129" w:type="dxa"/>
          </w:tcPr>
          <w:p w:rsidR="006B5377" w:rsidRDefault="006B5377" w:rsidP="006B5377">
            <w:pPr>
              <w:pStyle w:val="TableText"/>
              <w:jc w:val="right"/>
            </w:pPr>
            <w:r w:rsidRPr="00DE2933">
              <w:rPr>
                <w:rFonts w:cs="Calibri"/>
                <w:color w:val="000000"/>
                <w:szCs w:val="22"/>
              </w:rPr>
              <w:t>0</w:t>
            </w:r>
          </w:p>
        </w:tc>
        <w:tc>
          <w:tcPr>
            <w:tcW w:w="1390" w:type="dxa"/>
          </w:tcPr>
          <w:p w:rsidR="006B5377" w:rsidRDefault="006B5377" w:rsidP="006B5377">
            <w:pPr>
              <w:pStyle w:val="TableText"/>
              <w:jc w:val="right"/>
            </w:pPr>
            <w:r w:rsidRPr="00DE2933">
              <w:rPr>
                <w:rFonts w:cs="Calibri"/>
                <w:color w:val="000000"/>
                <w:szCs w:val="22"/>
              </w:rPr>
              <w:t>48000</w:t>
            </w:r>
          </w:p>
        </w:tc>
        <w:tc>
          <w:tcPr>
            <w:tcW w:w="3240" w:type="dxa"/>
          </w:tcPr>
          <w:p w:rsidR="006B5377" w:rsidRDefault="006B5377" w:rsidP="006B5377">
            <w:pPr>
              <w:pStyle w:val="TableText"/>
              <w:jc w:val="right"/>
            </w:pPr>
            <w:r w:rsidRPr="00DE2933">
              <w:rPr>
                <w:rFonts w:cs="Calibri"/>
                <w:color w:val="000000"/>
                <w:szCs w:val="22"/>
              </w:rPr>
              <w:t>0</w:t>
            </w:r>
          </w:p>
        </w:tc>
      </w:tr>
      <w:tr w:rsidR="006B5377" w:rsidRPr="00B30CAD" w:rsidTr="00B60175">
        <w:trPr>
          <w:trHeight w:val="300"/>
        </w:trPr>
        <w:tc>
          <w:tcPr>
            <w:tcW w:w="644" w:type="dxa"/>
            <w:shd w:val="clear" w:color="auto" w:fill="auto"/>
            <w:noWrap/>
          </w:tcPr>
          <w:p w:rsidR="006B5377" w:rsidRDefault="006B5377" w:rsidP="006B5377">
            <w:pPr>
              <w:pStyle w:val="TableText"/>
              <w:keepNext/>
              <w:jc w:val="center"/>
            </w:pPr>
            <w:r w:rsidRPr="00DE2933">
              <w:rPr>
                <w:rFonts w:cs="Calibri"/>
                <w:color w:val="000000"/>
                <w:szCs w:val="22"/>
              </w:rPr>
              <w:t>7</w:t>
            </w:r>
          </w:p>
        </w:tc>
        <w:tc>
          <w:tcPr>
            <w:tcW w:w="665" w:type="dxa"/>
            <w:shd w:val="clear" w:color="auto" w:fill="auto"/>
            <w:noWrap/>
          </w:tcPr>
          <w:p w:rsidR="006B5377" w:rsidRDefault="006B5377" w:rsidP="006B5377">
            <w:pPr>
              <w:pStyle w:val="TableText"/>
              <w:jc w:val="center"/>
            </w:pPr>
            <w:r w:rsidRPr="00DE2933">
              <w:rPr>
                <w:rFonts w:cs="Calibri"/>
                <w:color w:val="000000"/>
                <w:szCs w:val="22"/>
              </w:rPr>
              <w:t>2</w:t>
            </w:r>
          </w:p>
        </w:tc>
        <w:tc>
          <w:tcPr>
            <w:tcW w:w="1306" w:type="dxa"/>
          </w:tcPr>
          <w:p w:rsidR="006B5377" w:rsidRDefault="006B5377" w:rsidP="006B5377">
            <w:pPr>
              <w:pStyle w:val="TableText"/>
              <w:jc w:val="right"/>
            </w:pPr>
            <w:r w:rsidRPr="00DE2933">
              <w:rPr>
                <w:rFonts w:cs="Calibri"/>
                <w:color w:val="000000"/>
                <w:szCs w:val="22"/>
              </w:rPr>
              <w:t>96256</w:t>
            </w:r>
          </w:p>
        </w:tc>
        <w:tc>
          <w:tcPr>
            <w:tcW w:w="2129" w:type="dxa"/>
          </w:tcPr>
          <w:p w:rsidR="006B5377" w:rsidRDefault="006B5377" w:rsidP="006B5377">
            <w:pPr>
              <w:pStyle w:val="TableText"/>
              <w:jc w:val="right"/>
            </w:pPr>
            <w:r w:rsidRPr="00DE2933">
              <w:rPr>
                <w:rFonts w:cs="Calibri"/>
                <w:color w:val="000000"/>
                <w:szCs w:val="22"/>
              </w:rPr>
              <w:t>93184</w:t>
            </w:r>
          </w:p>
        </w:tc>
        <w:tc>
          <w:tcPr>
            <w:tcW w:w="1390" w:type="dxa"/>
          </w:tcPr>
          <w:p w:rsidR="006B5377" w:rsidRDefault="006B5377" w:rsidP="006B5377">
            <w:pPr>
              <w:pStyle w:val="TableText"/>
              <w:jc w:val="right"/>
            </w:pPr>
            <w:r w:rsidRPr="00DE2933">
              <w:rPr>
                <w:rFonts w:cs="Calibri"/>
                <w:color w:val="000000"/>
                <w:szCs w:val="22"/>
              </w:rPr>
              <w:t>48000</w:t>
            </w:r>
          </w:p>
        </w:tc>
        <w:tc>
          <w:tcPr>
            <w:tcW w:w="3240" w:type="dxa"/>
          </w:tcPr>
          <w:p w:rsidR="006B5377" w:rsidRDefault="006B5377" w:rsidP="006B5377">
            <w:pPr>
              <w:pStyle w:val="TableText"/>
              <w:jc w:val="right"/>
            </w:pPr>
            <w:r w:rsidRPr="00DE2933">
              <w:rPr>
                <w:rFonts w:cs="Calibri"/>
                <w:color w:val="000000"/>
                <w:szCs w:val="22"/>
              </w:rPr>
              <w:t>1.941333333</w:t>
            </w:r>
          </w:p>
        </w:tc>
      </w:tr>
      <w:tr w:rsidR="006B5377" w:rsidRPr="00B30CAD" w:rsidTr="00B60175">
        <w:trPr>
          <w:trHeight w:val="300"/>
        </w:trPr>
        <w:tc>
          <w:tcPr>
            <w:tcW w:w="644" w:type="dxa"/>
            <w:shd w:val="clear" w:color="auto" w:fill="auto"/>
            <w:noWrap/>
          </w:tcPr>
          <w:p w:rsidR="006B5377" w:rsidRPr="00053995" w:rsidRDefault="006B5377" w:rsidP="006B5377">
            <w:pPr>
              <w:pStyle w:val="TableText"/>
              <w:keepNext/>
              <w:jc w:val="center"/>
              <w:rPr>
                <w:rFonts w:cs="Calibri"/>
                <w:color w:val="000000"/>
                <w:szCs w:val="22"/>
              </w:rPr>
            </w:pPr>
            <w:r w:rsidRPr="00DE2933">
              <w:rPr>
                <w:rFonts w:cs="Calibri"/>
                <w:color w:val="000000"/>
                <w:szCs w:val="22"/>
              </w:rPr>
              <w:t>8</w:t>
            </w:r>
          </w:p>
        </w:tc>
        <w:tc>
          <w:tcPr>
            <w:tcW w:w="665" w:type="dxa"/>
            <w:shd w:val="clear" w:color="auto" w:fill="auto"/>
            <w:noWrap/>
          </w:tcPr>
          <w:p w:rsidR="006B5377" w:rsidRPr="00053995" w:rsidRDefault="006B5377" w:rsidP="006B5377">
            <w:pPr>
              <w:pStyle w:val="TableText"/>
              <w:keepNext/>
              <w:jc w:val="center"/>
              <w:rPr>
                <w:rFonts w:cs="Calibri"/>
                <w:color w:val="000000"/>
                <w:szCs w:val="22"/>
              </w:rPr>
            </w:pPr>
            <w:r w:rsidRPr="00DE2933">
              <w:rPr>
                <w:rFonts w:cs="Calibri"/>
                <w:color w:val="000000"/>
                <w:szCs w:val="22"/>
              </w:rPr>
              <w:t>5</w:t>
            </w:r>
          </w:p>
        </w:tc>
        <w:tc>
          <w:tcPr>
            <w:tcW w:w="1306" w:type="dxa"/>
          </w:tcPr>
          <w:p w:rsidR="006B5377" w:rsidRPr="00053995" w:rsidRDefault="006B5377" w:rsidP="006B5377">
            <w:pPr>
              <w:pStyle w:val="TableText"/>
              <w:jc w:val="right"/>
              <w:rPr>
                <w:rFonts w:cs="Calibri"/>
                <w:color w:val="000000"/>
                <w:szCs w:val="22"/>
              </w:rPr>
            </w:pPr>
            <w:r w:rsidRPr="00DE2933">
              <w:rPr>
                <w:rFonts w:cs="Calibri"/>
                <w:color w:val="000000"/>
                <w:szCs w:val="22"/>
              </w:rPr>
              <w:t>96768</w:t>
            </w:r>
          </w:p>
        </w:tc>
        <w:tc>
          <w:tcPr>
            <w:tcW w:w="2129" w:type="dxa"/>
          </w:tcPr>
          <w:p w:rsidR="006B5377" w:rsidRPr="00053995" w:rsidRDefault="006B5377" w:rsidP="006B5377">
            <w:pPr>
              <w:pStyle w:val="TableText"/>
              <w:jc w:val="right"/>
              <w:rPr>
                <w:rFonts w:cs="Calibri"/>
                <w:color w:val="000000"/>
                <w:szCs w:val="22"/>
              </w:rPr>
            </w:pPr>
            <w:r w:rsidRPr="00053995">
              <w:rPr>
                <w:rFonts w:cs="Calibri"/>
                <w:color w:val="000000"/>
                <w:szCs w:val="22"/>
              </w:rPr>
              <w:t>92160</w:t>
            </w:r>
          </w:p>
        </w:tc>
        <w:tc>
          <w:tcPr>
            <w:tcW w:w="1390" w:type="dxa"/>
          </w:tcPr>
          <w:p w:rsidR="006B5377" w:rsidRPr="00053995" w:rsidRDefault="006B5377" w:rsidP="006B5377">
            <w:pPr>
              <w:pStyle w:val="TableText"/>
              <w:jc w:val="right"/>
              <w:rPr>
                <w:rFonts w:cs="Calibri"/>
                <w:color w:val="000000"/>
                <w:szCs w:val="22"/>
              </w:rPr>
            </w:pPr>
            <w:r w:rsidRPr="00053995">
              <w:rPr>
                <w:rFonts w:cs="Calibri"/>
                <w:color w:val="000000"/>
                <w:szCs w:val="22"/>
              </w:rPr>
              <w:t>48000</w:t>
            </w:r>
          </w:p>
        </w:tc>
        <w:tc>
          <w:tcPr>
            <w:tcW w:w="3240" w:type="dxa"/>
          </w:tcPr>
          <w:p w:rsidR="006B5377" w:rsidRPr="00053995" w:rsidRDefault="006B5377" w:rsidP="006B5377">
            <w:pPr>
              <w:pStyle w:val="TableText"/>
              <w:jc w:val="right"/>
              <w:rPr>
                <w:rFonts w:cs="Calibri"/>
                <w:color w:val="000000"/>
                <w:szCs w:val="22"/>
              </w:rPr>
            </w:pPr>
            <w:r w:rsidRPr="00053995">
              <w:rPr>
                <w:rFonts w:cs="Calibri"/>
                <w:color w:val="000000"/>
                <w:szCs w:val="22"/>
              </w:rPr>
              <w:t>1.92</w:t>
            </w:r>
          </w:p>
        </w:tc>
      </w:tr>
    </w:tbl>
    <w:p w:rsidR="00FA186C" w:rsidRPr="00B30CAD" w:rsidRDefault="00FA186C" w:rsidP="00FA186C">
      <w:pPr>
        <w:pStyle w:val="Heading1"/>
      </w:pPr>
      <w:bookmarkStart w:id="150" w:name="_Ref349651299"/>
      <w:bookmarkStart w:id="151" w:name="_Toc422500388"/>
      <w:r>
        <w:lastRenderedPageBreak/>
        <w:t>Subtitle Timing and Frame Alignment</w:t>
      </w:r>
      <w:bookmarkEnd w:id="150"/>
      <w:bookmarkEnd w:id="151"/>
    </w:p>
    <w:p w:rsidR="00FA186C" w:rsidRDefault="00FA186C" w:rsidP="00FA186C">
      <w:r>
        <w:t xml:space="preserve">The Verifier </w:t>
      </w:r>
      <w:r w:rsidRPr="005C5EBF">
        <w:t xml:space="preserve">resolves </w:t>
      </w:r>
      <w:r w:rsidR="00CA230F">
        <w:t xml:space="preserve">subtitle </w:t>
      </w:r>
      <w:r w:rsidRPr="005C5EBF">
        <w:t xml:space="preserve">display times to a specific </w:t>
      </w:r>
      <w:r w:rsidR="00CA230F">
        <w:t xml:space="preserve">video </w:t>
      </w:r>
      <w:r w:rsidRPr="005C5EBF">
        <w:t xml:space="preserve">frame </w:t>
      </w:r>
      <w:r>
        <w:t xml:space="preserve">to determine event start and end times. These times are calculated per the formula in section 6.3 of </w:t>
      </w:r>
      <w:fldSimple w:instr=" REF Ref_MediaSpec \h  \* MERGEFORMAT ">
        <w:r w:rsidR="00D15B62" w:rsidRPr="00B30CAD">
          <w:rPr>
            <w:lang w:eastAsia="ja-JP"/>
          </w:rPr>
          <w:t>[Ref01]</w:t>
        </w:r>
      </w:fldSimple>
      <w:r>
        <w:t>. Quoting from that section:</w:t>
      </w:r>
    </w:p>
    <w:p w:rsidR="00FA186C" w:rsidRDefault="007F43B4" w:rsidP="00FA186C">
      <w:pPr>
        <w:ind w:left="720"/>
      </w:pPr>
      <w:r>
        <w:t>“</w:t>
      </w:r>
      <w:r w:rsidR="00FA186C" w:rsidRPr="005C5EBF">
        <w:t>CFF-TT is designed to synchronize with video at the video frame level - that is, Subtitle Events (see Section 6.6) will first be displayed on a specific frame of video on the video frame grid and will be removed on a specific frame of video on the video frame grid.</w:t>
      </w:r>
      <w:r>
        <w:t>”</w:t>
      </w:r>
    </w:p>
    <w:p w:rsidR="00FA186C" w:rsidRDefault="00FA186C" w:rsidP="00FA186C">
      <w:r>
        <w:t xml:space="preserve">This </w:t>
      </w:r>
      <w:r w:rsidR="00B853DF">
        <w:t xml:space="preserve">means </w:t>
      </w:r>
      <w:r w:rsidR="00344909">
        <w:t>that the</w:t>
      </w:r>
      <w:r>
        <w:t xml:space="preserve"> </w:t>
      </w:r>
      <w:r w:rsidR="00B853DF" w:rsidRPr="00B853DF">
        <w:t xml:space="preserve">distance between two time representations may be shorter than an author would expect. </w:t>
      </w:r>
    </w:p>
    <w:p w:rsidR="00FA186C" w:rsidRDefault="00FA186C" w:rsidP="00FA186C">
      <w:r>
        <w:t>Some time representations that would appear to point to different frames actually point to the same frame. For example, when using a typical non-integer frame rate such as 24000/1001, the time representations 00:00:41:23 and 00:00:42:00 resolve to the same frame number (1007). This may cause issues if an author expects to have</w:t>
      </w:r>
      <w:r w:rsidR="007F43B4">
        <w:t xml:space="preserve"> five</w:t>
      </w:r>
      <w:r>
        <w:t xml:space="preserve"> frames in which to render content, but because two of the time representations point to the same frame, there are only </w:t>
      </w:r>
      <w:r w:rsidR="007F43B4">
        <w:t>four</w:t>
      </w:r>
      <w:r>
        <w:t xml:space="preserve"> frames of time in which to render the subtitle.</w:t>
      </w:r>
    </w:p>
    <w:p w:rsidR="00FA186C" w:rsidRDefault="008272B3" w:rsidP="00FA186C">
      <w:pPr>
        <w:jc w:val="center"/>
      </w:pPr>
      <w:r>
        <w:rPr>
          <w:noProof/>
        </w:rPr>
        <w:drawing>
          <wp:inline distT="0" distB="0" distL="0" distR="0">
            <wp:extent cx="4559935" cy="1947545"/>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srcRect/>
                    <a:stretch>
                      <a:fillRect/>
                    </a:stretch>
                  </pic:blipFill>
                  <pic:spPr bwMode="auto">
                    <a:xfrm>
                      <a:off x="0" y="0"/>
                      <a:ext cx="4559935" cy="1947545"/>
                    </a:xfrm>
                    <a:prstGeom prst="rect">
                      <a:avLst/>
                    </a:prstGeom>
                    <a:noFill/>
                    <a:ln w="9525">
                      <a:noFill/>
                      <a:miter lim="800000"/>
                      <a:headEnd/>
                      <a:tailEnd/>
                    </a:ln>
                  </pic:spPr>
                </pic:pic>
              </a:graphicData>
            </a:graphic>
          </wp:inline>
        </w:drawing>
      </w:r>
    </w:p>
    <w:p w:rsidR="007F43B4" w:rsidRPr="00B30CAD" w:rsidRDefault="007F43B4" w:rsidP="007F43B4">
      <w:pPr>
        <w:pStyle w:val="Caption"/>
      </w:pPr>
      <w:bookmarkStart w:id="152" w:name="_Toc422500411"/>
      <w:r w:rsidRPr="00B30CAD">
        <w:t xml:space="preserve">Figure </w:t>
      </w:r>
      <w:r w:rsidR="00347324" w:rsidRPr="00B30CAD">
        <w:fldChar w:fldCharType="begin"/>
      </w:r>
      <w:r w:rsidRPr="00B30CAD">
        <w:instrText xml:space="preserve"> SEQ Figure \* ARABIC </w:instrText>
      </w:r>
      <w:r w:rsidR="00347324" w:rsidRPr="00B30CAD">
        <w:fldChar w:fldCharType="separate"/>
      </w:r>
      <w:r w:rsidR="00D15B62">
        <w:rPr>
          <w:noProof/>
        </w:rPr>
        <w:t>6</w:t>
      </w:r>
      <w:r w:rsidR="00347324" w:rsidRPr="00B30CAD">
        <w:fldChar w:fldCharType="end"/>
      </w:r>
      <w:r w:rsidRPr="00B30CAD">
        <w:t xml:space="preserve">: </w:t>
      </w:r>
      <w:r>
        <w:t>Sample Subtitle Timing Distances</w:t>
      </w:r>
      <w:bookmarkEnd w:id="152"/>
    </w:p>
    <w:p w:rsidR="00751DF5" w:rsidRDefault="00FA186C">
      <w:pPr>
        <w:keepNext/>
      </w:pPr>
      <w:r>
        <w:lastRenderedPageBreak/>
        <w:t>The table below shows a number</w:t>
      </w:r>
      <w:r w:rsidR="007F43B4">
        <w:t xml:space="preserve"> </w:t>
      </w:r>
      <w:r>
        <w:t>of examples of the mapping of time representations to ticks.</w:t>
      </w:r>
    </w:p>
    <w:p w:rsidR="00FA186C" w:rsidRDefault="003F648B" w:rsidP="00FA186C">
      <w:r>
        <w:object w:dxaOrig="9937"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5pt;height:150.8pt" o:ole="">
            <v:imagedata r:id="rId21" o:title=""/>
          </v:shape>
          <o:OLEObject Type="Embed" ProgID="Excel.Sheet.12" ShapeID="_x0000_i1025" DrawAspect="Content" ObjectID="_1496242186" r:id="rId22"/>
        </w:object>
      </w:r>
    </w:p>
    <w:p w:rsidR="007F43B4" w:rsidRPr="00B30CAD" w:rsidRDefault="007F43B4" w:rsidP="007F43B4">
      <w:pPr>
        <w:pStyle w:val="Caption"/>
        <w:keepNext/>
      </w:pPr>
      <w:bookmarkStart w:id="153" w:name="_Toc422500405"/>
      <w:r w:rsidRPr="00B30CAD">
        <w:t xml:space="preserve">Table </w:t>
      </w:r>
      <w:r w:rsidR="00347324" w:rsidRPr="00B30CAD">
        <w:fldChar w:fldCharType="begin"/>
      </w:r>
      <w:r w:rsidRPr="00B30CAD">
        <w:instrText xml:space="preserve"> STYLEREF 1 \s </w:instrText>
      </w:r>
      <w:r w:rsidR="00347324" w:rsidRPr="00B30CAD">
        <w:fldChar w:fldCharType="separate"/>
      </w:r>
      <w:r w:rsidR="00D15B62">
        <w:rPr>
          <w:noProof/>
        </w:rPr>
        <w:t>7</w:t>
      </w:r>
      <w:r w:rsidR="00347324" w:rsidRPr="00B30CAD">
        <w:fldChar w:fldCharType="end"/>
      </w:r>
      <w:r w:rsidRPr="00B30CAD">
        <w:noBreakHyphen/>
      </w:r>
      <w:r w:rsidR="00347324" w:rsidRPr="00B30CAD">
        <w:fldChar w:fldCharType="begin"/>
      </w:r>
      <w:r w:rsidRPr="00B30CAD">
        <w:instrText xml:space="preserve"> SEQ Table \* ARABIC \s 1 </w:instrText>
      </w:r>
      <w:r w:rsidR="00347324" w:rsidRPr="00B30CAD">
        <w:fldChar w:fldCharType="separate"/>
      </w:r>
      <w:r w:rsidR="00D15B62">
        <w:rPr>
          <w:noProof/>
        </w:rPr>
        <w:t>1</w:t>
      </w:r>
      <w:r w:rsidR="00347324" w:rsidRPr="00B30CAD">
        <w:fldChar w:fldCharType="end"/>
      </w:r>
      <w:r w:rsidRPr="00B30CAD">
        <w:t xml:space="preserve"> – </w:t>
      </w:r>
      <w:r w:rsidR="00CA230F">
        <w:t xml:space="preserve">Examples of </w:t>
      </w:r>
      <w:r>
        <w:t>Mapping Time to Ticks</w:t>
      </w:r>
      <w:bookmarkEnd w:id="153"/>
    </w:p>
    <w:p w:rsidR="00FA186C" w:rsidRDefault="00FA186C" w:rsidP="00FA186C">
      <w:r>
        <w:t xml:space="preserve">The first line shows that the timestamp 00:04:58.208 maps to frame number 7150, tick number 7157150. </w:t>
      </w:r>
    </w:p>
    <w:p w:rsidR="00FA186C" w:rsidRPr="000C5E0D" w:rsidRDefault="00FA186C" w:rsidP="00FA186C">
      <w:r>
        <w:t>The last two lines show that 00:00:41:23 and 00:00:42:00 map to the same frame number.</w:t>
      </w:r>
    </w:p>
    <w:p w:rsidR="00480D9D" w:rsidRDefault="00480D9D"/>
    <w:p w:rsidR="00423736" w:rsidRDefault="000F38EE">
      <w:pPr>
        <w:pStyle w:val="AppendixHeading1"/>
        <w:numPr>
          <w:ilvl w:val="0"/>
          <w:numId w:val="53"/>
        </w:numPr>
      </w:pPr>
      <w:r>
        <w:lastRenderedPageBreak/>
        <w:tab/>
      </w:r>
      <w:bookmarkStart w:id="154" w:name="_Toc422500389"/>
      <w:r w:rsidR="001E5775">
        <w:t>Copyrights, Licenses, and Notices</w:t>
      </w:r>
      <w:bookmarkEnd w:id="154"/>
    </w:p>
    <w:p w:rsidR="001E5775" w:rsidRDefault="00A252E4">
      <w:pPr>
        <w:rPr>
          <w:lang w:eastAsia="ja-JP"/>
        </w:rPr>
      </w:pPr>
      <w:r>
        <w:rPr>
          <w:lang w:eastAsia="ja-JP"/>
        </w:rPr>
        <w:t>This appendix lists</w:t>
      </w:r>
      <w:r w:rsidR="001E5775">
        <w:rPr>
          <w:lang w:eastAsia="ja-JP"/>
        </w:rPr>
        <w:t xml:space="preserve"> copyrights, licenses, and notices applicable to certain software components incorporated into the CFF Verifier.</w:t>
      </w:r>
    </w:p>
    <w:p w:rsidR="00423736" w:rsidRDefault="001E5775">
      <w:pPr>
        <w:pStyle w:val="AppendixHeading2"/>
      </w:pPr>
      <w:bookmarkStart w:id="155" w:name="_Toc422500390"/>
      <w:r>
        <w:t>Apache Santuario XML-Security-C Library</w:t>
      </w:r>
      <w:bookmarkEnd w:id="155"/>
    </w:p>
    <w:p w:rsidR="001E5775" w:rsidRDefault="001E5775" w:rsidP="001E5775">
      <w:pPr>
        <w:rPr>
          <w:lang w:eastAsia="ja-JP"/>
        </w:rPr>
      </w:pPr>
      <w:r>
        <w:rPr>
          <w:lang w:eastAsia="ja-JP"/>
        </w:rPr>
        <w:t>Copyright 2010-2011 The Apache Software Foundation</w:t>
      </w:r>
    </w:p>
    <w:p w:rsidR="001E5775" w:rsidRDefault="001E5775" w:rsidP="001E5775">
      <w:pPr>
        <w:rPr>
          <w:lang w:eastAsia="ja-JP"/>
        </w:rPr>
      </w:pPr>
      <w:r>
        <w:rPr>
          <w:lang w:eastAsia="ja-JP"/>
        </w:rPr>
        <w:t>This product includes software developed at</w:t>
      </w:r>
      <w:r w:rsidR="000F38EE">
        <w:rPr>
          <w:lang w:eastAsia="ja-JP"/>
        </w:rPr>
        <w:t xml:space="preserve"> </w:t>
      </w:r>
      <w:r>
        <w:rPr>
          <w:lang w:eastAsia="ja-JP"/>
        </w:rPr>
        <w:t>The Apache Software Foundation (http://www.apache.org/).</w:t>
      </w:r>
    </w:p>
    <w:p w:rsidR="001E5775" w:rsidRDefault="001E5775" w:rsidP="001E5775">
      <w:pPr>
        <w:rPr>
          <w:lang w:eastAsia="ja-JP"/>
        </w:rPr>
      </w:pPr>
      <w:r>
        <w:rPr>
          <w:lang w:eastAsia="ja-JP"/>
        </w:rPr>
        <w:t>This product includes software d</w:t>
      </w:r>
      <w:r w:rsidR="000F38EE">
        <w:rPr>
          <w:lang w:eastAsia="ja-JP"/>
        </w:rPr>
        <w:t xml:space="preserve">eveloped by the OpenSSL Project </w:t>
      </w:r>
      <w:r>
        <w:rPr>
          <w:lang w:eastAsia="ja-JP"/>
        </w:rPr>
        <w:t>for use in the OpenSSL Toolkit. (http://www.openssl.org/).</w:t>
      </w:r>
    </w:p>
    <w:p w:rsidR="001E5775" w:rsidRDefault="001E5775" w:rsidP="001E5775">
      <w:pPr>
        <w:rPr>
          <w:lang w:eastAsia="ja-JP"/>
        </w:rPr>
      </w:pPr>
      <w:r>
        <w:rPr>
          <w:lang w:eastAsia="ja-JP"/>
        </w:rPr>
        <w:t>This product also includes softw</w:t>
      </w:r>
      <w:r w:rsidR="000F38EE">
        <w:rPr>
          <w:lang w:eastAsia="ja-JP"/>
        </w:rPr>
        <w:t xml:space="preserve">are developed, copyrighted, and </w:t>
      </w:r>
      <w:r>
        <w:rPr>
          <w:lang w:eastAsia="ja-JP"/>
        </w:rPr>
        <w:t>contributed by The Ohio State University.</w:t>
      </w:r>
    </w:p>
    <w:p w:rsidR="00423736" w:rsidRDefault="000F38EE">
      <w:pPr>
        <w:pStyle w:val="AppendixHeading2"/>
      </w:pPr>
      <w:bookmarkStart w:id="156" w:name="_Toc422500391"/>
      <w:r>
        <w:t>Apache</w:t>
      </w:r>
      <w:bookmarkEnd w:id="156"/>
    </w:p>
    <w:p w:rsidR="000F38EE" w:rsidRDefault="000F38EE" w:rsidP="000F38EE">
      <w:r>
        <w:t>Version 2.0, January 2004</w:t>
      </w:r>
    </w:p>
    <w:p w:rsidR="000F38EE" w:rsidRDefault="000F38EE" w:rsidP="000F38EE">
      <w:r>
        <w:t>http://www.apache.org/licenses/</w:t>
      </w:r>
    </w:p>
    <w:p w:rsidR="00423736" w:rsidRDefault="00321CC0">
      <w:pPr>
        <w:pStyle w:val="Subhead"/>
      </w:pPr>
      <w:r w:rsidRPr="00321CC0">
        <w:t>TERMS AND CONDITIONS FOR USE, REPRODUCTION, AND DISTRIBUTION</w:t>
      </w:r>
    </w:p>
    <w:p w:rsidR="000F38EE" w:rsidRDefault="000F38EE" w:rsidP="000F38EE">
      <w:r>
        <w:t>1. Definitions.</w:t>
      </w:r>
    </w:p>
    <w:p w:rsidR="000F38EE" w:rsidRDefault="000F38EE" w:rsidP="000F38EE">
      <w:r>
        <w:t>“License” shall mean the terms and conditions for use, reproduction, and distribution as defined by Sections 1 through 9 of this document.</w:t>
      </w:r>
    </w:p>
    <w:p w:rsidR="000F38EE" w:rsidRDefault="000F38EE" w:rsidP="000F38EE">
      <w:r>
        <w:t>“Licensor” shall mean the copyright owner or entity authorized by the copyright owner that is granting the License.</w:t>
      </w:r>
    </w:p>
    <w:p w:rsidR="000F38EE" w:rsidRDefault="000F38EE" w:rsidP="000F38EE">
      <w:r>
        <w:t>“Legal Entity” shall mean the union of the acting entity and all other entities that control, are controlled by, or are under common control with that entity. For the purposes of this definition, “control” means (i) the power, direct or indirect, to cause the direction or management of such entity, whether by contract or otherwise, or (ii) ownership of fifty percent (50%) or more of the outstanding shares, or (iii) beneficial ownership of such entity.</w:t>
      </w:r>
    </w:p>
    <w:p w:rsidR="000F38EE" w:rsidRDefault="000F38EE" w:rsidP="000F38EE">
      <w:r>
        <w:t>“You” (or “Your”) shall mean an individual or Legal Entity exercising permissions granted by this License.</w:t>
      </w:r>
    </w:p>
    <w:p w:rsidR="000F38EE" w:rsidRDefault="000F38EE" w:rsidP="000F38EE">
      <w:r>
        <w:lastRenderedPageBreak/>
        <w:t>“Source” form shall mean the preferred form for making modifications, including but not limited to software source code, documentation source, and configuration files.</w:t>
      </w:r>
    </w:p>
    <w:p w:rsidR="000F38EE" w:rsidRDefault="000F38EE" w:rsidP="000F38EE">
      <w:r>
        <w:t>“Object” form shall mean any form resulting from mechanical transformation or translation of a Source form, including but not limited to compiled object code, generated documentation, and conversions to other media types.</w:t>
      </w:r>
    </w:p>
    <w:p w:rsidR="000F38EE" w:rsidRDefault="000F38EE" w:rsidP="000F38EE">
      <w:r>
        <w:t>“Work” shall mean the work of authorship, whether in Source or Object form, made available under the License, as indicated by a copyright notice that is included in or attached to the work (an example is provided in the Appendix below).</w:t>
      </w:r>
    </w:p>
    <w:p w:rsidR="000F38EE" w:rsidRDefault="000F38EE" w:rsidP="000F38EE">
      <w:r>
        <w:t>“Derivative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w:t>
      </w:r>
    </w:p>
    <w:p w:rsidR="000F38EE" w:rsidRDefault="000F38EE" w:rsidP="000F38EE">
      <w:r>
        <w:t>“Contribution”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w:t>
      </w:r>
    </w:p>
    <w:p w:rsidR="000F38EE" w:rsidRDefault="000F38EE" w:rsidP="000F38EE">
      <w:r>
        <w:t>“Contributor” shall mean Licensor and any individual or Legal Entity on behalf of whom a Contribution has been received by Licensor and subsequently incorporated within the Work.</w:t>
      </w:r>
    </w:p>
    <w:p w:rsidR="000F38EE" w:rsidRDefault="000F38EE" w:rsidP="000F38EE">
      <w:r>
        <w:t>2. Grant of Copyright License.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w:t>
      </w:r>
    </w:p>
    <w:p w:rsidR="007B6DBC" w:rsidRDefault="000F38EE" w:rsidP="000F38EE">
      <w:r>
        <w:t xml:space="preserve">3. Grant of Patent License.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licensable by such Contributor that are necessarily infringed by their Contribution(s) alone or by combination of their Contribution(s) </w:t>
      </w:r>
      <w:r>
        <w:lastRenderedPageBreak/>
        <w:t>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w:t>
      </w:r>
    </w:p>
    <w:p w:rsidR="000F38EE" w:rsidRDefault="000F38EE" w:rsidP="000F38EE">
      <w:r>
        <w:t>4. Redistribution. You may reproduce and distribute copies of the Work or Derivative Works thereof in any medium, with or without modifications, and in Source or Object form, provided that You meet the following conditions:</w:t>
      </w:r>
    </w:p>
    <w:p w:rsidR="000F38EE" w:rsidRDefault="000F38EE" w:rsidP="000F38EE">
      <w:r>
        <w:t>(a) You must give any other recipients of the Work or</w:t>
      </w:r>
      <w:r w:rsidR="00A252E4">
        <w:t xml:space="preserve"> </w:t>
      </w:r>
      <w:r>
        <w:t>Derivative Works a copy of this License; and</w:t>
      </w:r>
    </w:p>
    <w:p w:rsidR="000F38EE" w:rsidRDefault="000F38EE" w:rsidP="000F38EE">
      <w:r>
        <w:t>(b) You must cause any modified files to carry prominent notices</w:t>
      </w:r>
      <w:r w:rsidR="00A252E4">
        <w:t xml:space="preserve"> </w:t>
      </w:r>
      <w:r>
        <w:t>stating that You changed the files; and</w:t>
      </w:r>
    </w:p>
    <w:p w:rsidR="000F38EE" w:rsidRDefault="000F38EE" w:rsidP="000F38EE">
      <w:r>
        <w:t>(c) You must retain, in the Source form of any Derivative Works</w:t>
      </w:r>
      <w:r w:rsidR="00A252E4">
        <w:t xml:space="preserve"> </w:t>
      </w:r>
      <w:r>
        <w:t>that You distribute, all copyright, patent, trademark, and</w:t>
      </w:r>
      <w:r w:rsidR="00A252E4">
        <w:t xml:space="preserve"> </w:t>
      </w:r>
      <w:r>
        <w:t>attribution notices from the Source form of the Work,</w:t>
      </w:r>
      <w:r w:rsidR="00A252E4">
        <w:t xml:space="preserve"> </w:t>
      </w:r>
      <w:r>
        <w:t>excluding those notices that do not pertain to any part of</w:t>
      </w:r>
      <w:r w:rsidR="00A252E4">
        <w:t xml:space="preserve"> </w:t>
      </w:r>
      <w:r>
        <w:t>the Derivative Works; and</w:t>
      </w:r>
    </w:p>
    <w:p w:rsidR="000F38EE" w:rsidRDefault="000F38EE" w:rsidP="000F38EE">
      <w:r>
        <w:t>(d) If the Work includes a “NOTICE” text file as part of its</w:t>
      </w:r>
      <w:r w:rsidR="00A252E4">
        <w:t xml:space="preserve"> </w:t>
      </w:r>
      <w:r>
        <w:t>distribution, then any Derivative Works that You distribute must</w:t>
      </w:r>
      <w:r w:rsidR="00A252E4">
        <w:t xml:space="preserve"> </w:t>
      </w:r>
      <w:r>
        <w:t>include a readable copy of the attribution notices contained</w:t>
      </w:r>
      <w:r w:rsidR="00A252E4">
        <w:t xml:space="preserve"> </w:t>
      </w:r>
      <w:r>
        <w:t>within such NOTICE file, excluding those notices that do not</w:t>
      </w:r>
      <w:r w:rsidR="00A252E4">
        <w:t xml:space="preserve"> </w:t>
      </w:r>
      <w:r>
        <w:t>pertain to any part of the Derivative Works, in at least one</w:t>
      </w:r>
      <w:r w:rsidR="00A252E4">
        <w:t xml:space="preserve"> </w:t>
      </w:r>
      <w:r>
        <w:t>of the following places: within a NOTICE text file distributed</w:t>
      </w:r>
      <w:r w:rsidR="00A252E4">
        <w:t xml:space="preserve"> </w:t>
      </w:r>
      <w:r>
        <w:t>as part of the Derivative Works; within the Source form or</w:t>
      </w:r>
      <w:r w:rsidR="00A252E4">
        <w:t xml:space="preserve"> </w:t>
      </w:r>
      <w:r>
        <w:t>documentation, if provided along with the Derivative Works; or,</w:t>
      </w:r>
      <w:r w:rsidR="00A252E4">
        <w:t xml:space="preserve"> </w:t>
      </w:r>
      <w:r>
        <w:t>within a display generated by the Derivative Works, if and</w:t>
      </w:r>
      <w:r w:rsidR="00A252E4">
        <w:t xml:space="preserve"> </w:t>
      </w:r>
      <w:r>
        <w:t>wherever such third-party notices normally appear. The contents</w:t>
      </w:r>
      <w:r w:rsidR="00A252E4">
        <w:t xml:space="preserve"> </w:t>
      </w:r>
      <w:r>
        <w:t>of the NOTICE file are for informational purposes only and</w:t>
      </w:r>
      <w:r w:rsidR="00A252E4">
        <w:t xml:space="preserve"> </w:t>
      </w:r>
      <w:r>
        <w:t>do not modify the License. You may add Your own attribution</w:t>
      </w:r>
      <w:r w:rsidR="00A252E4">
        <w:t xml:space="preserve"> </w:t>
      </w:r>
      <w:r>
        <w:t>notices within Derivative Works that You distribute, alongside</w:t>
      </w:r>
      <w:r w:rsidR="00A252E4">
        <w:t xml:space="preserve"> </w:t>
      </w:r>
      <w:r>
        <w:t>or as an addendum to the NOTICE text from the Work, provided</w:t>
      </w:r>
      <w:r w:rsidR="00A252E4">
        <w:t xml:space="preserve"> </w:t>
      </w:r>
      <w:r>
        <w:t>that such additional attribution notices cannot be construed</w:t>
      </w:r>
      <w:r w:rsidR="00A252E4">
        <w:t xml:space="preserve"> </w:t>
      </w:r>
      <w:r>
        <w:t>as modifying the License.</w:t>
      </w:r>
    </w:p>
    <w:p w:rsidR="007B6DBC" w:rsidRDefault="000F38EE" w:rsidP="000F38EE">
      <w:r>
        <w:t>You may add Your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w:t>
      </w:r>
    </w:p>
    <w:p w:rsidR="007B6DBC" w:rsidRDefault="000F38EE" w:rsidP="000F38EE">
      <w:r>
        <w:t>5. Submission of Contributions. Unless You explicitly state otherwise, any Contribution intentionally submitted for 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w:t>
      </w:r>
    </w:p>
    <w:p w:rsidR="007B6DBC" w:rsidRDefault="000F38EE" w:rsidP="000F38EE">
      <w:r>
        <w:lastRenderedPageBreak/>
        <w:t>6. Trademarks. This License does not grant permission to use the trade names, trademarks, service marks, or product names of the Licensor, except as required for reasonable and customary use in describing the origin of the Work and reproducing the content of the NOTICE file.</w:t>
      </w:r>
    </w:p>
    <w:p w:rsidR="007B6DBC" w:rsidRDefault="000F38EE" w:rsidP="000F38EE">
      <w:r>
        <w:t>7. Disclaimer of Warranty.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Your exercise of permissions under this License.</w:t>
      </w:r>
    </w:p>
    <w:p w:rsidR="007B6DBC" w:rsidRDefault="000F38EE" w:rsidP="000F38EE">
      <w:r>
        <w:t>8. Limitation of Liability.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goodwill, work stoppage, computer failure or malfunction, or any and all other commercial damages or losses), even if such Contributor has been advised of the possibility of such damages.</w:t>
      </w:r>
    </w:p>
    <w:p w:rsidR="000F38EE" w:rsidRDefault="000F38EE" w:rsidP="000F38EE">
      <w:r>
        <w:t>9. Accepting Warranty or Additional Liability. While redistributing the Work or Derivative Works thereof, You may choose to offer, and charge a fee for, acceptance of support, warranty, indemnity, or other liability obligations and/or rights consistent with this License. However, in accepting such obligations, You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w:t>
      </w:r>
    </w:p>
    <w:p w:rsidR="00423736" w:rsidRDefault="000F38EE">
      <w:pPr>
        <w:pStyle w:val="AppendixHeading2"/>
      </w:pPr>
      <w:bookmarkStart w:id="157" w:name="_Toc422500392"/>
      <w:r>
        <w:t>ttmath Library</w:t>
      </w:r>
      <w:bookmarkEnd w:id="157"/>
    </w:p>
    <w:p w:rsidR="00423736" w:rsidRDefault="000F38EE">
      <w:pPr>
        <w:keepNext/>
      </w:pPr>
      <w:r>
        <w:t>Copyright (c) 2006-2012, Tomasz Sowa</w:t>
      </w:r>
    </w:p>
    <w:p w:rsidR="00423736" w:rsidRDefault="000F38EE">
      <w:pPr>
        <w:keepNext/>
      </w:pPr>
      <w:r>
        <w:t>All rights reserved.</w:t>
      </w:r>
    </w:p>
    <w:p w:rsidR="00423736" w:rsidRDefault="000F38EE">
      <w:pPr>
        <w:keepNext/>
      </w:pPr>
      <w:r>
        <w:t>Redistribution and use in source and binary forms, with or without modification, are permitted provided that the following conditions are met:</w:t>
      </w:r>
    </w:p>
    <w:p w:rsidR="00C058AE" w:rsidRDefault="000F38EE" w:rsidP="000F38EE">
      <w:r>
        <w:t>* Redistributions of source code must retain the above copyright notice, this list of conditions and the following disclaimer.</w:t>
      </w:r>
      <w:r w:rsidR="00C058AE">
        <w:t xml:space="preserve"> </w:t>
      </w:r>
    </w:p>
    <w:p w:rsidR="00C058AE" w:rsidRDefault="000F38EE" w:rsidP="000F38EE">
      <w:r>
        <w:t>* Redistributions in binary form must reproduce the above copyright</w:t>
      </w:r>
      <w:r w:rsidR="00C058AE">
        <w:t xml:space="preserve"> </w:t>
      </w:r>
      <w:r>
        <w:t>notice, this list of conditions and the following disclaimer in the</w:t>
      </w:r>
      <w:r w:rsidR="00C058AE">
        <w:t xml:space="preserve"> </w:t>
      </w:r>
      <w:r>
        <w:t>documentation and/or other materials provided with the distribution.</w:t>
      </w:r>
      <w:r w:rsidR="00C058AE">
        <w:t xml:space="preserve"> </w:t>
      </w:r>
    </w:p>
    <w:p w:rsidR="000F38EE" w:rsidRDefault="000F38EE" w:rsidP="000F38EE">
      <w:r>
        <w:lastRenderedPageBreak/>
        <w:t>* Neither the name Tomasz Sowa nor the names of contributors to this</w:t>
      </w:r>
      <w:r w:rsidR="00C058AE">
        <w:t xml:space="preserve"> </w:t>
      </w:r>
      <w:r>
        <w:t>project may be used to endorse or promote products derived</w:t>
      </w:r>
      <w:r w:rsidR="00C058AE">
        <w:t xml:space="preserve"> </w:t>
      </w:r>
      <w:r>
        <w:t>from this software without specific prior written permission.</w:t>
      </w:r>
    </w:p>
    <w:p w:rsidR="000F38EE" w:rsidRDefault="000F38EE" w:rsidP="000F38EE"/>
    <w:p w:rsidR="00512D81" w:rsidRDefault="000F38EE" w:rsidP="000F38EE">
      <w:r>
        <w:t xml:space="preserve">THIS SOFTWARE IS PROVIDED BY THE COPYRIGHT HOLDERS AND CONTRIBUTORS </w:t>
      </w:r>
      <w:r w:rsidR="00A252E4">
        <w:t>“</w:t>
      </w:r>
      <w:r>
        <w:t>AS IS</w:t>
      </w:r>
      <w:r w:rsidR="00A252E4">
        <w:t>”</w:t>
      </w:r>
      <w:r w:rsidR="00C058AE">
        <w:t xml:space="preserve"> </w:t>
      </w:r>
      <w:r>
        <w:t>AND ANY EXPRESS OR IMPLIED WARRANTIES, INCLUDING, BUT NOT LIMITED TO, THE</w:t>
      </w:r>
      <w:r w:rsidR="00C058AE">
        <w:t xml:space="preserve"> </w:t>
      </w:r>
      <w:r>
        <w:t>IMPLIED WARRANTIES OF MERCHANTABILITY AND FITNESS FOR A PARTICULAR PURPOSE</w:t>
      </w:r>
      <w:r w:rsidR="00C058AE">
        <w:t xml:space="preserve"> </w:t>
      </w:r>
      <w:r>
        <w:t>ARE DISCLAIMED. IN NO EVENT SHALL THE COPYRIGHT OWNER OR CONTRIBUTORS BE</w:t>
      </w:r>
      <w:r w:rsidR="00C058AE">
        <w:t xml:space="preserve"> </w:t>
      </w:r>
      <w:r>
        <w:t>LIABLE FOR ANY DIRECT, INDIRECT, INCIDENTAL, SPECIAL, EXEMPLARY, OR</w:t>
      </w:r>
      <w:r w:rsidR="00C058AE">
        <w:t xml:space="preserve"> </w:t>
      </w:r>
      <w:r>
        <w:t>CONSEQUENTIAL DAMAGES (INCLUDING, BUT NOT LIMITED TO, PROCUREMENT OF</w:t>
      </w:r>
      <w:r w:rsidR="00C058AE">
        <w:t xml:space="preserve"> </w:t>
      </w:r>
      <w:r>
        <w:t>SUBSTITUTE GOODS OR SERVICES; LOSS OF USE, DATA, OR PROFITS; OR BUSINESS</w:t>
      </w:r>
      <w:r w:rsidR="00C058AE">
        <w:t xml:space="preserve"> </w:t>
      </w:r>
      <w:r>
        <w:t>INTERRUPTION) HOWEVER CAUSED AND ON ANY THEORY OF LIABILITY, WHETHER IN</w:t>
      </w:r>
      <w:r w:rsidR="00C058AE">
        <w:t xml:space="preserve"> </w:t>
      </w:r>
      <w:r>
        <w:t>CONTRACT, STRICT LIABILITY, OR TORT (INCLUDING NEGLIGENCE OR OTHERWISE)</w:t>
      </w:r>
      <w:r w:rsidR="00C058AE">
        <w:t xml:space="preserve"> </w:t>
      </w:r>
      <w:r>
        <w:t>ARISING IN ANY WAY OUT OF THE USE OF THIS SOFTWARE, EVEN IF ADVISED OF</w:t>
      </w:r>
      <w:r w:rsidR="00C058AE">
        <w:t xml:space="preserve"> </w:t>
      </w:r>
      <w:r>
        <w:t>THE POSSIBILITY OF SUCH DAMAGE.</w:t>
      </w:r>
    </w:p>
    <w:p w:rsidR="008D06E4" w:rsidRDefault="00DC3D66" w:rsidP="008D06E4">
      <w:pPr>
        <w:pStyle w:val="AppendixHeading2"/>
      </w:pPr>
      <w:bookmarkStart w:id="158" w:name="_Toc422500393"/>
      <w:r>
        <w:t>FreeType</w:t>
      </w:r>
      <w:bookmarkEnd w:id="158"/>
    </w:p>
    <w:p w:rsidR="008D06E4" w:rsidRDefault="008D06E4" w:rsidP="008D06E4">
      <w:r>
        <w:t xml:space="preserve">Portions of this software are copyright </w:t>
      </w:r>
      <w:r w:rsidR="00CA7EBA">
        <w:rPr>
          <w:rFonts w:ascii="Tahoma" w:hAnsi="Tahoma" w:cs="Tahoma"/>
        </w:rPr>
        <w:t>©</w:t>
      </w:r>
      <w:r>
        <w:rPr>
          <w:rFonts w:cs="Calibri"/>
        </w:rPr>
        <w:t xml:space="preserve"> </w:t>
      </w:r>
      <w:r w:rsidR="00BD48F3" w:rsidRPr="00BD48F3">
        <w:rPr>
          <w:rFonts w:cs="Calibri"/>
        </w:rPr>
        <w:t>2006-2013</w:t>
      </w:r>
      <w:r w:rsidR="00BD48F3">
        <w:rPr>
          <w:rFonts w:cs="Calibri"/>
        </w:rPr>
        <w:t xml:space="preserve"> </w:t>
      </w:r>
      <w:r>
        <w:rPr>
          <w:rFonts w:cs="Calibri"/>
        </w:rPr>
        <w:t>The FreeType</w:t>
      </w:r>
      <w:r w:rsidR="00DC3D66">
        <w:t xml:space="preserve"> </w:t>
      </w:r>
      <w:r>
        <w:t>Project (www.freetype.org).</w:t>
      </w:r>
      <w:r w:rsidR="00DC3D66">
        <w:t xml:space="preserve"> </w:t>
      </w:r>
      <w:r>
        <w:t>All rights reserved.</w:t>
      </w:r>
      <w:r w:rsidR="0031229E">
        <w:t xml:space="preserve"> Please refer to the FTL.TXT file in the source code for details.</w:t>
      </w:r>
    </w:p>
    <w:p w:rsidR="00787905" w:rsidRDefault="00787905" w:rsidP="00787905">
      <w:pPr>
        <w:pStyle w:val="AppendixHeading2"/>
      </w:pPr>
      <w:bookmarkStart w:id="159" w:name="_Toc422500394"/>
      <w:r>
        <w:t>Liberation Fonts</w:t>
      </w:r>
      <w:bookmarkEnd w:id="159"/>
    </w:p>
    <w:p w:rsidR="00DC3D66" w:rsidRDefault="00DC3D66" w:rsidP="00DC3D66">
      <w:r>
        <w:t>Digitized data copyright (c) 2010 Google Corporation</w:t>
      </w:r>
      <w:r w:rsidR="00BD43DD">
        <w:t xml:space="preserve"> </w:t>
      </w:r>
      <w:r>
        <w:t>with Reserved Font Arimo, Tinos and Cousine.</w:t>
      </w:r>
    </w:p>
    <w:p w:rsidR="00DC3D66" w:rsidRDefault="00DC3D66" w:rsidP="00DC3D66">
      <w:r>
        <w:t>Copyright (c) 2012 Red Hat, Inc.</w:t>
      </w:r>
      <w:r w:rsidR="00BD43DD">
        <w:t xml:space="preserve"> </w:t>
      </w:r>
      <w:r>
        <w:t>with Reserved Font Name Liberation.</w:t>
      </w:r>
    </w:p>
    <w:p w:rsidR="00DC3D66" w:rsidRDefault="00DC3D66" w:rsidP="00DC3D66">
      <w:r>
        <w:t>This Font Software is licensed under the SIL Open Font License,</w:t>
      </w:r>
      <w:r w:rsidR="00BD43DD">
        <w:t xml:space="preserve"> </w:t>
      </w:r>
      <w:r>
        <w:t>Version 1.1.</w:t>
      </w:r>
    </w:p>
    <w:p w:rsidR="00DC3D66" w:rsidRDefault="00DC3D66" w:rsidP="00DC3D66">
      <w:r>
        <w:t>This license is copied below, and is also available with a FAQ at:</w:t>
      </w:r>
    </w:p>
    <w:p w:rsidR="00DC3D66" w:rsidRDefault="00DC3D66" w:rsidP="00DC3D66">
      <w:r>
        <w:t>http://scripts.sil.org/OFL</w:t>
      </w:r>
    </w:p>
    <w:p w:rsidR="00DC3D66" w:rsidRDefault="00DC3D66" w:rsidP="00DC3D66">
      <w:r>
        <w:t>SIL OPEN FONT LICENSE Version 1.1 - 26 February 2007</w:t>
      </w:r>
    </w:p>
    <w:p w:rsidR="00DC3D66" w:rsidRDefault="00DC3D66" w:rsidP="00DC3D66">
      <w:r>
        <w:t>PREAMBLE The goals of the Open Font License (OFL) are to stimulate</w:t>
      </w:r>
      <w:r w:rsidR="00BD43DD">
        <w:t xml:space="preserve"> </w:t>
      </w:r>
      <w:r>
        <w:t>worldwide development of collaborative font projects, to support the font</w:t>
      </w:r>
      <w:r w:rsidR="00BD43DD">
        <w:t xml:space="preserve"> </w:t>
      </w:r>
      <w:r>
        <w:t>creation efforts of academic and linguistic communities, and to provide</w:t>
      </w:r>
      <w:r w:rsidR="00BD43DD">
        <w:t xml:space="preserve"> </w:t>
      </w:r>
      <w:r>
        <w:t>a free and open framework in which fonts may be shared and improved in</w:t>
      </w:r>
      <w:r w:rsidR="00BD43DD">
        <w:t xml:space="preserve"> </w:t>
      </w:r>
      <w:r>
        <w:t>partnership with others.</w:t>
      </w:r>
    </w:p>
    <w:p w:rsidR="00DC3D66" w:rsidRDefault="00DC3D66" w:rsidP="00DC3D66">
      <w:r>
        <w:t>The OFL allows the licensed fonts to be used, studied, modified and</w:t>
      </w:r>
      <w:r w:rsidR="00BD43DD">
        <w:t xml:space="preserve"> </w:t>
      </w:r>
      <w:r>
        <w:t>redistributed freely as long as they are not sold by themselves.</w:t>
      </w:r>
    </w:p>
    <w:p w:rsidR="00DC3D66" w:rsidRDefault="00DC3D66" w:rsidP="00DC3D66">
      <w:r>
        <w:lastRenderedPageBreak/>
        <w:t>The fonts, including any derivative works, can be bundled, embedded,</w:t>
      </w:r>
      <w:r w:rsidR="00BD43DD">
        <w:t xml:space="preserve"> </w:t>
      </w:r>
      <w:r>
        <w:t>redistributed and/or sold with any software provided that any reserved</w:t>
      </w:r>
      <w:r w:rsidR="00BD43DD">
        <w:t xml:space="preserve"> </w:t>
      </w:r>
      <w:r>
        <w:t>names are not used by derivative works.  The fonts and derivatives,</w:t>
      </w:r>
      <w:r w:rsidR="00BD43DD">
        <w:t xml:space="preserve"> </w:t>
      </w:r>
      <w:r>
        <w:t>however, cannot be released under any other type of license.  The</w:t>
      </w:r>
      <w:r w:rsidR="00BD43DD">
        <w:t xml:space="preserve"> </w:t>
      </w:r>
      <w:r>
        <w:t>requirement for fonts to remain under this license does not apply to</w:t>
      </w:r>
      <w:r w:rsidR="00BD43DD">
        <w:t xml:space="preserve"> </w:t>
      </w:r>
      <w:r>
        <w:t>any document created using the fonts or their derivatives.</w:t>
      </w:r>
    </w:p>
    <w:p w:rsidR="00DC3D66" w:rsidRDefault="00DC3D66" w:rsidP="00DC3D66">
      <w:r>
        <w:t>DEFINITIONS</w:t>
      </w:r>
    </w:p>
    <w:p w:rsidR="00DC3D66" w:rsidRDefault="00DC3D66" w:rsidP="00DC3D66">
      <w:r>
        <w:t>"Font Software" refers to the set of files released by the Copyright</w:t>
      </w:r>
      <w:r w:rsidR="00BD43DD">
        <w:t xml:space="preserve"> </w:t>
      </w:r>
      <w:r>
        <w:t>Holder(s) under this license and clearly marked as such.</w:t>
      </w:r>
      <w:r w:rsidR="00BD43DD">
        <w:t xml:space="preserve"> </w:t>
      </w:r>
      <w:r>
        <w:t>This may include source files, build scripts and documentation.</w:t>
      </w:r>
    </w:p>
    <w:p w:rsidR="00DC3D66" w:rsidRDefault="00DC3D66" w:rsidP="00DC3D66">
      <w:r>
        <w:t>"Reserved Font Name" refers to any names specified as such after the</w:t>
      </w:r>
      <w:r w:rsidR="00BD43DD">
        <w:t xml:space="preserve"> </w:t>
      </w:r>
      <w:r>
        <w:t>copyright statement(s).</w:t>
      </w:r>
    </w:p>
    <w:p w:rsidR="00DC3D66" w:rsidRDefault="00DC3D66" w:rsidP="00DC3D66">
      <w:r>
        <w:t>"Original Version" refers to the collection of Font Software comp</w:t>
      </w:r>
      <w:r w:rsidR="00BD43DD">
        <w:t xml:space="preserve">onents </w:t>
      </w:r>
      <w:r>
        <w:t>as distributed by the Copyright Holder(s).</w:t>
      </w:r>
    </w:p>
    <w:p w:rsidR="00DC3D66" w:rsidRDefault="00DC3D66" w:rsidP="00DC3D66">
      <w:r>
        <w:t>"Modified Version" refers to any derivative made by adding to, deleting,</w:t>
      </w:r>
      <w:r w:rsidR="00BD43DD">
        <w:t xml:space="preserve"> </w:t>
      </w:r>
      <w:r>
        <w:t xml:space="preserve">or substituting </w:t>
      </w:r>
      <w:r w:rsidR="00BD43DD">
        <w:t>-</w:t>
      </w:r>
      <w:r>
        <w:t xml:space="preserve"> in part or in whole </w:t>
      </w:r>
      <w:r w:rsidR="00BD43DD">
        <w:t xml:space="preserve">- </w:t>
      </w:r>
      <w:r>
        <w:t>any of the components of the Original Version, by changing formats or</w:t>
      </w:r>
      <w:r w:rsidR="00BD43DD">
        <w:t xml:space="preserve"> </w:t>
      </w:r>
      <w:r>
        <w:t>by porting the Font Software to a new environment.</w:t>
      </w:r>
    </w:p>
    <w:p w:rsidR="00DC3D66" w:rsidRDefault="00DC3D66" w:rsidP="00DC3D66">
      <w:r>
        <w:t>"Author" refers to any designer, engineer, programmer, technical writer</w:t>
      </w:r>
      <w:r w:rsidR="00BD43DD">
        <w:t xml:space="preserve"> </w:t>
      </w:r>
      <w:r>
        <w:t>or other person who contributed to the Font Software.</w:t>
      </w:r>
    </w:p>
    <w:p w:rsidR="00DC3D66" w:rsidRDefault="00DC3D66" w:rsidP="00DC3D66">
      <w:r>
        <w:t>PERMISSION &amp; CONDITIONS</w:t>
      </w:r>
    </w:p>
    <w:p w:rsidR="00DC3D66" w:rsidRDefault="00DC3D66" w:rsidP="00DC3D66">
      <w:r>
        <w:t>Permission is hereby granted, free of charge, to any person obtaining a</w:t>
      </w:r>
      <w:r w:rsidR="00BD43DD">
        <w:t xml:space="preserve"> </w:t>
      </w:r>
      <w:r>
        <w:t>copy of the Font Software, to use, study, copy, merge, embed, modify,</w:t>
      </w:r>
      <w:r w:rsidR="00BD43DD">
        <w:t xml:space="preserve"> </w:t>
      </w:r>
      <w:r>
        <w:t>redistribute, and sell modified and unmodified copies of the Font</w:t>
      </w:r>
      <w:r w:rsidR="00BD43DD">
        <w:t xml:space="preserve"> </w:t>
      </w:r>
      <w:r>
        <w:t>Software, subject to the following conditions:</w:t>
      </w:r>
    </w:p>
    <w:p w:rsidR="00DC3D66" w:rsidRDefault="00DC3D66" w:rsidP="00DC3D66">
      <w:r>
        <w:t>1) Neither the Font Software nor any of its individual components,in Original or Modified Versions, may be sold by itself.</w:t>
      </w:r>
    </w:p>
    <w:p w:rsidR="00DC3D66" w:rsidRDefault="00DC3D66" w:rsidP="00DC3D66">
      <w:r>
        <w:t>2) Original or Modified Versions of the Font Software may be bundled,</w:t>
      </w:r>
      <w:r w:rsidR="00BD43DD">
        <w:t xml:space="preserve"> </w:t>
      </w:r>
      <w:r>
        <w:t>redistributed and/or sold with any software, provided that each copy contains the above copyright notice and this license. These can be included either as stand-alone text files, human-readable headers or in the appropriate machine-readable metadata fields within text or binary files as long as those fields can be easily viewed by the user.</w:t>
      </w:r>
    </w:p>
    <w:p w:rsidR="00DC3D66" w:rsidRDefault="00DC3D66" w:rsidP="00DC3D66">
      <w:r>
        <w:t>3) No Modified Version of the Font Software may use the Reserved Font Name(s) unless explicit written permission is granted by the corresponding Copyright Holder. This restriction only applies to the primary font name as presented to the users.</w:t>
      </w:r>
    </w:p>
    <w:p w:rsidR="00DC3D66" w:rsidRDefault="00DC3D66" w:rsidP="00DC3D66">
      <w:r>
        <w:lastRenderedPageBreak/>
        <w:t>4) The name(s) of the Copyright Holder(s) or the Author(s) of the Font Software shall not be used to promote, endorse or advertise any Modified Version, except to acknowledge the contribution(s) of the Copyright Holder(s) and the Author(s) or with their explicit written permission.</w:t>
      </w:r>
    </w:p>
    <w:p w:rsidR="00DC3D66" w:rsidRDefault="00DC3D66" w:rsidP="00DC3D66">
      <w:r>
        <w:t>5) The Font Software, modified or unmodified, in part or in whole, must be distributed entirely under this license, and must not be distributed under any other license. The requirement for fonts to remain under this license does not apply to any document created using the Font Software.</w:t>
      </w:r>
    </w:p>
    <w:p w:rsidR="00DC3D66" w:rsidRDefault="00DC3D66" w:rsidP="00DC3D66">
      <w:r>
        <w:t>TERMINATION</w:t>
      </w:r>
    </w:p>
    <w:p w:rsidR="00DC3D66" w:rsidRDefault="00DC3D66" w:rsidP="00DC3D66">
      <w:r>
        <w:t>This license becomes null and void if any of the above conditions are not met.</w:t>
      </w:r>
    </w:p>
    <w:p w:rsidR="00DC3D66" w:rsidRDefault="00DC3D66" w:rsidP="00DC3D66">
      <w:r>
        <w:t>DISCLAIMER</w:t>
      </w:r>
    </w:p>
    <w:p w:rsidR="00DC3D66" w:rsidRDefault="00DC3D66" w:rsidP="00DC3D66">
      <w:r>
        <w:t>THE FONT SOFTWARE IS PROVIDED "AS IS", WITHOUT WARRANTY OF ANY KIND,</w:t>
      </w:r>
      <w:r w:rsidR="00BD43DD">
        <w:t xml:space="preserve"> </w:t>
      </w:r>
      <w:r>
        <w:t>EXPRESS OR IMPLIED, INCLUDING BUT NOT LIMITED TO ANY WARRANTIES OF</w:t>
      </w:r>
      <w:r w:rsidR="00BD43DD">
        <w:t xml:space="preserve"> </w:t>
      </w:r>
      <w:r>
        <w:t>MERCHANTABILITY, FITNESS FOR A PARTICULAR PURPOSE AND NONINFRINGEMENT</w:t>
      </w:r>
      <w:r w:rsidR="00BD43DD">
        <w:t xml:space="preserve"> </w:t>
      </w:r>
      <w:r>
        <w:t>OF COPYRIGHT, PATENT, TRADEMARK, OR OTHER RIGHT.  IN NO EVENT SHALL THE</w:t>
      </w:r>
      <w:r w:rsidR="00BD43DD">
        <w:t xml:space="preserve"> </w:t>
      </w:r>
      <w:r>
        <w:t>COPYRIGHT HOLDER BE LIABLE FOR ANY CLAIM, DAMAGES OR OTHER LIABILITY,</w:t>
      </w:r>
      <w:r w:rsidR="00BD43DD">
        <w:t xml:space="preserve"> I</w:t>
      </w:r>
      <w:r>
        <w:t>NCLUDING ANY GENERAL, SPECIAL, INDIRECT, INCIDENTAL, OR CONSEQUENTIAL</w:t>
      </w:r>
      <w:r w:rsidR="00BD43DD">
        <w:t xml:space="preserve"> </w:t>
      </w:r>
      <w:r>
        <w:t>DAMAGES, WHETHER IN AN ACTION OF CONTRACT, TORT OR OTHERWISE, ARISING</w:t>
      </w:r>
      <w:r w:rsidR="00BD43DD">
        <w:t xml:space="preserve"> </w:t>
      </w:r>
      <w:r>
        <w:t>FROM, OUT OF THE USE OR INABILITY TO USE THE FONT SOFTWARE OR FROM OTHER</w:t>
      </w:r>
      <w:r w:rsidR="00BD43DD">
        <w:t xml:space="preserve"> </w:t>
      </w:r>
      <w:r>
        <w:t>DEALINGS IN THE FONT SOFTWARE.</w:t>
      </w:r>
    </w:p>
    <w:bookmarkEnd w:id="0"/>
    <w:p w:rsidR="00DC3D66" w:rsidRDefault="00DC3D66" w:rsidP="000F38EE"/>
    <w:sectPr w:rsidR="00DC3D66" w:rsidSect="008749BA">
      <w:headerReference w:type="default" r:id="rId23"/>
      <w:type w:val="continuous"/>
      <w:pgSz w:w="12240" w:h="15840"/>
      <w:pgMar w:top="1728" w:right="1440" w:bottom="1440" w:left="1440" w:header="720" w:footer="720" w:gutter="0"/>
      <w:pgBorders w:offsetFrom="page">
        <w:top w:val="none" w:sz="0" w:space="0" w:color="000000"/>
        <w:left w:val="none" w:sz="0" w:space="0" w:color="000000"/>
        <w:bottom w:val="none" w:sz="0" w:space="0" w:color="000000"/>
        <w:right w:val="none" w:sz="0" w:space="0" w:color="000000"/>
      </w:pgBorders>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A72" w:rsidRDefault="004C6A72" w:rsidP="00680F4F">
      <w:r>
        <w:separator/>
      </w:r>
    </w:p>
  </w:endnote>
  <w:endnote w:type="continuationSeparator" w:id="0">
    <w:p w:rsidR="004C6A72" w:rsidRDefault="004C6A72" w:rsidP="00680F4F">
      <w:r>
        <w:continuationSeparator/>
      </w:r>
    </w:p>
  </w:endnote>
  <w:endnote w:type="continuationNotice" w:id="1">
    <w:p w:rsidR="004C6A72" w:rsidRDefault="004C6A72">
      <w:pPr>
        <w:spacing w:before="0" w:after="0"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898" w:rsidRDefault="00347324" w:rsidP="00C510EB">
    <w:pPr>
      <w:pStyle w:val="Footer"/>
      <w:framePr w:wrap="around" w:vAnchor="text" w:hAnchor="margin" w:xAlign="right" w:y="1"/>
      <w:rPr>
        <w:rStyle w:val="PageNumber"/>
      </w:rPr>
    </w:pPr>
    <w:r>
      <w:rPr>
        <w:rStyle w:val="PageNumber"/>
      </w:rPr>
      <w:fldChar w:fldCharType="begin"/>
    </w:r>
    <w:r w:rsidR="00187898">
      <w:rPr>
        <w:rStyle w:val="PageNumber"/>
      </w:rPr>
      <w:instrText xml:space="preserve">PAGE  </w:instrText>
    </w:r>
    <w:r>
      <w:rPr>
        <w:rStyle w:val="PageNumber"/>
      </w:rPr>
      <w:fldChar w:fldCharType="separate"/>
    </w:r>
    <w:r w:rsidR="00187898">
      <w:rPr>
        <w:rStyle w:val="PageNumber"/>
        <w:noProof/>
      </w:rPr>
      <w:t>10</w:t>
    </w:r>
    <w:r>
      <w:rPr>
        <w:rStyle w:val="PageNumber"/>
      </w:rPr>
      <w:fldChar w:fldCharType="end"/>
    </w:r>
  </w:p>
  <w:p w:rsidR="00187898" w:rsidRDefault="00187898" w:rsidP="00547B1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898" w:rsidRPr="00F57127" w:rsidRDefault="00187898" w:rsidP="007048BB">
    <w:pPr>
      <w:pStyle w:val="Footer"/>
      <w:spacing w:before="0"/>
    </w:pPr>
    <w:r>
      <w:rPr>
        <w:szCs w:val="22"/>
      </w:rPr>
      <w:t>©2011-2015 Digital Entertainment Content Ecosystem (DECE) LLC</w:t>
    </w:r>
    <w:r>
      <w:rPr>
        <w:szCs w:val="22"/>
      </w:rPr>
      <w:tab/>
    </w:r>
    <w:r w:rsidRPr="00D07EF3">
      <w:rPr>
        <w:color w:val="808080"/>
        <w:spacing w:val="60"/>
      </w:rPr>
      <w:t>Page</w:t>
    </w:r>
    <w:r>
      <w:t xml:space="preserve"> | </w:t>
    </w:r>
    <w:r w:rsidR="00347324" w:rsidRPr="00347324">
      <w:fldChar w:fldCharType="begin"/>
    </w:r>
    <w:r>
      <w:instrText xml:space="preserve"> PAGE   \* MERGEFORMAT </w:instrText>
    </w:r>
    <w:r w:rsidR="00347324" w:rsidRPr="00347324">
      <w:fldChar w:fldCharType="separate"/>
    </w:r>
    <w:r w:rsidR="00D15B62" w:rsidRPr="00D15B62">
      <w:rPr>
        <w:b/>
        <w:bCs/>
        <w:noProof/>
      </w:rPr>
      <w:t>7</w:t>
    </w:r>
    <w:r w:rsidR="00347324">
      <w:rPr>
        <w:b/>
        <w:bCs/>
        <w:noProof/>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898" w:rsidRPr="009460AB" w:rsidRDefault="00187898">
    <w:pPr>
      <w:pStyle w:val="Footer"/>
      <w:rPr>
        <w:b/>
      </w:rPr>
    </w:pPr>
    <w:r>
      <w:rPr>
        <w:b/>
      </w:rPr>
      <w:tab/>
    </w:r>
    <w:r w:rsidRPr="009460AB">
      <w:rPr>
        <w:b/>
        <w:sz w:val="24"/>
      </w:rPr>
      <w:t>DECE Confidential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A72" w:rsidRDefault="004C6A72" w:rsidP="00680F4F">
      <w:r>
        <w:separator/>
      </w:r>
    </w:p>
  </w:footnote>
  <w:footnote w:type="continuationSeparator" w:id="0">
    <w:p w:rsidR="004C6A72" w:rsidRDefault="004C6A72" w:rsidP="00680F4F">
      <w:r>
        <w:continuationSeparator/>
      </w:r>
    </w:p>
  </w:footnote>
  <w:footnote w:type="continuationNotice" w:id="1">
    <w:p w:rsidR="004C6A72" w:rsidRDefault="004C6A72">
      <w:pPr>
        <w:spacing w:before="0"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898" w:rsidRDefault="00347324">
    <w:pPr>
      <w:pStyle w:val="Header"/>
    </w:pPr>
    <w:r w:rsidRPr="00347324">
      <w:rPr>
        <w:noProof/>
        <w:szCs w:val="22"/>
      </w:rPr>
      <w:pict>
        <v:shapetype id="_x0000_t202" coordsize="21600,21600" o:spt="202" path="m,l,21600r21600,l21600,xe">
          <v:stroke joinstyle="miter"/>
          <v:path gradientshapeok="t" o:connecttype="rect"/>
        </v:shapetype>
        <v:shape id="WordArt 15" o:spid="_x0000_s4098" type="#_x0000_t202" style="position:absolute;margin-left:-123.4pt;margin-top:261.8pt;width:723.75pt;height:146.25pt;rotation:-45;z-index:-251652096;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" o:allowincell="f" filled="f" stroked="f">
          <v:stroke joinstyle="round"/>
          <o:lock v:ext="edit" shapetype="t"/>
          <v:textbox style="mso-fit-shape-to-text:t">
            <w:txbxContent>
              <w:p w:rsidR="00187898" w:rsidRDefault="00187898" w:rsidP="000248B7">
                <w:pPr>
                  <w:pStyle w:val="NormalWeb"/>
                  <w:spacing w:before="0" w:beforeAutospacing="0" w:after="0" w:afterAutospacing="0"/>
                  <w:jc w:val="center"/>
                  <w:rPr>
                    <w:sz w:val="24"/>
                    <w:szCs w:val="24"/>
                  </w:rPr>
                </w:pPr>
                <w:r>
                  <w:rPr>
                    <w:rFonts w:ascii="Calibri" w:hAnsi="Calibri"/>
                    <w:color w:val="C0C0C0"/>
                    <w:sz w:val="240"/>
                    <w:szCs w:val="240"/>
                  </w:rPr>
                  <w:t>CONFIDENTIAL</w:t>
                </w:r>
              </w:p>
            </w:txbxContent>
          </v:textbox>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898" w:rsidRDefault="00187898">
    <w:pPr>
      <w:pStyle w:val="Header"/>
    </w:pPr>
    <w:r>
      <w:tab/>
      <w:t>Device Specification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898" w:rsidRPr="004450C5" w:rsidRDefault="00187898" w:rsidP="004450C5">
    <w:pPr>
      <w:pStyle w:val="Header"/>
      <w:jc w:val="center"/>
      <w:rPr>
        <w:b/>
        <w:sz w:val="28"/>
        <w:szCs w:val="28"/>
      </w:rPr>
    </w:pPr>
    <w:r>
      <w:rPr>
        <w:b/>
        <w:sz w:val="28"/>
        <w:szCs w:val="28"/>
      </w:rPr>
      <w:t xml:space="preserve">Verifier User Guide </w:t>
    </w:r>
    <w:r w:rsidRPr="004450C5">
      <w:rPr>
        <w:b/>
        <w:sz w:val="28"/>
        <w:szCs w:val="28"/>
      </w:rPr>
      <w:t>(</w:t>
    </w:r>
    <w:fldSimple w:instr=" REF  DraftTypeAndDate  \* MERGEFORMAT ">
      <w:r w:rsidRPr="00385CD2">
        <w:rPr>
          <w:b/>
          <w:sz w:val="28"/>
          <w:szCs w:val="28"/>
          <w:lang w:eastAsia="ja-JP"/>
        </w:rPr>
        <w:t>Dated 6-19-2015</w:t>
      </w:r>
    </w:fldSimple>
    <w:r w:rsidRPr="004450C5">
      <w:rPr>
        <w:b/>
        <w:sz w:val="28"/>
        <w:szCs w:val="28"/>
      </w:rPr>
      <w:t>)</w:t>
    </w:r>
  </w:p>
  <w:p w:rsidR="00187898" w:rsidRPr="004450C5" w:rsidRDefault="00347324" w:rsidP="004450C5">
    <w:pPr>
      <w:pStyle w:val="Header"/>
      <w:rPr>
        <w:szCs w:val="32"/>
      </w:rPr>
    </w:pPr>
    <w:r w:rsidRPr="00347324">
      <w:rPr>
        <w:noProof/>
      </w:rPr>
      <w:pict>
        <v:shapetype id="_x0000_t202" coordsize="21600,21600" o:spt="202" path="m,l,21600r21600,l21600,xe">
          <v:stroke joinstyle="miter"/>
          <v:path gradientshapeok="t" o:connecttype="rect"/>
        </v:shapetype>
        <v:shape id="WordArt 18" o:spid="_x0000_s4097" type="#_x0000_t202" style="position:absolute;margin-left:-130.15pt;margin-top:273.8pt;width:723.75pt;height:146.25pt;rotation:-45;z-index:-25165107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" o:allowincell="f" filled="f" stroked="f">
          <v:stroke joinstyle="round"/>
          <o:lock v:ext="edit" shapetype="t"/>
          <v:textbox style="mso-fit-shape-to-text:t">
            <w:txbxContent>
              <w:p w:rsidR="00187898" w:rsidRPr="005A5F43" w:rsidRDefault="00187898" w:rsidP="000248B7">
                <w:pPr>
                  <w:pStyle w:val="NormalWeb"/>
                  <w:spacing w:before="0" w:beforeAutospacing="0" w:after="0" w:afterAutospacing="0"/>
                  <w:jc w:val="center"/>
                  <w:rPr>
                    <w:sz w:val="144"/>
                    <w:szCs w:val="144"/>
                  </w:rPr>
                </w:pPr>
                <w:r w:rsidRPr="005A5F43">
                  <w:rPr>
                    <w:rFonts w:ascii="Calibri" w:hAnsi="Calibri"/>
                    <w:color w:val="C0C0C0"/>
                    <w:sz w:val="144"/>
                    <w:szCs w:val="144"/>
                  </w:rPr>
                  <w:t>CONFIDENTIAL</w:t>
                </w:r>
              </w:p>
            </w:txbxContent>
          </v:textbox>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B361A5E"/>
    <w:lvl w:ilvl="0">
      <w:start w:val="1"/>
      <w:numFmt w:val="decimal"/>
      <w:lvlText w:val="%1."/>
      <w:lvlJc w:val="left"/>
      <w:pPr>
        <w:tabs>
          <w:tab w:val="num" w:pos="1800"/>
        </w:tabs>
        <w:ind w:left="1800" w:hanging="360"/>
      </w:pPr>
    </w:lvl>
  </w:abstractNum>
  <w:abstractNum w:abstractNumId="1">
    <w:nsid w:val="FFFFFF7D"/>
    <w:multiLevelType w:val="singleLevel"/>
    <w:tmpl w:val="1E96A03A"/>
    <w:lvl w:ilvl="0">
      <w:start w:val="1"/>
      <w:numFmt w:val="decimal"/>
      <w:lvlText w:val="%1."/>
      <w:lvlJc w:val="left"/>
      <w:pPr>
        <w:tabs>
          <w:tab w:val="num" w:pos="1440"/>
        </w:tabs>
        <w:ind w:left="1440" w:hanging="360"/>
      </w:pPr>
    </w:lvl>
  </w:abstractNum>
  <w:abstractNum w:abstractNumId="2">
    <w:nsid w:val="FFFFFF7E"/>
    <w:multiLevelType w:val="singleLevel"/>
    <w:tmpl w:val="04244560"/>
    <w:lvl w:ilvl="0">
      <w:start w:val="1"/>
      <w:numFmt w:val="decimal"/>
      <w:lvlText w:val="%1."/>
      <w:lvlJc w:val="left"/>
      <w:pPr>
        <w:tabs>
          <w:tab w:val="num" w:pos="1080"/>
        </w:tabs>
        <w:ind w:left="1080" w:hanging="360"/>
      </w:pPr>
    </w:lvl>
  </w:abstractNum>
  <w:abstractNum w:abstractNumId="3">
    <w:nsid w:val="FFFFFF7F"/>
    <w:multiLevelType w:val="singleLevel"/>
    <w:tmpl w:val="EC761504"/>
    <w:lvl w:ilvl="0">
      <w:start w:val="1"/>
      <w:numFmt w:val="decimal"/>
      <w:lvlText w:val="%1."/>
      <w:lvlJc w:val="left"/>
      <w:pPr>
        <w:tabs>
          <w:tab w:val="num" w:pos="720"/>
        </w:tabs>
        <w:ind w:left="720" w:hanging="360"/>
      </w:pPr>
    </w:lvl>
  </w:abstractNum>
  <w:abstractNum w:abstractNumId="4">
    <w:nsid w:val="FFFFFF80"/>
    <w:multiLevelType w:val="singleLevel"/>
    <w:tmpl w:val="2B5239E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586231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592B07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A0819C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EC4A0E6"/>
    <w:lvl w:ilvl="0">
      <w:start w:val="1"/>
      <w:numFmt w:val="decimal"/>
      <w:pStyle w:val="ListNumber"/>
      <w:lvlText w:val="%1."/>
      <w:lvlJc w:val="left"/>
      <w:pPr>
        <w:tabs>
          <w:tab w:val="num" w:pos="360"/>
        </w:tabs>
        <w:ind w:left="360" w:hanging="360"/>
      </w:pPr>
    </w:lvl>
  </w:abstractNum>
  <w:abstractNum w:abstractNumId="9">
    <w:nsid w:val="FFFFFF89"/>
    <w:multiLevelType w:val="singleLevel"/>
    <w:tmpl w:val="2D9AF36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1939EC"/>
    <w:multiLevelType w:val="hybridMultilevel"/>
    <w:tmpl w:val="C2AA67D8"/>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nsid w:val="0904032A"/>
    <w:multiLevelType w:val="multilevel"/>
    <w:tmpl w:val="81D8BA68"/>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CD73FB9"/>
    <w:multiLevelType w:val="hybridMultilevel"/>
    <w:tmpl w:val="A10028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6F26811"/>
    <w:multiLevelType w:val="hybridMultilevel"/>
    <w:tmpl w:val="35CC54F0"/>
    <w:lvl w:ilvl="0" w:tplc="FECA3E74">
      <w:start w:val="1"/>
      <w:numFmt w:val="decimal"/>
      <w:pStyle w:val="Numbere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7FF5412"/>
    <w:multiLevelType w:val="hybridMultilevel"/>
    <w:tmpl w:val="FC24A3F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273085"/>
    <w:multiLevelType w:val="hybridMultilevel"/>
    <w:tmpl w:val="23BA09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3963D4"/>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7">
    <w:nsid w:val="23023319"/>
    <w:multiLevelType w:val="hybridMultilevel"/>
    <w:tmpl w:val="82AEB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413527"/>
    <w:multiLevelType w:val="hybridMultilevel"/>
    <w:tmpl w:val="B956BA60"/>
    <w:lvl w:ilvl="0" w:tplc="FECA3E74">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nsid w:val="2EC90A83"/>
    <w:multiLevelType w:val="hybridMultilevel"/>
    <w:tmpl w:val="05340A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9733807"/>
    <w:multiLevelType w:val="hybridMultilevel"/>
    <w:tmpl w:val="50CE7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0D55E9"/>
    <w:multiLevelType w:val="hybridMultilevel"/>
    <w:tmpl w:val="3A066D46"/>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42237DCF"/>
    <w:multiLevelType w:val="multilevel"/>
    <w:tmpl w:val="C0AE55D4"/>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30B4333"/>
    <w:multiLevelType w:val="multilevel"/>
    <w:tmpl w:val="F98AC304"/>
    <w:lvl w:ilvl="0">
      <w:start w:val="1"/>
      <w:numFmt w:val="upperLetter"/>
      <w:pStyle w:val="AppendixHeading1"/>
      <w:lvlText w:val="%1."/>
      <w:lvlJc w:val="left"/>
      <w:pPr>
        <w:ind w:left="360" w:hanging="360"/>
      </w:pPr>
      <w:rPr>
        <w:rFonts w:hint="default"/>
      </w:rPr>
    </w:lvl>
    <w:lvl w:ilvl="1">
      <w:start w:val="1"/>
      <w:numFmt w:val="decimal"/>
      <w:pStyle w:val="AppendixHeading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4CF704C"/>
    <w:multiLevelType w:val="multilevel"/>
    <w:tmpl w:val="66C404C6"/>
    <w:lvl w:ilvl="0">
      <w:start w:val="1"/>
      <w:numFmt w:val="decimal"/>
      <w:lvlText w:val="%1"/>
      <w:lvlJc w:val="left"/>
      <w:pPr>
        <w:tabs>
          <w:tab w:val="num" w:pos="0"/>
        </w:tabs>
        <w:ind w:left="432" w:hanging="432"/>
      </w:pPr>
      <w:rPr>
        <w:rFonts w:cs="Times New Roman" w:hint="default"/>
      </w:rPr>
    </w:lvl>
    <w:lvl w:ilvl="1">
      <w:start w:val="1"/>
      <w:numFmt w:val="decimal"/>
      <w:lvlText w:val="%1.%2"/>
      <w:lvlJc w:val="left"/>
      <w:pPr>
        <w:tabs>
          <w:tab w:val="num" w:pos="0"/>
        </w:tabs>
        <w:ind w:left="576" w:hanging="576"/>
      </w:pPr>
      <w:rPr>
        <w:rFonts w:ascii="Calibri" w:hAnsi="Calibri" w:cs="Times New Roman" w:hint="default"/>
        <w:b/>
        <w:bCs w:val="0"/>
        <w:i w:val="0"/>
        <w:iCs w:val="0"/>
        <w:caps w:val="0"/>
        <w:smallCaps w:val="0"/>
        <w:strike w:val="0"/>
        <w:dstrike w:val="0"/>
        <w:snapToGrid w:val="0"/>
        <w:vanish w:val="0"/>
        <w:color w:val="365F91"/>
        <w:spacing w:val="0"/>
        <w:w w:val="0"/>
        <w:kern w:val="0"/>
        <w:position w:val="0"/>
        <w:sz w:val="28"/>
        <w:szCs w:val="28"/>
        <w:u w:val="none"/>
        <w:vertAlign w:val="baseline"/>
      </w:rPr>
    </w:lvl>
    <w:lvl w:ilvl="2">
      <w:start w:val="1"/>
      <w:numFmt w:val="decimal"/>
      <w:lvlText w:val="%1.%2.%3"/>
      <w:lvlJc w:val="left"/>
      <w:pPr>
        <w:tabs>
          <w:tab w:val="num" w:pos="1080"/>
        </w:tabs>
        <w:ind w:left="1800" w:hanging="720"/>
      </w:pPr>
      <w:rPr>
        <w:rFonts w:cs="Times New Roman" w:hint="default"/>
      </w:rPr>
    </w:lvl>
    <w:lvl w:ilvl="3">
      <w:start w:val="1"/>
      <w:numFmt w:val="decimal"/>
      <w:lvlText w:val="%1.%2.%3.%4"/>
      <w:lvlJc w:val="left"/>
      <w:pPr>
        <w:tabs>
          <w:tab w:val="num" w:pos="720"/>
        </w:tabs>
        <w:ind w:left="1584" w:hanging="864"/>
      </w:pPr>
      <w:rPr>
        <w:rFonts w:cs="Times New Roman" w:hint="default"/>
      </w:rPr>
    </w:lvl>
    <w:lvl w:ilvl="4">
      <w:start w:val="1"/>
      <w:numFmt w:val="decimal"/>
      <w:lvlText w:val="%1.%2.%3.%4.%5"/>
      <w:lvlJc w:val="left"/>
      <w:pPr>
        <w:tabs>
          <w:tab w:val="num" w:pos="0"/>
        </w:tabs>
        <w:ind w:left="1008" w:hanging="1008"/>
      </w:pPr>
      <w:rPr>
        <w:rFonts w:cs="Times New Roman" w:hint="default"/>
      </w:rPr>
    </w:lvl>
    <w:lvl w:ilvl="5">
      <w:start w:val="1"/>
      <w:numFmt w:val="decimal"/>
      <w:lvlText w:val="%1.%2.%3.%4.%5.%6"/>
      <w:lvlJc w:val="left"/>
      <w:pPr>
        <w:tabs>
          <w:tab w:val="num" w:pos="0"/>
        </w:tabs>
        <w:ind w:left="1152" w:hanging="1152"/>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25">
    <w:nsid w:val="46A44B1A"/>
    <w:multiLevelType w:val="hybridMultilevel"/>
    <w:tmpl w:val="E6B2D9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3A76D3"/>
    <w:multiLevelType w:val="multilevel"/>
    <w:tmpl w:val="7B469DBC"/>
    <w:lvl w:ilvl="0">
      <w:start w:val="1"/>
      <w:numFmt w:val="upperLetter"/>
      <w:suff w:val="space"/>
      <w:lvlText w:val="Appendix %1"/>
      <w:lvlJc w:val="left"/>
      <w:pPr>
        <w:ind w:left="2160" w:hanging="216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7">
    <w:nsid w:val="4F4427B7"/>
    <w:multiLevelType w:val="hybridMultilevel"/>
    <w:tmpl w:val="371CABCC"/>
    <w:lvl w:ilvl="0" w:tplc="55F2A466">
      <w:start w:val="1"/>
      <w:numFmt w:val="decimal"/>
      <w:pStyle w:val="TableEntryListNumber1"/>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F7346C2"/>
    <w:multiLevelType w:val="multilevel"/>
    <w:tmpl w:val="66C404C6"/>
    <w:lvl w:ilvl="0">
      <w:start w:val="1"/>
      <w:numFmt w:val="decimal"/>
      <w:lvlText w:val="%1"/>
      <w:lvlJc w:val="left"/>
      <w:pPr>
        <w:tabs>
          <w:tab w:val="num" w:pos="0"/>
        </w:tabs>
        <w:ind w:left="432" w:hanging="432"/>
      </w:pPr>
      <w:rPr>
        <w:rFonts w:cs="Times New Roman" w:hint="default"/>
      </w:rPr>
    </w:lvl>
    <w:lvl w:ilvl="1">
      <w:start w:val="1"/>
      <w:numFmt w:val="decimal"/>
      <w:lvlText w:val="%1.%2"/>
      <w:lvlJc w:val="left"/>
      <w:pPr>
        <w:tabs>
          <w:tab w:val="num" w:pos="0"/>
        </w:tabs>
        <w:ind w:left="576" w:hanging="576"/>
      </w:pPr>
      <w:rPr>
        <w:rFonts w:ascii="Calibri" w:hAnsi="Calibri" w:cs="Times New Roman" w:hint="default"/>
        <w:b/>
        <w:bCs w:val="0"/>
        <w:i w:val="0"/>
        <w:iCs w:val="0"/>
        <w:caps w:val="0"/>
        <w:smallCaps w:val="0"/>
        <w:strike w:val="0"/>
        <w:dstrike w:val="0"/>
        <w:snapToGrid w:val="0"/>
        <w:vanish w:val="0"/>
        <w:color w:val="365F91"/>
        <w:spacing w:val="0"/>
        <w:w w:val="0"/>
        <w:kern w:val="0"/>
        <w:position w:val="0"/>
        <w:sz w:val="28"/>
        <w:szCs w:val="28"/>
        <w:u w:val="none"/>
        <w:vertAlign w:val="baseline"/>
      </w:rPr>
    </w:lvl>
    <w:lvl w:ilvl="2">
      <w:start w:val="1"/>
      <w:numFmt w:val="decimal"/>
      <w:lvlText w:val="%1.%2.%3"/>
      <w:lvlJc w:val="left"/>
      <w:pPr>
        <w:tabs>
          <w:tab w:val="num" w:pos="1080"/>
        </w:tabs>
        <w:ind w:left="1800" w:hanging="720"/>
      </w:pPr>
      <w:rPr>
        <w:rFonts w:cs="Times New Roman" w:hint="default"/>
      </w:rPr>
    </w:lvl>
    <w:lvl w:ilvl="3">
      <w:start w:val="1"/>
      <w:numFmt w:val="decimal"/>
      <w:lvlText w:val="%1.%2.%3.%4"/>
      <w:lvlJc w:val="left"/>
      <w:pPr>
        <w:tabs>
          <w:tab w:val="num" w:pos="720"/>
        </w:tabs>
        <w:ind w:left="1584" w:hanging="864"/>
      </w:pPr>
      <w:rPr>
        <w:rFonts w:cs="Times New Roman" w:hint="default"/>
      </w:rPr>
    </w:lvl>
    <w:lvl w:ilvl="4">
      <w:start w:val="1"/>
      <w:numFmt w:val="decimal"/>
      <w:lvlText w:val="%1.%2.%3.%4.%5"/>
      <w:lvlJc w:val="left"/>
      <w:pPr>
        <w:tabs>
          <w:tab w:val="num" w:pos="0"/>
        </w:tabs>
        <w:ind w:left="1008" w:hanging="1008"/>
      </w:pPr>
      <w:rPr>
        <w:rFonts w:cs="Times New Roman" w:hint="default"/>
      </w:rPr>
    </w:lvl>
    <w:lvl w:ilvl="5">
      <w:start w:val="1"/>
      <w:numFmt w:val="decimal"/>
      <w:lvlText w:val="%1.%2.%3.%4.%5.%6"/>
      <w:lvlJc w:val="left"/>
      <w:pPr>
        <w:tabs>
          <w:tab w:val="num" w:pos="0"/>
        </w:tabs>
        <w:ind w:left="1152" w:hanging="1152"/>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29">
    <w:nsid w:val="51765CEE"/>
    <w:multiLevelType w:val="hybridMultilevel"/>
    <w:tmpl w:val="BAE2F1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4D65C78"/>
    <w:multiLevelType w:val="hybridMultilevel"/>
    <w:tmpl w:val="7F625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C77D03"/>
    <w:multiLevelType w:val="multilevel"/>
    <w:tmpl w:val="66C404C6"/>
    <w:lvl w:ilvl="0">
      <w:start w:val="1"/>
      <w:numFmt w:val="decimal"/>
      <w:pStyle w:val="Heading1"/>
      <w:lvlText w:val="%1"/>
      <w:lvlJc w:val="left"/>
      <w:pPr>
        <w:tabs>
          <w:tab w:val="num" w:pos="0"/>
        </w:tabs>
        <w:ind w:left="432" w:hanging="432"/>
      </w:pPr>
      <w:rPr>
        <w:rFonts w:cs="Times New Roman" w:hint="default"/>
      </w:rPr>
    </w:lvl>
    <w:lvl w:ilvl="1">
      <w:start w:val="1"/>
      <w:numFmt w:val="decimal"/>
      <w:pStyle w:val="Heading2"/>
      <w:lvlText w:val="%1.%2"/>
      <w:lvlJc w:val="left"/>
      <w:pPr>
        <w:tabs>
          <w:tab w:val="num" w:pos="0"/>
        </w:tabs>
        <w:ind w:left="576" w:hanging="576"/>
      </w:pPr>
      <w:rPr>
        <w:rFonts w:ascii="Calibri" w:hAnsi="Calibri" w:cs="Times New Roman" w:hint="default"/>
        <w:b/>
        <w:bCs w:val="0"/>
        <w:i w:val="0"/>
        <w:iCs w:val="0"/>
        <w:caps w:val="0"/>
        <w:smallCaps w:val="0"/>
        <w:strike w:val="0"/>
        <w:dstrike w:val="0"/>
        <w:snapToGrid w:val="0"/>
        <w:vanish w:val="0"/>
        <w:color w:val="365F91"/>
        <w:spacing w:val="0"/>
        <w:w w:val="0"/>
        <w:kern w:val="0"/>
        <w:position w:val="0"/>
        <w:sz w:val="28"/>
        <w:szCs w:val="28"/>
        <w:u w:val="none"/>
        <w:vertAlign w:val="baseline"/>
      </w:rPr>
    </w:lvl>
    <w:lvl w:ilvl="2">
      <w:start w:val="1"/>
      <w:numFmt w:val="decimal"/>
      <w:pStyle w:val="Heading3"/>
      <w:lvlText w:val="%1.%2.%3"/>
      <w:lvlJc w:val="left"/>
      <w:pPr>
        <w:tabs>
          <w:tab w:val="num" w:pos="1080"/>
        </w:tabs>
        <w:ind w:left="1800" w:hanging="720"/>
      </w:pPr>
      <w:rPr>
        <w:rFonts w:cs="Times New Roman" w:hint="default"/>
      </w:rPr>
    </w:lvl>
    <w:lvl w:ilvl="3">
      <w:start w:val="1"/>
      <w:numFmt w:val="decimal"/>
      <w:pStyle w:val="Heading4"/>
      <w:lvlText w:val="%1.%2.%3.%4"/>
      <w:lvlJc w:val="left"/>
      <w:pPr>
        <w:tabs>
          <w:tab w:val="num" w:pos="720"/>
        </w:tabs>
        <w:ind w:left="1584" w:hanging="864"/>
      </w:pPr>
      <w:rPr>
        <w:rFonts w:cs="Times New Roman" w:hint="default"/>
      </w:rPr>
    </w:lvl>
    <w:lvl w:ilvl="4">
      <w:start w:val="1"/>
      <w:numFmt w:val="decimal"/>
      <w:pStyle w:val="Heading5"/>
      <w:lvlText w:val="%1.%2.%3.%4.%5"/>
      <w:lvlJc w:val="left"/>
      <w:pPr>
        <w:tabs>
          <w:tab w:val="num" w:pos="0"/>
        </w:tabs>
        <w:ind w:left="1008" w:hanging="1008"/>
      </w:pPr>
      <w:rPr>
        <w:rFonts w:cs="Times New Roman" w:hint="default"/>
      </w:rPr>
    </w:lvl>
    <w:lvl w:ilvl="5">
      <w:start w:val="1"/>
      <w:numFmt w:val="decimal"/>
      <w:pStyle w:val="Heading6"/>
      <w:lvlText w:val="%1.%2.%3.%4.%5.%6"/>
      <w:lvlJc w:val="left"/>
      <w:pPr>
        <w:tabs>
          <w:tab w:val="num" w:pos="0"/>
        </w:tabs>
        <w:ind w:left="1152" w:hanging="1152"/>
      </w:pPr>
      <w:rPr>
        <w:rFonts w:cs="Times New Roman" w:hint="default"/>
      </w:rPr>
    </w:lvl>
    <w:lvl w:ilvl="6">
      <w:start w:val="1"/>
      <w:numFmt w:val="decimal"/>
      <w:pStyle w:val="Heading7"/>
      <w:lvlText w:val="%1.%2.%3.%4.%5.%6.%7"/>
      <w:lvlJc w:val="left"/>
      <w:pPr>
        <w:tabs>
          <w:tab w:val="num" w:pos="0"/>
        </w:tabs>
        <w:ind w:left="1296" w:hanging="1296"/>
      </w:pPr>
      <w:rPr>
        <w:rFonts w:cs="Times New Roman" w:hint="default"/>
      </w:rPr>
    </w:lvl>
    <w:lvl w:ilvl="7">
      <w:start w:val="1"/>
      <w:numFmt w:val="decimal"/>
      <w:pStyle w:val="Heading8"/>
      <w:lvlText w:val="%1.%2.%3.%4.%5.%6.%7.%8"/>
      <w:lvlJc w:val="left"/>
      <w:pPr>
        <w:tabs>
          <w:tab w:val="num" w:pos="0"/>
        </w:tabs>
        <w:ind w:left="1440" w:hanging="1440"/>
      </w:pPr>
      <w:rPr>
        <w:rFonts w:cs="Times New Roman" w:hint="default"/>
      </w:rPr>
    </w:lvl>
    <w:lvl w:ilvl="8">
      <w:start w:val="1"/>
      <w:numFmt w:val="decimal"/>
      <w:pStyle w:val="Heading9"/>
      <w:lvlText w:val="%1.%2.%3.%4.%5.%6.%7.%8.%9"/>
      <w:lvlJc w:val="left"/>
      <w:pPr>
        <w:tabs>
          <w:tab w:val="num" w:pos="0"/>
        </w:tabs>
        <w:ind w:left="1584" w:hanging="1584"/>
      </w:pPr>
      <w:rPr>
        <w:rFonts w:cs="Times New Roman" w:hint="default"/>
      </w:rPr>
    </w:lvl>
  </w:abstractNum>
  <w:abstractNum w:abstractNumId="32">
    <w:nsid w:val="560410A0"/>
    <w:multiLevelType w:val="hybridMultilevel"/>
    <w:tmpl w:val="6F9E7C8E"/>
    <w:lvl w:ilvl="0" w:tplc="B57E4576">
      <w:start w:val="1"/>
      <w:numFmt w:val="decimal"/>
      <w:lvlText w:val="%1."/>
      <w:lvlJc w:val="left"/>
      <w:pPr>
        <w:ind w:left="360" w:hanging="360"/>
      </w:pPr>
      <w:rPr>
        <w:rFonts w:cs="Times New Roman" w:hint="default"/>
      </w:rPr>
    </w:lvl>
    <w:lvl w:ilvl="1" w:tplc="3AE4C5A8" w:tentative="1">
      <w:start w:val="1"/>
      <w:numFmt w:val="lowerLetter"/>
      <w:lvlText w:val="%2."/>
      <w:lvlJc w:val="left"/>
      <w:pPr>
        <w:ind w:left="1080" w:hanging="360"/>
      </w:pPr>
      <w:rPr>
        <w:rFonts w:cs="Times New Roman"/>
      </w:rPr>
    </w:lvl>
    <w:lvl w:ilvl="2" w:tplc="7C00AAF8" w:tentative="1">
      <w:start w:val="1"/>
      <w:numFmt w:val="lowerRoman"/>
      <w:lvlText w:val="%3."/>
      <w:lvlJc w:val="right"/>
      <w:pPr>
        <w:ind w:left="1800" w:hanging="180"/>
      </w:pPr>
      <w:rPr>
        <w:rFonts w:cs="Times New Roman"/>
      </w:rPr>
    </w:lvl>
    <w:lvl w:ilvl="3" w:tplc="6C8CBBFC" w:tentative="1">
      <w:start w:val="1"/>
      <w:numFmt w:val="decimal"/>
      <w:lvlText w:val="%4."/>
      <w:lvlJc w:val="left"/>
      <w:pPr>
        <w:ind w:left="2520" w:hanging="360"/>
      </w:pPr>
      <w:rPr>
        <w:rFonts w:cs="Times New Roman"/>
      </w:rPr>
    </w:lvl>
    <w:lvl w:ilvl="4" w:tplc="2514DAFA" w:tentative="1">
      <w:start w:val="1"/>
      <w:numFmt w:val="lowerLetter"/>
      <w:lvlText w:val="%5."/>
      <w:lvlJc w:val="left"/>
      <w:pPr>
        <w:ind w:left="3240" w:hanging="360"/>
      </w:pPr>
      <w:rPr>
        <w:rFonts w:cs="Times New Roman"/>
      </w:rPr>
    </w:lvl>
    <w:lvl w:ilvl="5" w:tplc="208E636A" w:tentative="1">
      <w:start w:val="1"/>
      <w:numFmt w:val="lowerRoman"/>
      <w:lvlText w:val="%6."/>
      <w:lvlJc w:val="right"/>
      <w:pPr>
        <w:ind w:left="3960" w:hanging="180"/>
      </w:pPr>
      <w:rPr>
        <w:rFonts w:cs="Times New Roman"/>
      </w:rPr>
    </w:lvl>
    <w:lvl w:ilvl="6" w:tplc="45EAAF06" w:tentative="1">
      <w:start w:val="1"/>
      <w:numFmt w:val="decimal"/>
      <w:lvlText w:val="%7."/>
      <w:lvlJc w:val="left"/>
      <w:pPr>
        <w:ind w:left="4680" w:hanging="360"/>
      </w:pPr>
      <w:rPr>
        <w:rFonts w:cs="Times New Roman"/>
      </w:rPr>
    </w:lvl>
    <w:lvl w:ilvl="7" w:tplc="06AC7364" w:tentative="1">
      <w:start w:val="1"/>
      <w:numFmt w:val="lowerLetter"/>
      <w:lvlText w:val="%8."/>
      <w:lvlJc w:val="left"/>
      <w:pPr>
        <w:ind w:left="5400" w:hanging="360"/>
      </w:pPr>
      <w:rPr>
        <w:rFonts w:cs="Times New Roman"/>
      </w:rPr>
    </w:lvl>
    <w:lvl w:ilvl="8" w:tplc="28B88A60" w:tentative="1">
      <w:start w:val="1"/>
      <w:numFmt w:val="lowerRoman"/>
      <w:lvlText w:val="%9."/>
      <w:lvlJc w:val="right"/>
      <w:pPr>
        <w:ind w:left="6120" w:hanging="180"/>
      </w:pPr>
      <w:rPr>
        <w:rFonts w:cs="Times New Roman"/>
      </w:rPr>
    </w:lvl>
  </w:abstractNum>
  <w:abstractNum w:abstractNumId="33">
    <w:nsid w:val="58894A9E"/>
    <w:multiLevelType w:val="hybridMultilevel"/>
    <w:tmpl w:val="495CB284"/>
    <w:lvl w:ilvl="0" w:tplc="1A962FAC">
      <w:start w:val="1"/>
      <w:numFmt w:val="decimal"/>
      <w:lvlText w:val="%1."/>
      <w:lvlJc w:val="left"/>
      <w:pPr>
        <w:ind w:left="720" w:hanging="360"/>
      </w:pPr>
      <w:rPr>
        <w:rFonts w:cs="Times New Roman" w:hint="default"/>
      </w:rPr>
    </w:lvl>
    <w:lvl w:ilvl="1" w:tplc="46488684" w:tentative="1">
      <w:start w:val="1"/>
      <w:numFmt w:val="lowerLetter"/>
      <w:lvlText w:val="%2."/>
      <w:lvlJc w:val="left"/>
      <w:pPr>
        <w:ind w:left="1440" w:hanging="360"/>
      </w:pPr>
      <w:rPr>
        <w:rFonts w:cs="Times New Roman"/>
      </w:rPr>
    </w:lvl>
    <w:lvl w:ilvl="2" w:tplc="0BDE8C50" w:tentative="1">
      <w:start w:val="1"/>
      <w:numFmt w:val="lowerRoman"/>
      <w:lvlText w:val="%3."/>
      <w:lvlJc w:val="right"/>
      <w:pPr>
        <w:ind w:left="2160" w:hanging="180"/>
      </w:pPr>
      <w:rPr>
        <w:rFonts w:cs="Times New Roman"/>
      </w:rPr>
    </w:lvl>
    <w:lvl w:ilvl="3" w:tplc="6C4406D0" w:tentative="1">
      <w:start w:val="1"/>
      <w:numFmt w:val="decimal"/>
      <w:lvlText w:val="%4."/>
      <w:lvlJc w:val="left"/>
      <w:pPr>
        <w:ind w:left="2880" w:hanging="360"/>
      </w:pPr>
      <w:rPr>
        <w:rFonts w:cs="Times New Roman"/>
      </w:rPr>
    </w:lvl>
    <w:lvl w:ilvl="4" w:tplc="93A4A824" w:tentative="1">
      <w:start w:val="1"/>
      <w:numFmt w:val="lowerLetter"/>
      <w:lvlText w:val="%5."/>
      <w:lvlJc w:val="left"/>
      <w:pPr>
        <w:ind w:left="3600" w:hanging="360"/>
      </w:pPr>
      <w:rPr>
        <w:rFonts w:cs="Times New Roman"/>
      </w:rPr>
    </w:lvl>
    <w:lvl w:ilvl="5" w:tplc="17B28E1C" w:tentative="1">
      <w:start w:val="1"/>
      <w:numFmt w:val="lowerRoman"/>
      <w:lvlText w:val="%6."/>
      <w:lvlJc w:val="right"/>
      <w:pPr>
        <w:ind w:left="4320" w:hanging="180"/>
      </w:pPr>
      <w:rPr>
        <w:rFonts w:cs="Times New Roman"/>
      </w:rPr>
    </w:lvl>
    <w:lvl w:ilvl="6" w:tplc="59487638" w:tentative="1">
      <w:start w:val="1"/>
      <w:numFmt w:val="decimal"/>
      <w:lvlText w:val="%7."/>
      <w:lvlJc w:val="left"/>
      <w:pPr>
        <w:ind w:left="5040" w:hanging="360"/>
      </w:pPr>
      <w:rPr>
        <w:rFonts w:cs="Times New Roman"/>
      </w:rPr>
    </w:lvl>
    <w:lvl w:ilvl="7" w:tplc="E2125050" w:tentative="1">
      <w:start w:val="1"/>
      <w:numFmt w:val="lowerLetter"/>
      <w:lvlText w:val="%8."/>
      <w:lvlJc w:val="left"/>
      <w:pPr>
        <w:ind w:left="5760" w:hanging="360"/>
      </w:pPr>
      <w:rPr>
        <w:rFonts w:cs="Times New Roman"/>
      </w:rPr>
    </w:lvl>
    <w:lvl w:ilvl="8" w:tplc="7F4C02E8" w:tentative="1">
      <w:start w:val="1"/>
      <w:numFmt w:val="lowerRoman"/>
      <w:lvlText w:val="%9."/>
      <w:lvlJc w:val="right"/>
      <w:pPr>
        <w:ind w:left="6480" w:hanging="180"/>
      </w:pPr>
      <w:rPr>
        <w:rFonts w:cs="Times New Roman"/>
      </w:rPr>
    </w:lvl>
  </w:abstractNum>
  <w:abstractNum w:abstractNumId="34">
    <w:nsid w:val="5B8972C2"/>
    <w:multiLevelType w:val="multilevel"/>
    <w:tmpl w:val="5DF282CA"/>
    <w:lvl w:ilvl="0">
      <w:start w:val="1"/>
      <w:numFmt w:val="upperLetter"/>
      <w:suff w:val="space"/>
      <w:lvlText w:val="Appendix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5">
    <w:nsid w:val="5D1F3A0D"/>
    <w:multiLevelType w:val="multilevel"/>
    <w:tmpl w:val="C0AE55D4"/>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5D892193"/>
    <w:multiLevelType w:val="hybridMultilevel"/>
    <w:tmpl w:val="62888802"/>
    <w:lvl w:ilvl="0" w:tplc="04090001">
      <w:start w:val="1"/>
      <w:numFmt w:val="decimal"/>
      <w:pStyle w:val="Term"/>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7">
    <w:nsid w:val="61264645"/>
    <w:multiLevelType w:val="multilevel"/>
    <w:tmpl w:val="66C404C6"/>
    <w:lvl w:ilvl="0">
      <w:start w:val="1"/>
      <w:numFmt w:val="decimal"/>
      <w:lvlText w:val="%1"/>
      <w:lvlJc w:val="left"/>
      <w:pPr>
        <w:tabs>
          <w:tab w:val="num" w:pos="0"/>
        </w:tabs>
        <w:ind w:left="432" w:hanging="432"/>
      </w:pPr>
      <w:rPr>
        <w:rFonts w:cs="Times New Roman" w:hint="default"/>
      </w:rPr>
    </w:lvl>
    <w:lvl w:ilvl="1">
      <w:start w:val="1"/>
      <w:numFmt w:val="decimal"/>
      <w:lvlText w:val="%1.%2"/>
      <w:lvlJc w:val="left"/>
      <w:pPr>
        <w:tabs>
          <w:tab w:val="num" w:pos="0"/>
        </w:tabs>
        <w:ind w:left="576" w:hanging="576"/>
      </w:pPr>
      <w:rPr>
        <w:rFonts w:ascii="Calibri" w:hAnsi="Calibri" w:cs="Times New Roman" w:hint="default"/>
        <w:b/>
        <w:bCs w:val="0"/>
        <w:i w:val="0"/>
        <w:iCs w:val="0"/>
        <w:caps w:val="0"/>
        <w:smallCaps w:val="0"/>
        <w:strike w:val="0"/>
        <w:dstrike w:val="0"/>
        <w:snapToGrid w:val="0"/>
        <w:vanish w:val="0"/>
        <w:color w:val="365F91"/>
        <w:spacing w:val="0"/>
        <w:w w:val="0"/>
        <w:kern w:val="0"/>
        <w:position w:val="0"/>
        <w:sz w:val="28"/>
        <w:szCs w:val="28"/>
        <w:u w:val="none"/>
        <w:vertAlign w:val="baseline"/>
      </w:rPr>
    </w:lvl>
    <w:lvl w:ilvl="2">
      <w:start w:val="1"/>
      <w:numFmt w:val="decimal"/>
      <w:lvlText w:val="%1.%2.%3"/>
      <w:lvlJc w:val="left"/>
      <w:pPr>
        <w:tabs>
          <w:tab w:val="num" w:pos="1080"/>
        </w:tabs>
        <w:ind w:left="1800" w:hanging="720"/>
      </w:pPr>
      <w:rPr>
        <w:rFonts w:cs="Times New Roman" w:hint="default"/>
      </w:rPr>
    </w:lvl>
    <w:lvl w:ilvl="3">
      <w:start w:val="1"/>
      <w:numFmt w:val="decimal"/>
      <w:lvlText w:val="%1.%2.%3.%4"/>
      <w:lvlJc w:val="left"/>
      <w:pPr>
        <w:tabs>
          <w:tab w:val="num" w:pos="720"/>
        </w:tabs>
        <w:ind w:left="1584" w:hanging="864"/>
      </w:pPr>
      <w:rPr>
        <w:rFonts w:cs="Times New Roman" w:hint="default"/>
      </w:rPr>
    </w:lvl>
    <w:lvl w:ilvl="4">
      <w:start w:val="1"/>
      <w:numFmt w:val="decimal"/>
      <w:lvlText w:val="%1.%2.%3.%4.%5"/>
      <w:lvlJc w:val="left"/>
      <w:pPr>
        <w:tabs>
          <w:tab w:val="num" w:pos="0"/>
        </w:tabs>
        <w:ind w:left="1008" w:hanging="1008"/>
      </w:pPr>
      <w:rPr>
        <w:rFonts w:cs="Times New Roman" w:hint="default"/>
      </w:rPr>
    </w:lvl>
    <w:lvl w:ilvl="5">
      <w:start w:val="1"/>
      <w:numFmt w:val="decimal"/>
      <w:lvlText w:val="%1.%2.%3.%4.%5.%6"/>
      <w:lvlJc w:val="left"/>
      <w:pPr>
        <w:tabs>
          <w:tab w:val="num" w:pos="0"/>
        </w:tabs>
        <w:ind w:left="1152" w:hanging="1152"/>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38">
    <w:nsid w:val="67CE1844"/>
    <w:multiLevelType w:val="hybridMultilevel"/>
    <w:tmpl w:val="572473F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9EF3A15"/>
    <w:multiLevelType w:val="hybridMultilevel"/>
    <w:tmpl w:val="BAE2F1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C8036E0"/>
    <w:multiLevelType w:val="multilevel"/>
    <w:tmpl w:val="A49A1B1A"/>
    <w:lvl w:ilvl="0">
      <w:start w:val="1"/>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1">
    <w:nsid w:val="7B9138ED"/>
    <w:multiLevelType w:val="hybridMultilevel"/>
    <w:tmpl w:val="0E10F6BA"/>
    <w:lvl w:ilvl="0" w:tplc="B80C2DE2">
      <w:start w:val="1"/>
      <w:numFmt w:val="decimal"/>
      <w:lvlText w:val="%1."/>
      <w:lvlJc w:val="left"/>
      <w:pPr>
        <w:ind w:left="360" w:hanging="360"/>
      </w:pPr>
      <w:rPr>
        <w:rFonts w:cs="Times New Roman" w:hint="default"/>
      </w:rPr>
    </w:lvl>
    <w:lvl w:ilvl="1" w:tplc="B97C5780" w:tentative="1">
      <w:start w:val="1"/>
      <w:numFmt w:val="lowerLetter"/>
      <w:lvlText w:val="%2."/>
      <w:lvlJc w:val="left"/>
      <w:pPr>
        <w:ind w:left="1080" w:hanging="360"/>
      </w:pPr>
      <w:rPr>
        <w:rFonts w:cs="Times New Roman"/>
      </w:rPr>
    </w:lvl>
    <w:lvl w:ilvl="2" w:tplc="1EA2B45A" w:tentative="1">
      <w:start w:val="1"/>
      <w:numFmt w:val="lowerRoman"/>
      <w:lvlText w:val="%3."/>
      <w:lvlJc w:val="right"/>
      <w:pPr>
        <w:ind w:left="1800" w:hanging="180"/>
      </w:pPr>
      <w:rPr>
        <w:rFonts w:cs="Times New Roman"/>
      </w:rPr>
    </w:lvl>
    <w:lvl w:ilvl="3" w:tplc="76F28292" w:tentative="1">
      <w:start w:val="1"/>
      <w:numFmt w:val="decimal"/>
      <w:lvlText w:val="%4."/>
      <w:lvlJc w:val="left"/>
      <w:pPr>
        <w:ind w:left="2520" w:hanging="360"/>
      </w:pPr>
      <w:rPr>
        <w:rFonts w:cs="Times New Roman"/>
      </w:rPr>
    </w:lvl>
    <w:lvl w:ilvl="4" w:tplc="87508308" w:tentative="1">
      <w:start w:val="1"/>
      <w:numFmt w:val="lowerLetter"/>
      <w:lvlText w:val="%5."/>
      <w:lvlJc w:val="left"/>
      <w:pPr>
        <w:ind w:left="3240" w:hanging="360"/>
      </w:pPr>
      <w:rPr>
        <w:rFonts w:cs="Times New Roman"/>
      </w:rPr>
    </w:lvl>
    <w:lvl w:ilvl="5" w:tplc="30E2B35A" w:tentative="1">
      <w:start w:val="1"/>
      <w:numFmt w:val="lowerRoman"/>
      <w:lvlText w:val="%6."/>
      <w:lvlJc w:val="right"/>
      <w:pPr>
        <w:ind w:left="3960" w:hanging="180"/>
      </w:pPr>
      <w:rPr>
        <w:rFonts w:cs="Times New Roman"/>
      </w:rPr>
    </w:lvl>
    <w:lvl w:ilvl="6" w:tplc="0E38F044" w:tentative="1">
      <w:start w:val="1"/>
      <w:numFmt w:val="decimal"/>
      <w:lvlText w:val="%7."/>
      <w:lvlJc w:val="left"/>
      <w:pPr>
        <w:ind w:left="4680" w:hanging="360"/>
      </w:pPr>
      <w:rPr>
        <w:rFonts w:cs="Times New Roman"/>
      </w:rPr>
    </w:lvl>
    <w:lvl w:ilvl="7" w:tplc="F29CD85E" w:tentative="1">
      <w:start w:val="1"/>
      <w:numFmt w:val="lowerLetter"/>
      <w:lvlText w:val="%8."/>
      <w:lvlJc w:val="left"/>
      <w:pPr>
        <w:ind w:left="5400" w:hanging="360"/>
      </w:pPr>
      <w:rPr>
        <w:rFonts w:cs="Times New Roman"/>
      </w:rPr>
    </w:lvl>
    <w:lvl w:ilvl="8" w:tplc="2B8AA43A" w:tentative="1">
      <w:start w:val="1"/>
      <w:numFmt w:val="lowerRoman"/>
      <w:lvlText w:val="%9."/>
      <w:lvlJc w:val="right"/>
      <w:pPr>
        <w:ind w:left="6120" w:hanging="180"/>
      </w:pPr>
      <w:rPr>
        <w:rFonts w:cs="Times New Roman"/>
      </w:rPr>
    </w:lvl>
  </w:abstractNum>
  <w:abstractNum w:abstractNumId="42">
    <w:nsid w:val="7E3E5A36"/>
    <w:multiLevelType w:val="multilevel"/>
    <w:tmpl w:val="76BEE124"/>
    <w:lvl w:ilvl="0">
      <w:start w:val="1"/>
      <w:numFmt w:val="upperLetter"/>
      <w:suff w:val="space"/>
      <w:lvlText w:val="Appendix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6"/>
  </w:num>
  <w:num w:numId="2">
    <w:abstractNumId w:val="36"/>
  </w:num>
  <w:num w:numId="3">
    <w:abstractNumId w:val="31"/>
  </w:num>
  <w:num w:numId="4">
    <w:abstractNumId w:val="9"/>
  </w:num>
  <w:num w:numId="5">
    <w:abstractNumId w:val="7"/>
  </w:num>
  <w:num w:numId="6">
    <w:abstractNumId w:val="13"/>
  </w:num>
  <w:num w:numId="7">
    <w:abstractNumId w:val="2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3"/>
  </w:num>
  <w:num w:numId="17">
    <w:abstractNumId w:val="40"/>
  </w:num>
  <w:num w:numId="18">
    <w:abstractNumId w:val="41"/>
  </w:num>
  <w:num w:numId="19">
    <w:abstractNumId w:val="10"/>
  </w:num>
  <w:num w:numId="20">
    <w:abstractNumId w:val="18"/>
  </w:num>
  <w:num w:numId="21">
    <w:abstractNumId w:val="32"/>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2"/>
  </w:num>
  <w:num w:numId="38">
    <w:abstractNumId w:val="29"/>
  </w:num>
  <w:num w:numId="39">
    <w:abstractNumId w:val="19"/>
  </w:num>
  <w:num w:numId="40">
    <w:abstractNumId w:val="9"/>
  </w:num>
  <w:num w:numId="41">
    <w:abstractNumId w:val="9"/>
  </w:num>
  <w:num w:numId="42">
    <w:abstractNumId w:val="9"/>
  </w:num>
  <w:num w:numId="43">
    <w:abstractNumId w:val="9"/>
  </w:num>
  <w:num w:numId="44">
    <w:abstractNumId w:val="20"/>
  </w:num>
  <w:num w:numId="45">
    <w:abstractNumId w:val="17"/>
  </w:num>
  <w:num w:numId="46">
    <w:abstractNumId w:val="25"/>
  </w:num>
  <w:num w:numId="47">
    <w:abstractNumId w:val="38"/>
  </w:num>
  <w:num w:numId="48">
    <w:abstractNumId w:val="14"/>
  </w:num>
  <w:num w:numId="49">
    <w:abstractNumId w:val="15"/>
  </w:num>
  <w:num w:numId="50">
    <w:abstractNumId w:val="39"/>
  </w:num>
  <w:num w:numId="51">
    <w:abstractNumId w:val="42"/>
  </w:num>
  <w:num w:numId="52">
    <w:abstractNumId w:val="24"/>
  </w:num>
  <w:num w:numId="53">
    <w:abstractNumId w:val="26"/>
  </w:num>
  <w:num w:numId="54">
    <w:abstractNumId w:val="11"/>
  </w:num>
  <w:num w:numId="55">
    <w:abstractNumId w:val="35"/>
  </w:num>
  <w:num w:numId="56">
    <w:abstractNumId w:val="22"/>
  </w:num>
  <w:num w:numId="57">
    <w:abstractNumId w:val="23"/>
  </w:num>
  <w:num w:numId="58">
    <w:abstractNumId w:val="34"/>
  </w:num>
  <w:num w:numId="59">
    <w:abstractNumId w:val="30"/>
  </w:num>
  <w:num w:numId="60">
    <w:abstractNumId w:val="31"/>
  </w:num>
  <w:num w:numId="61">
    <w:abstractNumId w:val="28"/>
  </w:num>
  <w:num w:numId="62">
    <w:abstractNumId w:val="37"/>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attachedTemplate r:id="rId1"/>
  <w:stylePaneFormatFilter w:val="1024"/>
  <w:defaultTabStop w:val="720"/>
  <w:characterSpacingControl w:val="doNotCompress"/>
  <w:hdrShapeDefaults>
    <o:shapedefaults v:ext="edit" spidmax="5122"/>
    <o:shapelayout v:ext="edit">
      <o:idmap v:ext="edit" data="4"/>
    </o:shapelayout>
  </w:hdrShapeDefaults>
  <w:footnotePr>
    <w:footnote w:id="-1"/>
    <w:footnote w:id="0"/>
    <w:footnote w:id="1"/>
  </w:footnotePr>
  <w:endnotePr>
    <w:endnote w:id="-1"/>
    <w:endnote w:id="0"/>
    <w:endnote w:id="1"/>
  </w:endnotePr>
  <w:compat/>
  <w:docVars>
    <w:docVar w:name="dgnword-docGUID" w:val="{AE36AB13-FE8B-42F7-A922-2545CAC55A74}"/>
    <w:docVar w:name="dgnword-eventsink" w:val="5898112"/>
  </w:docVars>
  <w:rsids>
    <w:rsidRoot w:val="00A42459"/>
    <w:rsid w:val="00000066"/>
    <w:rsid w:val="000009C1"/>
    <w:rsid w:val="00000CFA"/>
    <w:rsid w:val="00000DC9"/>
    <w:rsid w:val="00000F04"/>
    <w:rsid w:val="00001DDB"/>
    <w:rsid w:val="00001EBD"/>
    <w:rsid w:val="0000320B"/>
    <w:rsid w:val="00004138"/>
    <w:rsid w:val="0000440C"/>
    <w:rsid w:val="00004B6C"/>
    <w:rsid w:val="00004DAB"/>
    <w:rsid w:val="00004E78"/>
    <w:rsid w:val="00005019"/>
    <w:rsid w:val="00005651"/>
    <w:rsid w:val="000056FC"/>
    <w:rsid w:val="0000619C"/>
    <w:rsid w:val="00006345"/>
    <w:rsid w:val="0000659B"/>
    <w:rsid w:val="00006A40"/>
    <w:rsid w:val="00007C18"/>
    <w:rsid w:val="00007CB6"/>
    <w:rsid w:val="00007D3C"/>
    <w:rsid w:val="00010286"/>
    <w:rsid w:val="000105CA"/>
    <w:rsid w:val="000118C8"/>
    <w:rsid w:val="00011B38"/>
    <w:rsid w:val="00012012"/>
    <w:rsid w:val="000125C5"/>
    <w:rsid w:val="000126D7"/>
    <w:rsid w:val="00012ED7"/>
    <w:rsid w:val="000138E6"/>
    <w:rsid w:val="0001424C"/>
    <w:rsid w:val="00014337"/>
    <w:rsid w:val="000149E2"/>
    <w:rsid w:val="00014ACC"/>
    <w:rsid w:val="00015A79"/>
    <w:rsid w:val="00015E7B"/>
    <w:rsid w:val="00015F45"/>
    <w:rsid w:val="000167A5"/>
    <w:rsid w:val="000167F5"/>
    <w:rsid w:val="00016A60"/>
    <w:rsid w:val="00016E64"/>
    <w:rsid w:val="000177FB"/>
    <w:rsid w:val="00017D3D"/>
    <w:rsid w:val="000202E1"/>
    <w:rsid w:val="00022C97"/>
    <w:rsid w:val="0002331D"/>
    <w:rsid w:val="0002357E"/>
    <w:rsid w:val="00023740"/>
    <w:rsid w:val="00023A4A"/>
    <w:rsid w:val="00023E5C"/>
    <w:rsid w:val="000248B7"/>
    <w:rsid w:val="00025224"/>
    <w:rsid w:val="00025BAC"/>
    <w:rsid w:val="000277BD"/>
    <w:rsid w:val="000278AB"/>
    <w:rsid w:val="00030097"/>
    <w:rsid w:val="00030393"/>
    <w:rsid w:val="000309C0"/>
    <w:rsid w:val="00030A3A"/>
    <w:rsid w:val="00031079"/>
    <w:rsid w:val="00031771"/>
    <w:rsid w:val="00031A75"/>
    <w:rsid w:val="000336EC"/>
    <w:rsid w:val="0003398B"/>
    <w:rsid w:val="00033B49"/>
    <w:rsid w:val="00033C10"/>
    <w:rsid w:val="00033D84"/>
    <w:rsid w:val="00033D9B"/>
    <w:rsid w:val="0003401E"/>
    <w:rsid w:val="000344F7"/>
    <w:rsid w:val="000347F3"/>
    <w:rsid w:val="00034B59"/>
    <w:rsid w:val="0003585A"/>
    <w:rsid w:val="00035A75"/>
    <w:rsid w:val="00035AE0"/>
    <w:rsid w:val="0003636C"/>
    <w:rsid w:val="00036514"/>
    <w:rsid w:val="000369A0"/>
    <w:rsid w:val="00036C88"/>
    <w:rsid w:val="000372AC"/>
    <w:rsid w:val="00037328"/>
    <w:rsid w:val="00037962"/>
    <w:rsid w:val="00037E59"/>
    <w:rsid w:val="00040215"/>
    <w:rsid w:val="000411E0"/>
    <w:rsid w:val="00043070"/>
    <w:rsid w:val="00043669"/>
    <w:rsid w:val="000437F3"/>
    <w:rsid w:val="000443E6"/>
    <w:rsid w:val="000446D6"/>
    <w:rsid w:val="00044731"/>
    <w:rsid w:val="00044C8E"/>
    <w:rsid w:val="00045614"/>
    <w:rsid w:val="00045AB6"/>
    <w:rsid w:val="00046041"/>
    <w:rsid w:val="00047BAD"/>
    <w:rsid w:val="00050993"/>
    <w:rsid w:val="00051028"/>
    <w:rsid w:val="00051B36"/>
    <w:rsid w:val="00051FAF"/>
    <w:rsid w:val="00052CE5"/>
    <w:rsid w:val="00052E7C"/>
    <w:rsid w:val="00053971"/>
    <w:rsid w:val="00053995"/>
    <w:rsid w:val="00055100"/>
    <w:rsid w:val="00055891"/>
    <w:rsid w:val="00056AF0"/>
    <w:rsid w:val="00057B39"/>
    <w:rsid w:val="000607AA"/>
    <w:rsid w:val="00060DD5"/>
    <w:rsid w:val="00061204"/>
    <w:rsid w:val="000613A6"/>
    <w:rsid w:val="00061445"/>
    <w:rsid w:val="00061848"/>
    <w:rsid w:val="000619DA"/>
    <w:rsid w:val="0006215C"/>
    <w:rsid w:val="00062218"/>
    <w:rsid w:val="000622C4"/>
    <w:rsid w:val="0006252D"/>
    <w:rsid w:val="00062643"/>
    <w:rsid w:val="00062BDF"/>
    <w:rsid w:val="00063250"/>
    <w:rsid w:val="0006392D"/>
    <w:rsid w:val="00064258"/>
    <w:rsid w:val="00064A4B"/>
    <w:rsid w:val="00064A9E"/>
    <w:rsid w:val="00065BA6"/>
    <w:rsid w:val="00065E95"/>
    <w:rsid w:val="00066265"/>
    <w:rsid w:val="000666FC"/>
    <w:rsid w:val="00066B35"/>
    <w:rsid w:val="000670BA"/>
    <w:rsid w:val="000673FE"/>
    <w:rsid w:val="0006766E"/>
    <w:rsid w:val="0006769A"/>
    <w:rsid w:val="00067927"/>
    <w:rsid w:val="00070184"/>
    <w:rsid w:val="00076019"/>
    <w:rsid w:val="00076508"/>
    <w:rsid w:val="0007677F"/>
    <w:rsid w:val="00077158"/>
    <w:rsid w:val="00077B27"/>
    <w:rsid w:val="00080189"/>
    <w:rsid w:val="00080F3F"/>
    <w:rsid w:val="000814D9"/>
    <w:rsid w:val="00081615"/>
    <w:rsid w:val="00081C39"/>
    <w:rsid w:val="00081DE9"/>
    <w:rsid w:val="00083A08"/>
    <w:rsid w:val="00083A10"/>
    <w:rsid w:val="00083CF1"/>
    <w:rsid w:val="00084106"/>
    <w:rsid w:val="00085B43"/>
    <w:rsid w:val="00086472"/>
    <w:rsid w:val="0008695D"/>
    <w:rsid w:val="000875FF"/>
    <w:rsid w:val="000909B5"/>
    <w:rsid w:val="000914AF"/>
    <w:rsid w:val="0009232E"/>
    <w:rsid w:val="000931E4"/>
    <w:rsid w:val="00093486"/>
    <w:rsid w:val="00093D92"/>
    <w:rsid w:val="00093E27"/>
    <w:rsid w:val="00093F15"/>
    <w:rsid w:val="00094891"/>
    <w:rsid w:val="000948DE"/>
    <w:rsid w:val="00094EAB"/>
    <w:rsid w:val="000960F3"/>
    <w:rsid w:val="00096432"/>
    <w:rsid w:val="0009683A"/>
    <w:rsid w:val="00096DF6"/>
    <w:rsid w:val="00097294"/>
    <w:rsid w:val="00097544"/>
    <w:rsid w:val="000A0829"/>
    <w:rsid w:val="000A0BDA"/>
    <w:rsid w:val="000A1C42"/>
    <w:rsid w:val="000A1D23"/>
    <w:rsid w:val="000A28FB"/>
    <w:rsid w:val="000A40FA"/>
    <w:rsid w:val="000A4268"/>
    <w:rsid w:val="000A4925"/>
    <w:rsid w:val="000A4AE9"/>
    <w:rsid w:val="000A52E9"/>
    <w:rsid w:val="000A563A"/>
    <w:rsid w:val="000A6284"/>
    <w:rsid w:val="000A7B54"/>
    <w:rsid w:val="000B0DA8"/>
    <w:rsid w:val="000B1680"/>
    <w:rsid w:val="000B1FE4"/>
    <w:rsid w:val="000B2CFA"/>
    <w:rsid w:val="000B3390"/>
    <w:rsid w:val="000B3BD3"/>
    <w:rsid w:val="000B4103"/>
    <w:rsid w:val="000B43A8"/>
    <w:rsid w:val="000B6486"/>
    <w:rsid w:val="000B667C"/>
    <w:rsid w:val="000B6EBF"/>
    <w:rsid w:val="000C043F"/>
    <w:rsid w:val="000C171F"/>
    <w:rsid w:val="000C2D55"/>
    <w:rsid w:val="000C316B"/>
    <w:rsid w:val="000C347E"/>
    <w:rsid w:val="000C40AE"/>
    <w:rsid w:val="000C55B1"/>
    <w:rsid w:val="000C5D3D"/>
    <w:rsid w:val="000D1216"/>
    <w:rsid w:val="000D2BEE"/>
    <w:rsid w:val="000D4044"/>
    <w:rsid w:val="000D4064"/>
    <w:rsid w:val="000D409E"/>
    <w:rsid w:val="000D4B1D"/>
    <w:rsid w:val="000D6A2A"/>
    <w:rsid w:val="000D70B9"/>
    <w:rsid w:val="000D7B5F"/>
    <w:rsid w:val="000E0EA2"/>
    <w:rsid w:val="000E20C6"/>
    <w:rsid w:val="000E24F7"/>
    <w:rsid w:val="000E2F31"/>
    <w:rsid w:val="000E37DF"/>
    <w:rsid w:val="000E3FD5"/>
    <w:rsid w:val="000E58E2"/>
    <w:rsid w:val="000E5A83"/>
    <w:rsid w:val="000E5CFE"/>
    <w:rsid w:val="000E7526"/>
    <w:rsid w:val="000E7962"/>
    <w:rsid w:val="000F2B77"/>
    <w:rsid w:val="000F33C2"/>
    <w:rsid w:val="000F34B0"/>
    <w:rsid w:val="000F38EE"/>
    <w:rsid w:val="000F4346"/>
    <w:rsid w:val="000F4653"/>
    <w:rsid w:val="000F49A0"/>
    <w:rsid w:val="000F54CB"/>
    <w:rsid w:val="000F583A"/>
    <w:rsid w:val="000F591E"/>
    <w:rsid w:val="000F5E1E"/>
    <w:rsid w:val="000F693B"/>
    <w:rsid w:val="000F7033"/>
    <w:rsid w:val="000F7193"/>
    <w:rsid w:val="00100D35"/>
    <w:rsid w:val="00100D93"/>
    <w:rsid w:val="001012ED"/>
    <w:rsid w:val="00101785"/>
    <w:rsid w:val="00101C50"/>
    <w:rsid w:val="0010205E"/>
    <w:rsid w:val="0010260F"/>
    <w:rsid w:val="00102629"/>
    <w:rsid w:val="00102E36"/>
    <w:rsid w:val="00103397"/>
    <w:rsid w:val="0010347A"/>
    <w:rsid w:val="001042B0"/>
    <w:rsid w:val="00104408"/>
    <w:rsid w:val="00104AC4"/>
    <w:rsid w:val="00105DCA"/>
    <w:rsid w:val="00106066"/>
    <w:rsid w:val="001066C4"/>
    <w:rsid w:val="0010692D"/>
    <w:rsid w:val="00107D6C"/>
    <w:rsid w:val="0011014B"/>
    <w:rsid w:val="001107A0"/>
    <w:rsid w:val="00111164"/>
    <w:rsid w:val="001112CC"/>
    <w:rsid w:val="001116D4"/>
    <w:rsid w:val="00112C20"/>
    <w:rsid w:val="00113798"/>
    <w:rsid w:val="00113DE2"/>
    <w:rsid w:val="001144FB"/>
    <w:rsid w:val="00114920"/>
    <w:rsid w:val="00114AAE"/>
    <w:rsid w:val="00115233"/>
    <w:rsid w:val="001153CD"/>
    <w:rsid w:val="001155D2"/>
    <w:rsid w:val="00115749"/>
    <w:rsid w:val="00115EDD"/>
    <w:rsid w:val="00117005"/>
    <w:rsid w:val="0011715F"/>
    <w:rsid w:val="001176B5"/>
    <w:rsid w:val="00117AA5"/>
    <w:rsid w:val="00117F17"/>
    <w:rsid w:val="001211C0"/>
    <w:rsid w:val="00122A14"/>
    <w:rsid w:val="00122D4A"/>
    <w:rsid w:val="001231BC"/>
    <w:rsid w:val="00124625"/>
    <w:rsid w:val="001252FA"/>
    <w:rsid w:val="00125BD4"/>
    <w:rsid w:val="00126024"/>
    <w:rsid w:val="00126626"/>
    <w:rsid w:val="00126CBE"/>
    <w:rsid w:val="00126DF1"/>
    <w:rsid w:val="001277B8"/>
    <w:rsid w:val="00127E21"/>
    <w:rsid w:val="001304D5"/>
    <w:rsid w:val="00130667"/>
    <w:rsid w:val="001306EC"/>
    <w:rsid w:val="00130AFA"/>
    <w:rsid w:val="00131159"/>
    <w:rsid w:val="00132177"/>
    <w:rsid w:val="0013278B"/>
    <w:rsid w:val="00132F19"/>
    <w:rsid w:val="001335BC"/>
    <w:rsid w:val="001339BE"/>
    <w:rsid w:val="00134723"/>
    <w:rsid w:val="00136DB9"/>
    <w:rsid w:val="00141525"/>
    <w:rsid w:val="001417BB"/>
    <w:rsid w:val="00141839"/>
    <w:rsid w:val="00141C4F"/>
    <w:rsid w:val="00141CCE"/>
    <w:rsid w:val="001425C3"/>
    <w:rsid w:val="00142B85"/>
    <w:rsid w:val="00144284"/>
    <w:rsid w:val="00146C8B"/>
    <w:rsid w:val="00146D1B"/>
    <w:rsid w:val="0014767E"/>
    <w:rsid w:val="00147EC3"/>
    <w:rsid w:val="001506DE"/>
    <w:rsid w:val="00151CEE"/>
    <w:rsid w:val="00152F4C"/>
    <w:rsid w:val="001545F6"/>
    <w:rsid w:val="00155EFA"/>
    <w:rsid w:val="00156ECD"/>
    <w:rsid w:val="001575F0"/>
    <w:rsid w:val="00157A01"/>
    <w:rsid w:val="00160BC7"/>
    <w:rsid w:val="00160DF4"/>
    <w:rsid w:val="00161579"/>
    <w:rsid w:val="00161678"/>
    <w:rsid w:val="00162BAB"/>
    <w:rsid w:val="00162CF8"/>
    <w:rsid w:val="00162D2D"/>
    <w:rsid w:val="00162EE5"/>
    <w:rsid w:val="001642B6"/>
    <w:rsid w:val="0016433F"/>
    <w:rsid w:val="00164763"/>
    <w:rsid w:val="00164C1D"/>
    <w:rsid w:val="00164CA6"/>
    <w:rsid w:val="001650DF"/>
    <w:rsid w:val="00165565"/>
    <w:rsid w:val="00165637"/>
    <w:rsid w:val="00165B98"/>
    <w:rsid w:val="00166FA8"/>
    <w:rsid w:val="00167956"/>
    <w:rsid w:val="00167CBF"/>
    <w:rsid w:val="00170B06"/>
    <w:rsid w:val="001718FD"/>
    <w:rsid w:val="00173E12"/>
    <w:rsid w:val="00174363"/>
    <w:rsid w:val="001743FD"/>
    <w:rsid w:val="00174700"/>
    <w:rsid w:val="00174AF5"/>
    <w:rsid w:val="00174C8F"/>
    <w:rsid w:val="00174FDF"/>
    <w:rsid w:val="00175A2C"/>
    <w:rsid w:val="001761E9"/>
    <w:rsid w:val="00176921"/>
    <w:rsid w:val="00177027"/>
    <w:rsid w:val="00177E16"/>
    <w:rsid w:val="00180044"/>
    <w:rsid w:val="0018082C"/>
    <w:rsid w:val="00180970"/>
    <w:rsid w:val="00180AB9"/>
    <w:rsid w:val="00180EC5"/>
    <w:rsid w:val="0018166D"/>
    <w:rsid w:val="001821A1"/>
    <w:rsid w:val="001821B7"/>
    <w:rsid w:val="00182533"/>
    <w:rsid w:val="001829ED"/>
    <w:rsid w:val="00182A46"/>
    <w:rsid w:val="0018351B"/>
    <w:rsid w:val="00183A44"/>
    <w:rsid w:val="00183E76"/>
    <w:rsid w:val="00184251"/>
    <w:rsid w:val="00184804"/>
    <w:rsid w:val="001864F1"/>
    <w:rsid w:val="001865A1"/>
    <w:rsid w:val="00187898"/>
    <w:rsid w:val="00190CFD"/>
    <w:rsid w:val="00190D10"/>
    <w:rsid w:val="00190DE7"/>
    <w:rsid w:val="00190EA5"/>
    <w:rsid w:val="00191CB4"/>
    <w:rsid w:val="001922B8"/>
    <w:rsid w:val="0019279D"/>
    <w:rsid w:val="00192B19"/>
    <w:rsid w:val="001930AE"/>
    <w:rsid w:val="001931A4"/>
    <w:rsid w:val="00194ADA"/>
    <w:rsid w:val="00194ADD"/>
    <w:rsid w:val="001952DD"/>
    <w:rsid w:val="00195D9A"/>
    <w:rsid w:val="001962FB"/>
    <w:rsid w:val="001970DB"/>
    <w:rsid w:val="0019752D"/>
    <w:rsid w:val="00197786"/>
    <w:rsid w:val="00197D74"/>
    <w:rsid w:val="001A136C"/>
    <w:rsid w:val="001A18FA"/>
    <w:rsid w:val="001A1998"/>
    <w:rsid w:val="001A23BE"/>
    <w:rsid w:val="001A25E2"/>
    <w:rsid w:val="001A2967"/>
    <w:rsid w:val="001A2D7A"/>
    <w:rsid w:val="001A351F"/>
    <w:rsid w:val="001A4E8A"/>
    <w:rsid w:val="001A50D4"/>
    <w:rsid w:val="001A56DE"/>
    <w:rsid w:val="001A5B08"/>
    <w:rsid w:val="001A5D10"/>
    <w:rsid w:val="001A655A"/>
    <w:rsid w:val="001A6CB9"/>
    <w:rsid w:val="001A71D9"/>
    <w:rsid w:val="001B0C4B"/>
    <w:rsid w:val="001B2485"/>
    <w:rsid w:val="001B2924"/>
    <w:rsid w:val="001B2A51"/>
    <w:rsid w:val="001B3663"/>
    <w:rsid w:val="001B3B07"/>
    <w:rsid w:val="001B441E"/>
    <w:rsid w:val="001B44B9"/>
    <w:rsid w:val="001B44E3"/>
    <w:rsid w:val="001B4667"/>
    <w:rsid w:val="001B5025"/>
    <w:rsid w:val="001B528C"/>
    <w:rsid w:val="001B5CD2"/>
    <w:rsid w:val="001B5D4B"/>
    <w:rsid w:val="001B61C7"/>
    <w:rsid w:val="001B61D1"/>
    <w:rsid w:val="001B6D1B"/>
    <w:rsid w:val="001B6F35"/>
    <w:rsid w:val="001B728C"/>
    <w:rsid w:val="001B72AB"/>
    <w:rsid w:val="001B799F"/>
    <w:rsid w:val="001B7E41"/>
    <w:rsid w:val="001C01A8"/>
    <w:rsid w:val="001C25A1"/>
    <w:rsid w:val="001C30AD"/>
    <w:rsid w:val="001C315E"/>
    <w:rsid w:val="001C318F"/>
    <w:rsid w:val="001C3320"/>
    <w:rsid w:val="001C3C8D"/>
    <w:rsid w:val="001C4415"/>
    <w:rsid w:val="001C4B89"/>
    <w:rsid w:val="001C4CDA"/>
    <w:rsid w:val="001C55F6"/>
    <w:rsid w:val="001C5CC3"/>
    <w:rsid w:val="001C6256"/>
    <w:rsid w:val="001C7A7C"/>
    <w:rsid w:val="001D009E"/>
    <w:rsid w:val="001D0578"/>
    <w:rsid w:val="001D0BA8"/>
    <w:rsid w:val="001D0F1B"/>
    <w:rsid w:val="001D1738"/>
    <w:rsid w:val="001D2470"/>
    <w:rsid w:val="001D2E8F"/>
    <w:rsid w:val="001D3354"/>
    <w:rsid w:val="001D3422"/>
    <w:rsid w:val="001D386E"/>
    <w:rsid w:val="001D4717"/>
    <w:rsid w:val="001D476C"/>
    <w:rsid w:val="001D4CCE"/>
    <w:rsid w:val="001D5263"/>
    <w:rsid w:val="001D615A"/>
    <w:rsid w:val="001D7759"/>
    <w:rsid w:val="001E084B"/>
    <w:rsid w:val="001E0D15"/>
    <w:rsid w:val="001E130D"/>
    <w:rsid w:val="001E13B2"/>
    <w:rsid w:val="001E2019"/>
    <w:rsid w:val="001E2885"/>
    <w:rsid w:val="001E2F8D"/>
    <w:rsid w:val="001E3FAB"/>
    <w:rsid w:val="001E4692"/>
    <w:rsid w:val="001E5707"/>
    <w:rsid w:val="001E576F"/>
    <w:rsid w:val="001E5775"/>
    <w:rsid w:val="001E5B55"/>
    <w:rsid w:val="001E646C"/>
    <w:rsid w:val="001E69AF"/>
    <w:rsid w:val="001E70D4"/>
    <w:rsid w:val="001E742D"/>
    <w:rsid w:val="001E7C23"/>
    <w:rsid w:val="001F0F56"/>
    <w:rsid w:val="001F1C38"/>
    <w:rsid w:val="001F1FC0"/>
    <w:rsid w:val="001F23EC"/>
    <w:rsid w:val="001F254E"/>
    <w:rsid w:val="001F28AE"/>
    <w:rsid w:val="001F3082"/>
    <w:rsid w:val="001F3808"/>
    <w:rsid w:val="001F3A9F"/>
    <w:rsid w:val="001F417C"/>
    <w:rsid w:val="001F453E"/>
    <w:rsid w:val="001F47A5"/>
    <w:rsid w:val="001F5764"/>
    <w:rsid w:val="001F5E6F"/>
    <w:rsid w:val="001F6DD4"/>
    <w:rsid w:val="001F76E7"/>
    <w:rsid w:val="00200825"/>
    <w:rsid w:val="00201136"/>
    <w:rsid w:val="002016EF"/>
    <w:rsid w:val="00201A95"/>
    <w:rsid w:val="00202A4C"/>
    <w:rsid w:val="0020331B"/>
    <w:rsid w:val="002034A6"/>
    <w:rsid w:val="00203C87"/>
    <w:rsid w:val="0020568D"/>
    <w:rsid w:val="00205E84"/>
    <w:rsid w:val="002063EE"/>
    <w:rsid w:val="00207B0B"/>
    <w:rsid w:val="00210013"/>
    <w:rsid w:val="00210E32"/>
    <w:rsid w:val="002116D1"/>
    <w:rsid w:val="00211A76"/>
    <w:rsid w:val="002121C1"/>
    <w:rsid w:val="0021220E"/>
    <w:rsid w:val="00212951"/>
    <w:rsid w:val="002137A4"/>
    <w:rsid w:val="00213A02"/>
    <w:rsid w:val="002146F0"/>
    <w:rsid w:val="00214B2D"/>
    <w:rsid w:val="00215A71"/>
    <w:rsid w:val="00216778"/>
    <w:rsid w:val="00216CBE"/>
    <w:rsid w:val="00217024"/>
    <w:rsid w:val="0021767E"/>
    <w:rsid w:val="00217710"/>
    <w:rsid w:val="002178F8"/>
    <w:rsid w:val="0021793A"/>
    <w:rsid w:val="00220A84"/>
    <w:rsid w:val="00221576"/>
    <w:rsid w:val="00221616"/>
    <w:rsid w:val="00221BEA"/>
    <w:rsid w:val="00222AB0"/>
    <w:rsid w:val="00223935"/>
    <w:rsid w:val="00223FA4"/>
    <w:rsid w:val="00224D3E"/>
    <w:rsid w:val="002250E2"/>
    <w:rsid w:val="0022693A"/>
    <w:rsid w:val="00226BFE"/>
    <w:rsid w:val="00227370"/>
    <w:rsid w:val="00227E28"/>
    <w:rsid w:val="00230207"/>
    <w:rsid w:val="00230461"/>
    <w:rsid w:val="00230C47"/>
    <w:rsid w:val="002316E1"/>
    <w:rsid w:val="002316F9"/>
    <w:rsid w:val="00231B1B"/>
    <w:rsid w:val="00231C56"/>
    <w:rsid w:val="0023207A"/>
    <w:rsid w:val="00232289"/>
    <w:rsid w:val="002322F6"/>
    <w:rsid w:val="002326F1"/>
    <w:rsid w:val="00232E71"/>
    <w:rsid w:val="00233232"/>
    <w:rsid w:val="002336A2"/>
    <w:rsid w:val="002341FD"/>
    <w:rsid w:val="002357E1"/>
    <w:rsid w:val="00235CB9"/>
    <w:rsid w:val="00236C1B"/>
    <w:rsid w:val="00240351"/>
    <w:rsid w:val="00240392"/>
    <w:rsid w:val="00240C6B"/>
    <w:rsid w:val="0024170D"/>
    <w:rsid w:val="00242254"/>
    <w:rsid w:val="002432B2"/>
    <w:rsid w:val="00243895"/>
    <w:rsid w:val="00243A9F"/>
    <w:rsid w:val="00243DB0"/>
    <w:rsid w:val="002463C2"/>
    <w:rsid w:val="00246AAE"/>
    <w:rsid w:val="00246D70"/>
    <w:rsid w:val="00247EE0"/>
    <w:rsid w:val="00250109"/>
    <w:rsid w:val="002506E2"/>
    <w:rsid w:val="00250AAE"/>
    <w:rsid w:val="00250D02"/>
    <w:rsid w:val="00250DC5"/>
    <w:rsid w:val="00250DC9"/>
    <w:rsid w:val="00251D7F"/>
    <w:rsid w:val="002527D0"/>
    <w:rsid w:val="002540F0"/>
    <w:rsid w:val="00254401"/>
    <w:rsid w:val="002544D2"/>
    <w:rsid w:val="002550FB"/>
    <w:rsid w:val="0025546B"/>
    <w:rsid w:val="00255616"/>
    <w:rsid w:val="0025602E"/>
    <w:rsid w:val="00260F0B"/>
    <w:rsid w:val="0026167E"/>
    <w:rsid w:val="00261922"/>
    <w:rsid w:val="0026193D"/>
    <w:rsid w:val="00261ACD"/>
    <w:rsid w:val="00261E2D"/>
    <w:rsid w:val="00262395"/>
    <w:rsid w:val="00262B97"/>
    <w:rsid w:val="00262F8A"/>
    <w:rsid w:val="002633C2"/>
    <w:rsid w:val="00263B8B"/>
    <w:rsid w:val="00263D05"/>
    <w:rsid w:val="00263F53"/>
    <w:rsid w:val="00264B55"/>
    <w:rsid w:val="00265318"/>
    <w:rsid w:val="002655D2"/>
    <w:rsid w:val="0026568E"/>
    <w:rsid w:val="00265D77"/>
    <w:rsid w:val="0026608C"/>
    <w:rsid w:val="00266178"/>
    <w:rsid w:val="0026656A"/>
    <w:rsid w:val="00266BCB"/>
    <w:rsid w:val="00266C0E"/>
    <w:rsid w:val="00266FF3"/>
    <w:rsid w:val="0027192E"/>
    <w:rsid w:val="00272CD3"/>
    <w:rsid w:val="002730EF"/>
    <w:rsid w:val="00273973"/>
    <w:rsid w:val="00273A5B"/>
    <w:rsid w:val="00274814"/>
    <w:rsid w:val="00274C77"/>
    <w:rsid w:val="002755F7"/>
    <w:rsid w:val="00276A59"/>
    <w:rsid w:val="0027747B"/>
    <w:rsid w:val="00277501"/>
    <w:rsid w:val="00277D4D"/>
    <w:rsid w:val="0028021F"/>
    <w:rsid w:val="00280E93"/>
    <w:rsid w:val="00281241"/>
    <w:rsid w:val="0028129E"/>
    <w:rsid w:val="00281779"/>
    <w:rsid w:val="00281FAB"/>
    <w:rsid w:val="00283D3B"/>
    <w:rsid w:val="00283F6C"/>
    <w:rsid w:val="00284276"/>
    <w:rsid w:val="002845EB"/>
    <w:rsid w:val="00285FD4"/>
    <w:rsid w:val="0028614A"/>
    <w:rsid w:val="00286401"/>
    <w:rsid w:val="002867C2"/>
    <w:rsid w:val="00286C45"/>
    <w:rsid w:val="0028758F"/>
    <w:rsid w:val="00292695"/>
    <w:rsid w:val="00292B51"/>
    <w:rsid w:val="00292B5E"/>
    <w:rsid w:val="00292EDD"/>
    <w:rsid w:val="0029458B"/>
    <w:rsid w:val="00294B62"/>
    <w:rsid w:val="00294B84"/>
    <w:rsid w:val="00295B7D"/>
    <w:rsid w:val="00296CAA"/>
    <w:rsid w:val="00297666"/>
    <w:rsid w:val="00297734"/>
    <w:rsid w:val="00297958"/>
    <w:rsid w:val="002A0558"/>
    <w:rsid w:val="002A05E6"/>
    <w:rsid w:val="002A0D97"/>
    <w:rsid w:val="002A17A3"/>
    <w:rsid w:val="002A1830"/>
    <w:rsid w:val="002A21BF"/>
    <w:rsid w:val="002A24F7"/>
    <w:rsid w:val="002A25E0"/>
    <w:rsid w:val="002A32C3"/>
    <w:rsid w:val="002A3668"/>
    <w:rsid w:val="002A36C8"/>
    <w:rsid w:val="002A38EB"/>
    <w:rsid w:val="002A3B57"/>
    <w:rsid w:val="002A4354"/>
    <w:rsid w:val="002A5329"/>
    <w:rsid w:val="002A5567"/>
    <w:rsid w:val="002A5CF6"/>
    <w:rsid w:val="002A5FD2"/>
    <w:rsid w:val="002A7411"/>
    <w:rsid w:val="002A7587"/>
    <w:rsid w:val="002B0DFF"/>
    <w:rsid w:val="002B0FC7"/>
    <w:rsid w:val="002B1409"/>
    <w:rsid w:val="002B19DC"/>
    <w:rsid w:val="002B1A28"/>
    <w:rsid w:val="002B299C"/>
    <w:rsid w:val="002B2E91"/>
    <w:rsid w:val="002B2EED"/>
    <w:rsid w:val="002B3848"/>
    <w:rsid w:val="002B3DE5"/>
    <w:rsid w:val="002B4394"/>
    <w:rsid w:val="002B4BDA"/>
    <w:rsid w:val="002B4F12"/>
    <w:rsid w:val="002B5084"/>
    <w:rsid w:val="002B573A"/>
    <w:rsid w:val="002B5B46"/>
    <w:rsid w:val="002B5CB9"/>
    <w:rsid w:val="002B64AB"/>
    <w:rsid w:val="002B675B"/>
    <w:rsid w:val="002B6EFF"/>
    <w:rsid w:val="002B72C8"/>
    <w:rsid w:val="002C0E11"/>
    <w:rsid w:val="002C11CF"/>
    <w:rsid w:val="002C2096"/>
    <w:rsid w:val="002C249F"/>
    <w:rsid w:val="002C3B42"/>
    <w:rsid w:val="002C4CC5"/>
    <w:rsid w:val="002C5BB0"/>
    <w:rsid w:val="002C637E"/>
    <w:rsid w:val="002C79C4"/>
    <w:rsid w:val="002C7CA1"/>
    <w:rsid w:val="002D0904"/>
    <w:rsid w:val="002D162D"/>
    <w:rsid w:val="002D1827"/>
    <w:rsid w:val="002D2226"/>
    <w:rsid w:val="002D28CB"/>
    <w:rsid w:val="002D2BFF"/>
    <w:rsid w:val="002D2D05"/>
    <w:rsid w:val="002D2E80"/>
    <w:rsid w:val="002D38C7"/>
    <w:rsid w:val="002D3DFE"/>
    <w:rsid w:val="002D3F2A"/>
    <w:rsid w:val="002D410F"/>
    <w:rsid w:val="002D4705"/>
    <w:rsid w:val="002D48F0"/>
    <w:rsid w:val="002D5CC9"/>
    <w:rsid w:val="002D604D"/>
    <w:rsid w:val="002D7D7C"/>
    <w:rsid w:val="002E00C8"/>
    <w:rsid w:val="002E0600"/>
    <w:rsid w:val="002E066B"/>
    <w:rsid w:val="002E1956"/>
    <w:rsid w:val="002E3C81"/>
    <w:rsid w:val="002E3E24"/>
    <w:rsid w:val="002E3EB0"/>
    <w:rsid w:val="002E453A"/>
    <w:rsid w:val="002E4588"/>
    <w:rsid w:val="002E4AA1"/>
    <w:rsid w:val="002E4AE9"/>
    <w:rsid w:val="002E63B8"/>
    <w:rsid w:val="002E64E3"/>
    <w:rsid w:val="002E65BA"/>
    <w:rsid w:val="002E7564"/>
    <w:rsid w:val="002F002F"/>
    <w:rsid w:val="002F005C"/>
    <w:rsid w:val="002F065B"/>
    <w:rsid w:val="002F096B"/>
    <w:rsid w:val="002F1203"/>
    <w:rsid w:val="002F13EB"/>
    <w:rsid w:val="002F141C"/>
    <w:rsid w:val="002F1734"/>
    <w:rsid w:val="002F191D"/>
    <w:rsid w:val="002F1E35"/>
    <w:rsid w:val="002F2848"/>
    <w:rsid w:val="002F2AB1"/>
    <w:rsid w:val="002F2D8B"/>
    <w:rsid w:val="002F43BA"/>
    <w:rsid w:val="002F51FC"/>
    <w:rsid w:val="002F5507"/>
    <w:rsid w:val="002F5881"/>
    <w:rsid w:val="002F5C2B"/>
    <w:rsid w:val="002F5FE8"/>
    <w:rsid w:val="002F7588"/>
    <w:rsid w:val="002F7A79"/>
    <w:rsid w:val="00300538"/>
    <w:rsid w:val="00300B8F"/>
    <w:rsid w:val="003030DF"/>
    <w:rsid w:val="0030427E"/>
    <w:rsid w:val="00304734"/>
    <w:rsid w:val="00304C78"/>
    <w:rsid w:val="00306AF3"/>
    <w:rsid w:val="00306C7B"/>
    <w:rsid w:val="003076C8"/>
    <w:rsid w:val="00307AE0"/>
    <w:rsid w:val="003101D3"/>
    <w:rsid w:val="00311120"/>
    <w:rsid w:val="003114CD"/>
    <w:rsid w:val="00311F1E"/>
    <w:rsid w:val="0031229E"/>
    <w:rsid w:val="00313074"/>
    <w:rsid w:val="00313333"/>
    <w:rsid w:val="003146AF"/>
    <w:rsid w:val="00314E0F"/>
    <w:rsid w:val="00314FD4"/>
    <w:rsid w:val="0031556E"/>
    <w:rsid w:val="0031598E"/>
    <w:rsid w:val="00316161"/>
    <w:rsid w:val="00316596"/>
    <w:rsid w:val="00316B14"/>
    <w:rsid w:val="00317C92"/>
    <w:rsid w:val="003204C9"/>
    <w:rsid w:val="00320647"/>
    <w:rsid w:val="00320ECA"/>
    <w:rsid w:val="003216A9"/>
    <w:rsid w:val="00321CC0"/>
    <w:rsid w:val="00321DB4"/>
    <w:rsid w:val="00322E7B"/>
    <w:rsid w:val="00322F5F"/>
    <w:rsid w:val="003232E5"/>
    <w:rsid w:val="003234AB"/>
    <w:rsid w:val="00323A7A"/>
    <w:rsid w:val="00324479"/>
    <w:rsid w:val="00325635"/>
    <w:rsid w:val="00325A04"/>
    <w:rsid w:val="00326282"/>
    <w:rsid w:val="003266C8"/>
    <w:rsid w:val="00326FE2"/>
    <w:rsid w:val="00327697"/>
    <w:rsid w:val="003302F4"/>
    <w:rsid w:val="00330CEF"/>
    <w:rsid w:val="00330E2B"/>
    <w:rsid w:val="00331612"/>
    <w:rsid w:val="00331C69"/>
    <w:rsid w:val="003326CF"/>
    <w:rsid w:val="00332DB5"/>
    <w:rsid w:val="00333262"/>
    <w:rsid w:val="003332F2"/>
    <w:rsid w:val="003334C3"/>
    <w:rsid w:val="0033440E"/>
    <w:rsid w:val="00335215"/>
    <w:rsid w:val="00335776"/>
    <w:rsid w:val="00335857"/>
    <w:rsid w:val="00335AAE"/>
    <w:rsid w:val="00335D46"/>
    <w:rsid w:val="00336033"/>
    <w:rsid w:val="003360A5"/>
    <w:rsid w:val="0033646D"/>
    <w:rsid w:val="00336764"/>
    <w:rsid w:val="00337040"/>
    <w:rsid w:val="00337E01"/>
    <w:rsid w:val="0034014F"/>
    <w:rsid w:val="0034187E"/>
    <w:rsid w:val="00341B30"/>
    <w:rsid w:val="0034210B"/>
    <w:rsid w:val="003439E8"/>
    <w:rsid w:val="0034459D"/>
    <w:rsid w:val="00344909"/>
    <w:rsid w:val="0034560C"/>
    <w:rsid w:val="00345BEA"/>
    <w:rsid w:val="00345C32"/>
    <w:rsid w:val="00347196"/>
    <w:rsid w:val="00347324"/>
    <w:rsid w:val="00347492"/>
    <w:rsid w:val="00347733"/>
    <w:rsid w:val="00347894"/>
    <w:rsid w:val="00350020"/>
    <w:rsid w:val="003507B7"/>
    <w:rsid w:val="00350F37"/>
    <w:rsid w:val="00351054"/>
    <w:rsid w:val="003532ED"/>
    <w:rsid w:val="003547E4"/>
    <w:rsid w:val="00355584"/>
    <w:rsid w:val="00355916"/>
    <w:rsid w:val="00355B1C"/>
    <w:rsid w:val="0035609F"/>
    <w:rsid w:val="00356E41"/>
    <w:rsid w:val="00356F22"/>
    <w:rsid w:val="00357D21"/>
    <w:rsid w:val="00360AC5"/>
    <w:rsid w:val="00361590"/>
    <w:rsid w:val="00361A43"/>
    <w:rsid w:val="00361C9D"/>
    <w:rsid w:val="00362313"/>
    <w:rsid w:val="00362462"/>
    <w:rsid w:val="003639D6"/>
    <w:rsid w:val="00363E46"/>
    <w:rsid w:val="0036433B"/>
    <w:rsid w:val="003644AD"/>
    <w:rsid w:val="00364F78"/>
    <w:rsid w:val="0036501C"/>
    <w:rsid w:val="00365475"/>
    <w:rsid w:val="00365C30"/>
    <w:rsid w:val="00365CF7"/>
    <w:rsid w:val="00366D9D"/>
    <w:rsid w:val="00367306"/>
    <w:rsid w:val="003706B8"/>
    <w:rsid w:val="00370F3A"/>
    <w:rsid w:val="00371008"/>
    <w:rsid w:val="003711C4"/>
    <w:rsid w:val="00371A7D"/>
    <w:rsid w:val="00371C7F"/>
    <w:rsid w:val="0037284D"/>
    <w:rsid w:val="00372DEA"/>
    <w:rsid w:val="0037353D"/>
    <w:rsid w:val="00375EEC"/>
    <w:rsid w:val="00376F72"/>
    <w:rsid w:val="00377614"/>
    <w:rsid w:val="00377784"/>
    <w:rsid w:val="00377CA1"/>
    <w:rsid w:val="003807BA"/>
    <w:rsid w:val="00380D22"/>
    <w:rsid w:val="0038174F"/>
    <w:rsid w:val="003820F7"/>
    <w:rsid w:val="00382340"/>
    <w:rsid w:val="003839B3"/>
    <w:rsid w:val="00384854"/>
    <w:rsid w:val="003849A3"/>
    <w:rsid w:val="00385CD2"/>
    <w:rsid w:val="00387762"/>
    <w:rsid w:val="00387873"/>
    <w:rsid w:val="00387A69"/>
    <w:rsid w:val="0039003B"/>
    <w:rsid w:val="0039092A"/>
    <w:rsid w:val="00390B4C"/>
    <w:rsid w:val="003918E2"/>
    <w:rsid w:val="00391995"/>
    <w:rsid w:val="003920A4"/>
    <w:rsid w:val="00392642"/>
    <w:rsid w:val="003937DB"/>
    <w:rsid w:val="00393BA5"/>
    <w:rsid w:val="00394050"/>
    <w:rsid w:val="00394484"/>
    <w:rsid w:val="003945D8"/>
    <w:rsid w:val="00395AC7"/>
    <w:rsid w:val="00396069"/>
    <w:rsid w:val="00396818"/>
    <w:rsid w:val="00396F82"/>
    <w:rsid w:val="003974DC"/>
    <w:rsid w:val="003A013A"/>
    <w:rsid w:val="003A03E2"/>
    <w:rsid w:val="003A1600"/>
    <w:rsid w:val="003A1DB1"/>
    <w:rsid w:val="003A3DD9"/>
    <w:rsid w:val="003A42D7"/>
    <w:rsid w:val="003A474E"/>
    <w:rsid w:val="003A4DFE"/>
    <w:rsid w:val="003A5378"/>
    <w:rsid w:val="003A544E"/>
    <w:rsid w:val="003A5D91"/>
    <w:rsid w:val="003A65D7"/>
    <w:rsid w:val="003A67EF"/>
    <w:rsid w:val="003A732E"/>
    <w:rsid w:val="003B06CA"/>
    <w:rsid w:val="003B13B5"/>
    <w:rsid w:val="003B1914"/>
    <w:rsid w:val="003B1AB0"/>
    <w:rsid w:val="003B3079"/>
    <w:rsid w:val="003B4066"/>
    <w:rsid w:val="003B449D"/>
    <w:rsid w:val="003B497B"/>
    <w:rsid w:val="003B5272"/>
    <w:rsid w:val="003B53D5"/>
    <w:rsid w:val="003B5C68"/>
    <w:rsid w:val="003B68AE"/>
    <w:rsid w:val="003B6D6C"/>
    <w:rsid w:val="003C0227"/>
    <w:rsid w:val="003C0447"/>
    <w:rsid w:val="003C060B"/>
    <w:rsid w:val="003C1701"/>
    <w:rsid w:val="003C17A6"/>
    <w:rsid w:val="003C1A31"/>
    <w:rsid w:val="003C210B"/>
    <w:rsid w:val="003C27CB"/>
    <w:rsid w:val="003C2A7D"/>
    <w:rsid w:val="003C2D9E"/>
    <w:rsid w:val="003C3DAF"/>
    <w:rsid w:val="003C4604"/>
    <w:rsid w:val="003C4B23"/>
    <w:rsid w:val="003C4B7F"/>
    <w:rsid w:val="003C5B52"/>
    <w:rsid w:val="003C600E"/>
    <w:rsid w:val="003C650A"/>
    <w:rsid w:val="003C6F2C"/>
    <w:rsid w:val="003C71E2"/>
    <w:rsid w:val="003C73AA"/>
    <w:rsid w:val="003C7758"/>
    <w:rsid w:val="003C7996"/>
    <w:rsid w:val="003C7D73"/>
    <w:rsid w:val="003D058F"/>
    <w:rsid w:val="003D08ED"/>
    <w:rsid w:val="003D104A"/>
    <w:rsid w:val="003D1215"/>
    <w:rsid w:val="003D28B1"/>
    <w:rsid w:val="003D474A"/>
    <w:rsid w:val="003D6702"/>
    <w:rsid w:val="003D68F7"/>
    <w:rsid w:val="003D6C1E"/>
    <w:rsid w:val="003D6F58"/>
    <w:rsid w:val="003D7C71"/>
    <w:rsid w:val="003D7E10"/>
    <w:rsid w:val="003E0430"/>
    <w:rsid w:val="003E0F4D"/>
    <w:rsid w:val="003E0F71"/>
    <w:rsid w:val="003E1217"/>
    <w:rsid w:val="003E1DB6"/>
    <w:rsid w:val="003E219A"/>
    <w:rsid w:val="003E39DE"/>
    <w:rsid w:val="003E4108"/>
    <w:rsid w:val="003E451F"/>
    <w:rsid w:val="003E456C"/>
    <w:rsid w:val="003E4B1F"/>
    <w:rsid w:val="003E4DDE"/>
    <w:rsid w:val="003E5E7F"/>
    <w:rsid w:val="003E613B"/>
    <w:rsid w:val="003E69ED"/>
    <w:rsid w:val="003E777D"/>
    <w:rsid w:val="003E77BE"/>
    <w:rsid w:val="003F0147"/>
    <w:rsid w:val="003F0886"/>
    <w:rsid w:val="003F0B54"/>
    <w:rsid w:val="003F0C39"/>
    <w:rsid w:val="003F2188"/>
    <w:rsid w:val="003F2A2E"/>
    <w:rsid w:val="003F3722"/>
    <w:rsid w:val="003F378E"/>
    <w:rsid w:val="003F648B"/>
    <w:rsid w:val="003F779A"/>
    <w:rsid w:val="003F78A8"/>
    <w:rsid w:val="003F7C64"/>
    <w:rsid w:val="003F7D18"/>
    <w:rsid w:val="003F7EE9"/>
    <w:rsid w:val="004001D5"/>
    <w:rsid w:val="00400813"/>
    <w:rsid w:val="0040354B"/>
    <w:rsid w:val="004035DF"/>
    <w:rsid w:val="00403852"/>
    <w:rsid w:val="00404963"/>
    <w:rsid w:val="00404C9F"/>
    <w:rsid w:val="00404D69"/>
    <w:rsid w:val="00405F37"/>
    <w:rsid w:val="0040729E"/>
    <w:rsid w:val="00407455"/>
    <w:rsid w:val="00410043"/>
    <w:rsid w:val="00410118"/>
    <w:rsid w:val="00410623"/>
    <w:rsid w:val="004112FE"/>
    <w:rsid w:val="0041206D"/>
    <w:rsid w:val="00412409"/>
    <w:rsid w:val="0041428A"/>
    <w:rsid w:val="00414306"/>
    <w:rsid w:val="0041501D"/>
    <w:rsid w:val="0041591F"/>
    <w:rsid w:val="00416B4C"/>
    <w:rsid w:val="00416E10"/>
    <w:rsid w:val="00420539"/>
    <w:rsid w:val="00420825"/>
    <w:rsid w:val="00420DD4"/>
    <w:rsid w:val="0042269F"/>
    <w:rsid w:val="00422DBA"/>
    <w:rsid w:val="0042324A"/>
    <w:rsid w:val="004232BA"/>
    <w:rsid w:val="00423736"/>
    <w:rsid w:val="00424731"/>
    <w:rsid w:val="004249AE"/>
    <w:rsid w:val="004249E0"/>
    <w:rsid w:val="004254F0"/>
    <w:rsid w:val="00425A2D"/>
    <w:rsid w:val="00425FCD"/>
    <w:rsid w:val="004262FE"/>
    <w:rsid w:val="004265A5"/>
    <w:rsid w:val="00426747"/>
    <w:rsid w:val="0042767E"/>
    <w:rsid w:val="00430AE7"/>
    <w:rsid w:val="00432249"/>
    <w:rsid w:val="00432AE4"/>
    <w:rsid w:val="00434999"/>
    <w:rsid w:val="004364C6"/>
    <w:rsid w:val="00437064"/>
    <w:rsid w:val="004372F2"/>
    <w:rsid w:val="00440359"/>
    <w:rsid w:val="0044099E"/>
    <w:rsid w:val="0044214F"/>
    <w:rsid w:val="004431BA"/>
    <w:rsid w:val="00443523"/>
    <w:rsid w:val="004436C2"/>
    <w:rsid w:val="00444904"/>
    <w:rsid w:val="00444999"/>
    <w:rsid w:val="004450C5"/>
    <w:rsid w:val="0044696B"/>
    <w:rsid w:val="00446D66"/>
    <w:rsid w:val="004474A0"/>
    <w:rsid w:val="004474B8"/>
    <w:rsid w:val="00450859"/>
    <w:rsid w:val="0045098C"/>
    <w:rsid w:val="00451119"/>
    <w:rsid w:val="004516A8"/>
    <w:rsid w:val="004516EF"/>
    <w:rsid w:val="00451E76"/>
    <w:rsid w:val="00451F20"/>
    <w:rsid w:val="00453636"/>
    <w:rsid w:val="004544C1"/>
    <w:rsid w:val="00454729"/>
    <w:rsid w:val="004561EE"/>
    <w:rsid w:val="00456B3A"/>
    <w:rsid w:val="0046075F"/>
    <w:rsid w:val="00460904"/>
    <w:rsid w:val="0046153F"/>
    <w:rsid w:val="0046219C"/>
    <w:rsid w:val="004626FC"/>
    <w:rsid w:val="0046336F"/>
    <w:rsid w:val="00463624"/>
    <w:rsid w:val="0046407E"/>
    <w:rsid w:val="00464400"/>
    <w:rsid w:val="00465904"/>
    <w:rsid w:val="00465D68"/>
    <w:rsid w:val="0046659F"/>
    <w:rsid w:val="00466734"/>
    <w:rsid w:val="00466E58"/>
    <w:rsid w:val="004671AD"/>
    <w:rsid w:val="00467970"/>
    <w:rsid w:val="00467B4B"/>
    <w:rsid w:val="00467D67"/>
    <w:rsid w:val="00470AFA"/>
    <w:rsid w:val="00470D1E"/>
    <w:rsid w:val="004718E6"/>
    <w:rsid w:val="004724A5"/>
    <w:rsid w:val="00472CD3"/>
    <w:rsid w:val="0047332B"/>
    <w:rsid w:val="00473AEC"/>
    <w:rsid w:val="00474537"/>
    <w:rsid w:val="004753C0"/>
    <w:rsid w:val="004756B1"/>
    <w:rsid w:val="00475731"/>
    <w:rsid w:val="00475791"/>
    <w:rsid w:val="00475D75"/>
    <w:rsid w:val="00476516"/>
    <w:rsid w:val="00477E1B"/>
    <w:rsid w:val="00477F5D"/>
    <w:rsid w:val="00477FA6"/>
    <w:rsid w:val="004804AB"/>
    <w:rsid w:val="0048072A"/>
    <w:rsid w:val="00480C09"/>
    <w:rsid w:val="00480D9D"/>
    <w:rsid w:val="004814E0"/>
    <w:rsid w:val="00481D00"/>
    <w:rsid w:val="00482B7A"/>
    <w:rsid w:val="00482D44"/>
    <w:rsid w:val="00482F47"/>
    <w:rsid w:val="00482FD9"/>
    <w:rsid w:val="0048336D"/>
    <w:rsid w:val="00483659"/>
    <w:rsid w:val="00484274"/>
    <w:rsid w:val="004849A5"/>
    <w:rsid w:val="00484D39"/>
    <w:rsid w:val="00485CE4"/>
    <w:rsid w:val="00485E99"/>
    <w:rsid w:val="00486756"/>
    <w:rsid w:val="00486C6C"/>
    <w:rsid w:val="00487C39"/>
    <w:rsid w:val="00490FAB"/>
    <w:rsid w:val="0049189C"/>
    <w:rsid w:val="00491B9A"/>
    <w:rsid w:val="00492031"/>
    <w:rsid w:val="0049220D"/>
    <w:rsid w:val="00492380"/>
    <w:rsid w:val="004929F9"/>
    <w:rsid w:val="00492A75"/>
    <w:rsid w:val="00492B3E"/>
    <w:rsid w:val="0049392F"/>
    <w:rsid w:val="00493A50"/>
    <w:rsid w:val="00494E91"/>
    <w:rsid w:val="004954C8"/>
    <w:rsid w:val="00495DE5"/>
    <w:rsid w:val="004960EF"/>
    <w:rsid w:val="00497313"/>
    <w:rsid w:val="00497B4B"/>
    <w:rsid w:val="00497DB2"/>
    <w:rsid w:val="004A07D1"/>
    <w:rsid w:val="004A0C26"/>
    <w:rsid w:val="004A0DF9"/>
    <w:rsid w:val="004A0EAC"/>
    <w:rsid w:val="004A0F3D"/>
    <w:rsid w:val="004A12C4"/>
    <w:rsid w:val="004A1885"/>
    <w:rsid w:val="004A1D0A"/>
    <w:rsid w:val="004A1D90"/>
    <w:rsid w:val="004A23DD"/>
    <w:rsid w:val="004A26F7"/>
    <w:rsid w:val="004A2F62"/>
    <w:rsid w:val="004A41D0"/>
    <w:rsid w:val="004A4E91"/>
    <w:rsid w:val="004A4EB6"/>
    <w:rsid w:val="004A55B9"/>
    <w:rsid w:val="004A564E"/>
    <w:rsid w:val="004A56AD"/>
    <w:rsid w:val="004A5E13"/>
    <w:rsid w:val="004A5F43"/>
    <w:rsid w:val="004A60E7"/>
    <w:rsid w:val="004A6320"/>
    <w:rsid w:val="004A66D1"/>
    <w:rsid w:val="004A76E1"/>
    <w:rsid w:val="004A7AE2"/>
    <w:rsid w:val="004A7B00"/>
    <w:rsid w:val="004B000F"/>
    <w:rsid w:val="004B0DA6"/>
    <w:rsid w:val="004B0DE4"/>
    <w:rsid w:val="004B100E"/>
    <w:rsid w:val="004B197E"/>
    <w:rsid w:val="004B25F4"/>
    <w:rsid w:val="004B3143"/>
    <w:rsid w:val="004B32E5"/>
    <w:rsid w:val="004B349C"/>
    <w:rsid w:val="004B3504"/>
    <w:rsid w:val="004B3FFC"/>
    <w:rsid w:val="004B40EF"/>
    <w:rsid w:val="004B4912"/>
    <w:rsid w:val="004B4BE0"/>
    <w:rsid w:val="004B500F"/>
    <w:rsid w:val="004B5194"/>
    <w:rsid w:val="004B6E33"/>
    <w:rsid w:val="004B6F66"/>
    <w:rsid w:val="004B7929"/>
    <w:rsid w:val="004C04A2"/>
    <w:rsid w:val="004C11FB"/>
    <w:rsid w:val="004C161A"/>
    <w:rsid w:val="004C1C3A"/>
    <w:rsid w:val="004C2935"/>
    <w:rsid w:val="004C3942"/>
    <w:rsid w:val="004C3FB0"/>
    <w:rsid w:val="004C41E4"/>
    <w:rsid w:val="004C48A1"/>
    <w:rsid w:val="004C512D"/>
    <w:rsid w:val="004C5C5D"/>
    <w:rsid w:val="004C5F7C"/>
    <w:rsid w:val="004C5FF1"/>
    <w:rsid w:val="004C6088"/>
    <w:rsid w:val="004C6A01"/>
    <w:rsid w:val="004C6A72"/>
    <w:rsid w:val="004C711E"/>
    <w:rsid w:val="004C71A4"/>
    <w:rsid w:val="004C7325"/>
    <w:rsid w:val="004C7ADB"/>
    <w:rsid w:val="004D12B8"/>
    <w:rsid w:val="004D24CF"/>
    <w:rsid w:val="004D2CBA"/>
    <w:rsid w:val="004D300C"/>
    <w:rsid w:val="004D431E"/>
    <w:rsid w:val="004D4D47"/>
    <w:rsid w:val="004D4F69"/>
    <w:rsid w:val="004D5478"/>
    <w:rsid w:val="004D6E04"/>
    <w:rsid w:val="004D77BE"/>
    <w:rsid w:val="004D7896"/>
    <w:rsid w:val="004D7E3A"/>
    <w:rsid w:val="004E1146"/>
    <w:rsid w:val="004E149F"/>
    <w:rsid w:val="004E3C02"/>
    <w:rsid w:val="004E4091"/>
    <w:rsid w:val="004E5609"/>
    <w:rsid w:val="004E5699"/>
    <w:rsid w:val="004E57B9"/>
    <w:rsid w:val="004E5B72"/>
    <w:rsid w:val="004E62DF"/>
    <w:rsid w:val="004E68D6"/>
    <w:rsid w:val="004E6BA1"/>
    <w:rsid w:val="004E6D46"/>
    <w:rsid w:val="004E729E"/>
    <w:rsid w:val="004E7BC3"/>
    <w:rsid w:val="004F1295"/>
    <w:rsid w:val="004F16D3"/>
    <w:rsid w:val="004F1DFD"/>
    <w:rsid w:val="004F26F2"/>
    <w:rsid w:val="004F4254"/>
    <w:rsid w:val="004F4CA6"/>
    <w:rsid w:val="004F531D"/>
    <w:rsid w:val="004F7187"/>
    <w:rsid w:val="004F72C8"/>
    <w:rsid w:val="004F78D7"/>
    <w:rsid w:val="004F7D3E"/>
    <w:rsid w:val="004F7F33"/>
    <w:rsid w:val="00500CCF"/>
    <w:rsid w:val="0050145F"/>
    <w:rsid w:val="00501669"/>
    <w:rsid w:val="005026BD"/>
    <w:rsid w:val="00502986"/>
    <w:rsid w:val="00502C2D"/>
    <w:rsid w:val="005032A4"/>
    <w:rsid w:val="00503391"/>
    <w:rsid w:val="00503F8F"/>
    <w:rsid w:val="005041DD"/>
    <w:rsid w:val="005042C8"/>
    <w:rsid w:val="0050466A"/>
    <w:rsid w:val="00504AB6"/>
    <w:rsid w:val="00504E78"/>
    <w:rsid w:val="00505B1F"/>
    <w:rsid w:val="00505D2B"/>
    <w:rsid w:val="00506356"/>
    <w:rsid w:val="00506C5E"/>
    <w:rsid w:val="005077F2"/>
    <w:rsid w:val="00507822"/>
    <w:rsid w:val="00507B15"/>
    <w:rsid w:val="00507DB4"/>
    <w:rsid w:val="00507E2D"/>
    <w:rsid w:val="005101A4"/>
    <w:rsid w:val="005107BA"/>
    <w:rsid w:val="00511123"/>
    <w:rsid w:val="00511C72"/>
    <w:rsid w:val="00511E90"/>
    <w:rsid w:val="00511FDB"/>
    <w:rsid w:val="00512AF6"/>
    <w:rsid w:val="00512C74"/>
    <w:rsid w:val="00512D81"/>
    <w:rsid w:val="00513589"/>
    <w:rsid w:val="00514731"/>
    <w:rsid w:val="00514D0F"/>
    <w:rsid w:val="00516050"/>
    <w:rsid w:val="0051618C"/>
    <w:rsid w:val="005161AC"/>
    <w:rsid w:val="00516B2C"/>
    <w:rsid w:val="00516F89"/>
    <w:rsid w:val="0051759F"/>
    <w:rsid w:val="00520F68"/>
    <w:rsid w:val="005213BD"/>
    <w:rsid w:val="0052142A"/>
    <w:rsid w:val="005214D1"/>
    <w:rsid w:val="00521D78"/>
    <w:rsid w:val="00522067"/>
    <w:rsid w:val="0052281D"/>
    <w:rsid w:val="00522D9D"/>
    <w:rsid w:val="00523287"/>
    <w:rsid w:val="00523DFE"/>
    <w:rsid w:val="005247D1"/>
    <w:rsid w:val="00524911"/>
    <w:rsid w:val="005251DB"/>
    <w:rsid w:val="0052529C"/>
    <w:rsid w:val="00525EA9"/>
    <w:rsid w:val="00526986"/>
    <w:rsid w:val="00526B88"/>
    <w:rsid w:val="00526BEE"/>
    <w:rsid w:val="0052735C"/>
    <w:rsid w:val="0052760B"/>
    <w:rsid w:val="00530917"/>
    <w:rsid w:val="0053147B"/>
    <w:rsid w:val="00531B66"/>
    <w:rsid w:val="00533668"/>
    <w:rsid w:val="0053444F"/>
    <w:rsid w:val="00535B82"/>
    <w:rsid w:val="0053605B"/>
    <w:rsid w:val="00536631"/>
    <w:rsid w:val="00536DAB"/>
    <w:rsid w:val="00536E37"/>
    <w:rsid w:val="0053725E"/>
    <w:rsid w:val="00537377"/>
    <w:rsid w:val="00537B77"/>
    <w:rsid w:val="00540839"/>
    <w:rsid w:val="00540F64"/>
    <w:rsid w:val="00541759"/>
    <w:rsid w:val="005418B7"/>
    <w:rsid w:val="00542ED7"/>
    <w:rsid w:val="00543259"/>
    <w:rsid w:val="005434FC"/>
    <w:rsid w:val="005435CA"/>
    <w:rsid w:val="005438C2"/>
    <w:rsid w:val="00544CE6"/>
    <w:rsid w:val="00544EBD"/>
    <w:rsid w:val="00547368"/>
    <w:rsid w:val="00547B11"/>
    <w:rsid w:val="0055153E"/>
    <w:rsid w:val="00553C6F"/>
    <w:rsid w:val="005546AB"/>
    <w:rsid w:val="005552BB"/>
    <w:rsid w:val="0055591E"/>
    <w:rsid w:val="00555E71"/>
    <w:rsid w:val="0055669E"/>
    <w:rsid w:val="0056073A"/>
    <w:rsid w:val="005608FB"/>
    <w:rsid w:val="00560C17"/>
    <w:rsid w:val="005613F1"/>
    <w:rsid w:val="00561589"/>
    <w:rsid w:val="005615FA"/>
    <w:rsid w:val="00562445"/>
    <w:rsid w:val="0056276B"/>
    <w:rsid w:val="00562CEA"/>
    <w:rsid w:val="005633B2"/>
    <w:rsid w:val="00563864"/>
    <w:rsid w:val="00563ABC"/>
    <w:rsid w:val="00563EA0"/>
    <w:rsid w:val="00563FDF"/>
    <w:rsid w:val="00564562"/>
    <w:rsid w:val="00564938"/>
    <w:rsid w:val="0056524F"/>
    <w:rsid w:val="005654A8"/>
    <w:rsid w:val="00565555"/>
    <w:rsid w:val="00566033"/>
    <w:rsid w:val="0056648C"/>
    <w:rsid w:val="00566F3C"/>
    <w:rsid w:val="005675BE"/>
    <w:rsid w:val="00567D9D"/>
    <w:rsid w:val="00571995"/>
    <w:rsid w:val="00571B68"/>
    <w:rsid w:val="00572AA1"/>
    <w:rsid w:val="0057349D"/>
    <w:rsid w:val="00573625"/>
    <w:rsid w:val="0057378E"/>
    <w:rsid w:val="00573EB5"/>
    <w:rsid w:val="005756E3"/>
    <w:rsid w:val="00575ED3"/>
    <w:rsid w:val="005760E6"/>
    <w:rsid w:val="005761BC"/>
    <w:rsid w:val="00576BBE"/>
    <w:rsid w:val="0057703D"/>
    <w:rsid w:val="00577490"/>
    <w:rsid w:val="005777D2"/>
    <w:rsid w:val="00577CE4"/>
    <w:rsid w:val="00577DCA"/>
    <w:rsid w:val="005805F9"/>
    <w:rsid w:val="00580BBA"/>
    <w:rsid w:val="00580FEC"/>
    <w:rsid w:val="00582810"/>
    <w:rsid w:val="00582C07"/>
    <w:rsid w:val="00584F1A"/>
    <w:rsid w:val="005854E4"/>
    <w:rsid w:val="00585771"/>
    <w:rsid w:val="00585A82"/>
    <w:rsid w:val="0058650A"/>
    <w:rsid w:val="00586E0A"/>
    <w:rsid w:val="00590478"/>
    <w:rsid w:val="00591348"/>
    <w:rsid w:val="00592BEF"/>
    <w:rsid w:val="00592F31"/>
    <w:rsid w:val="005933A1"/>
    <w:rsid w:val="00595BD7"/>
    <w:rsid w:val="00595DCE"/>
    <w:rsid w:val="0059658C"/>
    <w:rsid w:val="00597057"/>
    <w:rsid w:val="005974F9"/>
    <w:rsid w:val="00597DE3"/>
    <w:rsid w:val="005A0225"/>
    <w:rsid w:val="005A0838"/>
    <w:rsid w:val="005A126F"/>
    <w:rsid w:val="005A1D89"/>
    <w:rsid w:val="005A219D"/>
    <w:rsid w:val="005A21C1"/>
    <w:rsid w:val="005A2A8F"/>
    <w:rsid w:val="005A3CCA"/>
    <w:rsid w:val="005A442E"/>
    <w:rsid w:val="005A48F9"/>
    <w:rsid w:val="005A4905"/>
    <w:rsid w:val="005A497D"/>
    <w:rsid w:val="005A4A74"/>
    <w:rsid w:val="005A52BD"/>
    <w:rsid w:val="005A52EE"/>
    <w:rsid w:val="005A5D1B"/>
    <w:rsid w:val="005A5F43"/>
    <w:rsid w:val="005A680E"/>
    <w:rsid w:val="005A74BF"/>
    <w:rsid w:val="005A78A0"/>
    <w:rsid w:val="005A7AC7"/>
    <w:rsid w:val="005B0771"/>
    <w:rsid w:val="005B083C"/>
    <w:rsid w:val="005B129B"/>
    <w:rsid w:val="005B1C40"/>
    <w:rsid w:val="005B2449"/>
    <w:rsid w:val="005B263C"/>
    <w:rsid w:val="005B3EB8"/>
    <w:rsid w:val="005B4487"/>
    <w:rsid w:val="005B4D29"/>
    <w:rsid w:val="005B4D99"/>
    <w:rsid w:val="005B5007"/>
    <w:rsid w:val="005B504B"/>
    <w:rsid w:val="005B62DB"/>
    <w:rsid w:val="005B6388"/>
    <w:rsid w:val="005B6434"/>
    <w:rsid w:val="005B72DB"/>
    <w:rsid w:val="005B7316"/>
    <w:rsid w:val="005B7F1A"/>
    <w:rsid w:val="005C0223"/>
    <w:rsid w:val="005C1438"/>
    <w:rsid w:val="005C1E58"/>
    <w:rsid w:val="005C2B20"/>
    <w:rsid w:val="005C385B"/>
    <w:rsid w:val="005C3FC1"/>
    <w:rsid w:val="005C4A0D"/>
    <w:rsid w:val="005C4E0B"/>
    <w:rsid w:val="005C566B"/>
    <w:rsid w:val="005C6185"/>
    <w:rsid w:val="005C7437"/>
    <w:rsid w:val="005D0EE0"/>
    <w:rsid w:val="005D1B22"/>
    <w:rsid w:val="005D1EC3"/>
    <w:rsid w:val="005D26AC"/>
    <w:rsid w:val="005D2E51"/>
    <w:rsid w:val="005D31A5"/>
    <w:rsid w:val="005D3264"/>
    <w:rsid w:val="005D48A0"/>
    <w:rsid w:val="005D4A5C"/>
    <w:rsid w:val="005D5E9C"/>
    <w:rsid w:val="005D608F"/>
    <w:rsid w:val="005D6619"/>
    <w:rsid w:val="005D67AE"/>
    <w:rsid w:val="005D7C76"/>
    <w:rsid w:val="005D7DA4"/>
    <w:rsid w:val="005E0B15"/>
    <w:rsid w:val="005E122A"/>
    <w:rsid w:val="005E159A"/>
    <w:rsid w:val="005E1D46"/>
    <w:rsid w:val="005E257E"/>
    <w:rsid w:val="005E27E8"/>
    <w:rsid w:val="005E2D89"/>
    <w:rsid w:val="005E3291"/>
    <w:rsid w:val="005E47B7"/>
    <w:rsid w:val="005E572C"/>
    <w:rsid w:val="005E5E39"/>
    <w:rsid w:val="005E6C40"/>
    <w:rsid w:val="005E77B1"/>
    <w:rsid w:val="005E7AB0"/>
    <w:rsid w:val="005F0A93"/>
    <w:rsid w:val="005F1746"/>
    <w:rsid w:val="005F1FDC"/>
    <w:rsid w:val="005F2EF6"/>
    <w:rsid w:val="005F33B5"/>
    <w:rsid w:val="005F33DC"/>
    <w:rsid w:val="005F3CDF"/>
    <w:rsid w:val="005F47B3"/>
    <w:rsid w:val="005F59A6"/>
    <w:rsid w:val="005F5D52"/>
    <w:rsid w:val="005F6431"/>
    <w:rsid w:val="005F792B"/>
    <w:rsid w:val="00600084"/>
    <w:rsid w:val="00600102"/>
    <w:rsid w:val="0060091D"/>
    <w:rsid w:val="00602029"/>
    <w:rsid w:val="00603109"/>
    <w:rsid w:val="006052B2"/>
    <w:rsid w:val="006053BA"/>
    <w:rsid w:val="00605615"/>
    <w:rsid w:val="00605A1B"/>
    <w:rsid w:val="00605C14"/>
    <w:rsid w:val="00605FCB"/>
    <w:rsid w:val="00610D8F"/>
    <w:rsid w:val="00610D94"/>
    <w:rsid w:val="0061193F"/>
    <w:rsid w:val="00611F27"/>
    <w:rsid w:val="006121EE"/>
    <w:rsid w:val="00613381"/>
    <w:rsid w:val="0061343F"/>
    <w:rsid w:val="006147C0"/>
    <w:rsid w:val="00614B4D"/>
    <w:rsid w:val="0061542D"/>
    <w:rsid w:val="00615AED"/>
    <w:rsid w:val="00616115"/>
    <w:rsid w:val="006162A1"/>
    <w:rsid w:val="00616568"/>
    <w:rsid w:val="00617689"/>
    <w:rsid w:val="00617A2E"/>
    <w:rsid w:val="00620D9C"/>
    <w:rsid w:val="00621346"/>
    <w:rsid w:val="00621441"/>
    <w:rsid w:val="00621967"/>
    <w:rsid w:val="00622292"/>
    <w:rsid w:val="0062232C"/>
    <w:rsid w:val="006231FC"/>
    <w:rsid w:val="006238ED"/>
    <w:rsid w:val="00624103"/>
    <w:rsid w:val="006252B6"/>
    <w:rsid w:val="0062550A"/>
    <w:rsid w:val="00625614"/>
    <w:rsid w:val="006259FD"/>
    <w:rsid w:val="00625F49"/>
    <w:rsid w:val="0062669A"/>
    <w:rsid w:val="006266BB"/>
    <w:rsid w:val="00626B62"/>
    <w:rsid w:val="00626F4F"/>
    <w:rsid w:val="00627525"/>
    <w:rsid w:val="006276B2"/>
    <w:rsid w:val="006279CF"/>
    <w:rsid w:val="00627D81"/>
    <w:rsid w:val="006308E5"/>
    <w:rsid w:val="0063109D"/>
    <w:rsid w:val="00631D75"/>
    <w:rsid w:val="0063238C"/>
    <w:rsid w:val="006326D0"/>
    <w:rsid w:val="00632DE6"/>
    <w:rsid w:val="00632E05"/>
    <w:rsid w:val="00632F24"/>
    <w:rsid w:val="006330A4"/>
    <w:rsid w:val="00634279"/>
    <w:rsid w:val="006347D5"/>
    <w:rsid w:val="00634ACD"/>
    <w:rsid w:val="00635A4D"/>
    <w:rsid w:val="00636AEF"/>
    <w:rsid w:val="00636B6D"/>
    <w:rsid w:val="00636BA7"/>
    <w:rsid w:val="00636BF5"/>
    <w:rsid w:val="00636D98"/>
    <w:rsid w:val="00636FA0"/>
    <w:rsid w:val="006370E2"/>
    <w:rsid w:val="00637F1A"/>
    <w:rsid w:val="006411AB"/>
    <w:rsid w:val="006425BD"/>
    <w:rsid w:val="006426C4"/>
    <w:rsid w:val="006430DE"/>
    <w:rsid w:val="00644284"/>
    <w:rsid w:val="00644293"/>
    <w:rsid w:val="00644455"/>
    <w:rsid w:val="00644665"/>
    <w:rsid w:val="0064478E"/>
    <w:rsid w:val="00644AE4"/>
    <w:rsid w:val="00644CB8"/>
    <w:rsid w:val="0064547C"/>
    <w:rsid w:val="00645570"/>
    <w:rsid w:val="006457DB"/>
    <w:rsid w:val="0064608B"/>
    <w:rsid w:val="00647A1A"/>
    <w:rsid w:val="00650D99"/>
    <w:rsid w:val="00651A6A"/>
    <w:rsid w:val="006530F3"/>
    <w:rsid w:val="00653B07"/>
    <w:rsid w:val="006541E2"/>
    <w:rsid w:val="00654407"/>
    <w:rsid w:val="006546FB"/>
    <w:rsid w:val="00654DB5"/>
    <w:rsid w:val="00654E0E"/>
    <w:rsid w:val="00655862"/>
    <w:rsid w:val="00657FBD"/>
    <w:rsid w:val="006603E5"/>
    <w:rsid w:val="00660E2A"/>
    <w:rsid w:val="006613CE"/>
    <w:rsid w:val="00661795"/>
    <w:rsid w:val="00661E81"/>
    <w:rsid w:val="00663168"/>
    <w:rsid w:val="00663A9B"/>
    <w:rsid w:val="00663E03"/>
    <w:rsid w:val="00664127"/>
    <w:rsid w:val="00665116"/>
    <w:rsid w:val="006673F3"/>
    <w:rsid w:val="00667CDD"/>
    <w:rsid w:val="00670059"/>
    <w:rsid w:val="006700D9"/>
    <w:rsid w:val="00670593"/>
    <w:rsid w:val="006708E4"/>
    <w:rsid w:val="00670D58"/>
    <w:rsid w:val="00670EB0"/>
    <w:rsid w:val="006717C1"/>
    <w:rsid w:val="006717DA"/>
    <w:rsid w:val="0067195E"/>
    <w:rsid w:val="00671BFC"/>
    <w:rsid w:val="00672E9F"/>
    <w:rsid w:val="00673302"/>
    <w:rsid w:val="0067541C"/>
    <w:rsid w:val="00675A6A"/>
    <w:rsid w:val="00675C10"/>
    <w:rsid w:val="0067644C"/>
    <w:rsid w:val="006767A6"/>
    <w:rsid w:val="00676AE7"/>
    <w:rsid w:val="006778A0"/>
    <w:rsid w:val="00677A24"/>
    <w:rsid w:val="00677ED9"/>
    <w:rsid w:val="00680F4F"/>
    <w:rsid w:val="00681508"/>
    <w:rsid w:val="00681C2F"/>
    <w:rsid w:val="00682604"/>
    <w:rsid w:val="0068353B"/>
    <w:rsid w:val="0068408D"/>
    <w:rsid w:val="006844F4"/>
    <w:rsid w:val="00685953"/>
    <w:rsid w:val="006879F8"/>
    <w:rsid w:val="00687BB0"/>
    <w:rsid w:val="00690184"/>
    <w:rsid w:val="00690F56"/>
    <w:rsid w:val="0069138F"/>
    <w:rsid w:val="0069191E"/>
    <w:rsid w:val="00691A41"/>
    <w:rsid w:val="00691CDA"/>
    <w:rsid w:val="00691F0C"/>
    <w:rsid w:val="00692413"/>
    <w:rsid w:val="00692509"/>
    <w:rsid w:val="00692989"/>
    <w:rsid w:val="00692A6F"/>
    <w:rsid w:val="00692CA7"/>
    <w:rsid w:val="00695EDC"/>
    <w:rsid w:val="006961DF"/>
    <w:rsid w:val="00696D75"/>
    <w:rsid w:val="0069719F"/>
    <w:rsid w:val="006971C3"/>
    <w:rsid w:val="006977AA"/>
    <w:rsid w:val="00697F6C"/>
    <w:rsid w:val="006A0959"/>
    <w:rsid w:val="006A1390"/>
    <w:rsid w:val="006A13C1"/>
    <w:rsid w:val="006A250C"/>
    <w:rsid w:val="006A4106"/>
    <w:rsid w:val="006A4336"/>
    <w:rsid w:val="006A47C2"/>
    <w:rsid w:val="006A5A0F"/>
    <w:rsid w:val="006A5A2F"/>
    <w:rsid w:val="006A5D20"/>
    <w:rsid w:val="006A5ED7"/>
    <w:rsid w:val="006A6624"/>
    <w:rsid w:val="006A6DA9"/>
    <w:rsid w:val="006A78B7"/>
    <w:rsid w:val="006B13FD"/>
    <w:rsid w:val="006B155F"/>
    <w:rsid w:val="006B330C"/>
    <w:rsid w:val="006B44B6"/>
    <w:rsid w:val="006B5077"/>
    <w:rsid w:val="006B5377"/>
    <w:rsid w:val="006B582D"/>
    <w:rsid w:val="006B5DF1"/>
    <w:rsid w:val="006B60E3"/>
    <w:rsid w:val="006B785B"/>
    <w:rsid w:val="006B7872"/>
    <w:rsid w:val="006C0949"/>
    <w:rsid w:val="006C1D1E"/>
    <w:rsid w:val="006C1F31"/>
    <w:rsid w:val="006C2418"/>
    <w:rsid w:val="006C2D05"/>
    <w:rsid w:val="006C2EF8"/>
    <w:rsid w:val="006C2F9A"/>
    <w:rsid w:val="006C3BE4"/>
    <w:rsid w:val="006C420C"/>
    <w:rsid w:val="006C5317"/>
    <w:rsid w:val="006C5BE2"/>
    <w:rsid w:val="006C6D74"/>
    <w:rsid w:val="006C6EC2"/>
    <w:rsid w:val="006C7322"/>
    <w:rsid w:val="006C7411"/>
    <w:rsid w:val="006C7DEF"/>
    <w:rsid w:val="006D0004"/>
    <w:rsid w:val="006D0F3C"/>
    <w:rsid w:val="006D0FFC"/>
    <w:rsid w:val="006D18D5"/>
    <w:rsid w:val="006D203B"/>
    <w:rsid w:val="006D411D"/>
    <w:rsid w:val="006D44C0"/>
    <w:rsid w:val="006D4602"/>
    <w:rsid w:val="006D4B81"/>
    <w:rsid w:val="006D53C3"/>
    <w:rsid w:val="006D5F2B"/>
    <w:rsid w:val="006D5F37"/>
    <w:rsid w:val="006D66DD"/>
    <w:rsid w:val="006D6F56"/>
    <w:rsid w:val="006D70E1"/>
    <w:rsid w:val="006D7611"/>
    <w:rsid w:val="006D7BBF"/>
    <w:rsid w:val="006E0137"/>
    <w:rsid w:val="006E05E6"/>
    <w:rsid w:val="006E1443"/>
    <w:rsid w:val="006E2025"/>
    <w:rsid w:val="006E299B"/>
    <w:rsid w:val="006E29FA"/>
    <w:rsid w:val="006E3675"/>
    <w:rsid w:val="006E3B87"/>
    <w:rsid w:val="006E46FA"/>
    <w:rsid w:val="006E52B2"/>
    <w:rsid w:val="006E57B2"/>
    <w:rsid w:val="006E5C34"/>
    <w:rsid w:val="006E682B"/>
    <w:rsid w:val="006E737B"/>
    <w:rsid w:val="006E768E"/>
    <w:rsid w:val="006F0637"/>
    <w:rsid w:val="006F1263"/>
    <w:rsid w:val="006F13EC"/>
    <w:rsid w:val="006F2331"/>
    <w:rsid w:val="006F234E"/>
    <w:rsid w:val="006F2A2D"/>
    <w:rsid w:val="006F34AD"/>
    <w:rsid w:val="006F40CC"/>
    <w:rsid w:val="006F474E"/>
    <w:rsid w:val="006F6224"/>
    <w:rsid w:val="006F629F"/>
    <w:rsid w:val="006F6B16"/>
    <w:rsid w:val="006F7206"/>
    <w:rsid w:val="006F7EDC"/>
    <w:rsid w:val="006F7EFE"/>
    <w:rsid w:val="00700076"/>
    <w:rsid w:val="007008CA"/>
    <w:rsid w:val="00700B1E"/>
    <w:rsid w:val="00701451"/>
    <w:rsid w:val="007019B2"/>
    <w:rsid w:val="00702CA4"/>
    <w:rsid w:val="00702E86"/>
    <w:rsid w:val="00702F1D"/>
    <w:rsid w:val="007048BB"/>
    <w:rsid w:val="00705611"/>
    <w:rsid w:val="00705FF9"/>
    <w:rsid w:val="00706E88"/>
    <w:rsid w:val="0070793A"/>
    <w:rsid w:val="00707A39"/>
    <w:rsid w:val="00707B1B"/>
    <w:rsid w:val="00707BD3"/>
    <w:rsid w:val="00707DB1"/>
    <w:rsid w:val="00707FD7"/>
    <w:rsid w:val="00710D34"/>
    <w:rsid w:val="00710EFF"/>
    <w:rsid w:val="00711213"/>
    <w:rsid w:val="00711BE3"/>
    <w:rsid w:val="00711E96"/>
    <w:rsid w:val="007120F4"/>
    <w:rsid w:val="00712714"/>
    <w:rsid w:val="0071298F"/>
    <w:rsid w:val="00714796"/>
    <w:rsid w:val="00714B57"/>
    <w:rsid w:val="007164C3"/>
    <w:rsid w:val="007178D5"/>
    <w:rsid w:val="00720A7F"/>
    <w:rsid w:val="00720AA6"/>
    <w:rsid w:val="00721090"/>
    <w:rsid w:val="00721774"/>
    <w:rsid w:val="00721CCE"/>
    <w:rsid w:val="007225F6"/>
    <w:rsid w:val="00723016"/>
    <w:rsid w:val="0072305A"/>
    <w:rsid w:val="007234D7"/>
    <w:rsid w:val="007239F5"/>
    <w:rsid w:val="00724306"/>
    <w:rsid w:val="00725973"/>
    <w:rsid w:val="00725D23"/>
    <w:rsid w:val="007264D3"/>
    <w:rsid w:val="00726D65"/>
    <w:rsid w:val="00726D79"/>
    <w:rsid w:val="00727AE3"/>
    <w:rsid w:val="00730070"/>
    <w:rsid w:val="00731292"/>
    <w:rsid w:val="007313A1"/>
    <w:rsid w:val="00733B05"/>
    <w:rsid w:val="00733E53"/>
    <w:rsid w:val="0073437F"/>
    <w:rsid w:val="0073528C"/>
    <w:rsid w:val="007355A7"/>
    <w:rsid w:val="007367FE"/>
    <w:rsid w:val="00737D48"/>
    <w:rsid w:val="00740169"/>
    <w:rsid w:val="00740762"/>
    <w:rsid w:val="007407A8"/>
    <w:rsid w:val="00740D2B"/>
    <w:rsid w:val="007416F0"/>
    <w:rsid w:val="0074295A"/>
    <w:rsid w:val="00743121"/>
    <w:rsid w:val="00743620"/>
    <w:rsid w:val="00743CB0"/>
    <w:rsid w:val="00744420"/>
    <w:rsid w:val="00744C87"/>
    <w:rsid w:val="00745567"/>
    <w:rsid w:val="007455D2"/>
    <w:rsid w:val="00745E71"/>
    <w:rsid w:val="007466A8"/>
    <w:rsid w:val="0074694A"/>
    <w:rsid w:val="00747256"/>
    <w:rsid w:val="00747694"/>
    <w:rsid w:val="007477BA"/>
    <w:rsid w:val="0075167F"/>
    <w:rsid w:val="00751D1A"/>
    <w:rsid w:val="00751DF5"/>
    <w:rsid w:val="00753514"/>
    <w:rsid w:val="0075379C"/>
    <w:rsid w:val="00753BDE"/>
    <w:rsid w:val="0075401D"/>
    <w:rsid w:val="007546EA"/>
    <w:rsid w:val="007548B0"/>
    <w:rsid w:val="00754C1D"/>
    <w:rsid w:val="00754FE8"/>
    <w:rsid w:val="0075643F"/>
    <w:rsid w:val="00756503"/>
    <w:rsid w:val="00756C82"/>
    <w:rsid w:val="00756F86"/>
    <w:rsid w:val="007574B7"/>
    <w:rsid w:val="00757D08"/>
    <w:rsid w:val="00757D77"/>
    <w:rsid w:val="0076074D"/>
    <w:rsid w:val="007609ED"/>
    <w:rsid w:val="00760B12"/>
    <w:rsid w:val="00760D7E"/>
    <w:rsid w:val="00761C71"/>
    <w:rsid w:val="00761E0D"/>
    <w:rsid w:val="007623BB"/>
    <w:rsid w:val="00762A4E"/>
    <w:rsid w:val="00762BDB"/>
    <w:rsid w:val="00762F95"/>
    <w:rsid w:val="007631C2"/>
    <w:rsid w:val="007634E2"/>
    <w:rsid w:val="00763A56"/>
    <w:rsid w:val="00763F33"/>
    <w:rsid w:val="007640BF"/>
    <w:rsid w:val="007650CD"/>
    <w:rsid w:val="00765A70"/>
    <w:rsid w:val="0076635C"/>
    <w:rsid w:val="0076650B"/>
    <w:rsid w:val="007669B9"/>
    <w:rsid w:val="007671D2"/>
    <w:rsid w:val="00770C88"/>
    <w:rsid w:val="00771827"/>
    <w:rsid w:val="00771E33"/>
    <w:rsid w:val="007720CB"/>
    <w:rsid w:val="00772228"/>
    <w:rsid w:val="00772695"/>
    <w:rsid w:val="00772E44"/>
    <w:rsid w:val="00774410"/>
    <w:rsid w:val="0077455F"/>
    <w:rsid w:val="00775B56"/>
    <w:rsid w:val="00775E83"/>
    <w:rsid w:val="00776D60"/>
    <w:rsid w:val="007778ED"/>
    <w:rsid w:val="00777B0E"/>
    <w:rsid w:val="00777D6A"/>
    <w:rsid w:val="00780578"/>
    <w:rsid w:val="007810EA"/>
    <w:rsid w:val="00781AD1"/>
    <w:rsid w:val="00781C95"/>
    <w:rsid w:val="007820EB"/>
    <w:rsid w:val="007823E4"/>
    <w:rsid w:val="00782D5D"/>
    <w:rsid w:val="00783AA0"/>
    <w:rsid w:val="00783EC3"/>
    <w:rsid w:val="00784324"/>
    <w:rsid w:val="007860EC"/>
    <w:rsid w:val="00786241"/>
    <w:rsid w:val="0078670E"/>
    <w:rsid w:val="00786857"/>
    <w:rsid w:val="00787775"/>
    <w:rsid w:val="00787905"/>
    <w:rsid w:val="007901FC"/>
    <w:rsid w:val="007902A4"/>
    <w:rsid w:val="007912C0"/>
    <w:rsid w:val="0079243B"/>
    <w:rsid w:val="00792920"/>
    <w:rsid w:val="00792AC0"/>
    <w:rsid w:val="00792C63"/>
    <w:rsid w:val="0079413F"/>
    <w:rsid w:val="0079455B"/>
    <w:rsid w:val="00794D09"/>
    <w:rsid w:val="00796943"/>
    <w:rsid w:val="00796996"/>
    <w:rsid w:val="0079701F"/>
    <w:rsid w:val="007970A2"/>
    <w:rsid w:val="00797A12"/>
    <w:rsid w:val="007A113F"/>
    <w:rsid w:val="007A13FB"/>
    <w:rsid w:val="007A1D46"/>
    <w:rsid w:val="007A21E0"/>
    <w:rsid w:val="007A2CCA"/>
    <w:rsid w:val="007A2DC8"/>
    <w:rsid w:val="007A323B"/>
    <w:rsid w:val="007A35F0"/>
    <w:rsid w:val="007A37C6"/>
    <w:rsid w:val="007A3853"/>
    <w:rsid w:val="007A3BC5"/>
    <w:rsid w:val="007A3DEE"/>
    <w:rsid w:val="007A444A"/>
    <w:rsid w:val="007A524A"/>
    <w:rsid w:val="007A6374"/>
    <w:rsid w:val="007A63DE"/>
    <w:rsid w:val="007A6A3D"/>
    <w:rsid w:val="007A76B9"/>
    <w:rsid w:val="007B018D"/>
    <w:rsid w:val="007B13F9"/>
    <w:rsid w:val="007B1CAA"/>
    <w:rsid w:val="007B1F37"/>
    <w:rsid w:val="007B346D"/>
    <w:rsid w:val="007B3A9B"/>
    <w:rsid w:val="007B3D0C"/>
    <w:rsid w:val="007B4402"/>
    <w:rsid w:val="007B4E50"/>
    <w:rsid w:val="007B4EE5"/>
    <w:rsid w:val="007B5196"/>
    <w:rsid w:val="007B51BC"/>
    <w:rsid w:val="007B5380"/>
    <w:rsid w:val="007B55E9"/>
    <w:rsid w:val="007B5B8F"/>
    <w:rsid w:val="007B5D6A"/>
    <w:rsid w:val="007B656E"/>
    <w:rsid w:val="007B6A81"/>
    <w:rsid w:val="007B6CDB"/>
    <w:rsid w:val="007B6DBC"/>
    <w:rsid w:val="007B7407"/>
    <w:rsid w:val="007C063B"/>
    <w:rsid w:val="007C09D2"/>
    <w:rsid w:val="007C1411"/>
    <w:rsid w:val="007C16F0"/>
    <w:rsid w:val="007C21EB"/>
    <w:rsid w:val="007C2973"/>
    <w:rsid w:val="007C2B14"/>
    <w:rsid w:val="007C2BD6"/>
    <w:rsid w:val="007C2CCD"/>
    <w:rsid w:val="007C303C"/>
    <w:rsid w:val="007C3DAA"/>
    <w:rsid w:val="007C443D"/>
    <w:rsid w:val="007C45EE"/>
    <w:rsid w:val="007C4797"/>
    <w:rsid w:val="007C4A2F"/>
    <w:rsid w:val="007C4B5D"/>
    <w:rsid w:val="007C502D"/>
    <w:rsid w:val="007C61E5"/>
    <w:rsid w:val="007D04D7"/>
    <w:rsid w:val="007D1B68"/>
    <w:rsid w:val="007D2295"/>
    <w:rsid w:val="007D2E40"/>
    <w:rsid w:val="007D3E90"/>
    <w:rsid w:val="007D3E92"/>
    <w:rsid w:val="007D41E9"/>
    <w:rsid w:val="007D44D2"/>
    <w:rsid w:val="007D598F"/>
    <w:rsid w:val="007D5999"/>
    <w:rsid w:val="007D5F69"/>
    <w:rsid w:val="007D6AFA"/>
    <w:rsid w:val="007D77E1"/>
    <w:rsid w:val="007D7CDD"/>
    <w:rsid w:val="007E00EE"/>
    <w:rsid w:val="007E0F3F"/>
    <w:rsid w:val="007E1494"/>
    <w:rsid w:val="007E23D8"/>
    <w:rsid w:val="007E3977"/>
    <w:rsid w:val="007E3BB8"/>
    <w:rsid w:val="007E4107"/>
    <w:rsid w:val="007E453D"/>
    <w:rsid w:val="007E508A"/>
    <w:rsid w:val="007E5504"/>
    <w:rsid w:val="007E5DAA"/>
    <w:rsid w:val="007E5EAF"/>
    <w:rsid w:val="007E5F3C"/>
    <w:rsid w:val="007E6AEC"/>
    <w:rsid w:val="007E6C12"/>
    <w:rsid w:val="007E6FA8"/>
    <w:rsid w:val="007E740D"/>
    <w:rsid w:val="007F013B"/>
    <w:rsid w:val="007F095C"/>
    <w:rsid w:val="007F0968"/>
    <w:rsid w:val="007F0FE5"/>
    <w:rsid w:val="007F2B5D"/>
    <w:rsid w:val="007F3823"/>
    <w:rsid w:val="007F3C3F"/>
    <w:rsid w:val="007F3CD5"/>
    <w:rsid w:val="007F3ED4"/>
    <w:rsid w:val="007F43B4"/>
    <w:rsid w:val="007F43B9"/>
    <w:rsid w:val="007F45EB"/>
    <w:rsid w:val="007F59DF"/>
    <w:rsid w:val="007F7BAE"/>
    <w:rsid w:val="00800168"/>
    <w:rsid w:val="00800754"/>
    <w:rsid w:val="00800CB4"/>
    <w:rsid w:val="00801A8B"/>
    <w:rsid w:val="00802319"/>
    <w:rsid w:val="00802439"/>
    <w:rsid w:val="0080340A"/>
    <w:rsid w:val="008036AB"/>
    <w:rsid w:val="0080467C"/>
    <w:rsid w:val="00805365"/>
    <w:rsid w:val="0080597A"/>
    <w:rsid w:val="008060A6"/>
    <w:rsid w:val="008061B5"/>
    <w:rsid w:val="008064D0"/>
    <w:rsid w:val="008071DF"/>
    <w:rsid w:val="008075E3"/>
    <w:rsid w:val="00810253"/>
    <w:rsid w:val="00810BC7"/>
    <w:rsid w:val="00810F0D"/>
    <w:rsid w:val="0081161D"/>
    <w:rsid w:val="0081316B"/>
    <w:rsid w:val="008140E3"/>
    <w:rsid w:val="00815142"/>
    <w:rsid w:val="00815E15"/>
    <w:rsid w:val="008161D0"/>
    <w:rsid w:val="00816CCE"/>
    <w:rsid w:val="00816E2D"/>
    <w:rsid w:val="00817341"/>
    <w:rsid w:val="00817A0A"/>
    <w:rsid w:val="008209D6"/>
    <w:rsid w:val="00820C19"/>
    <w:rsid w:val="0082248D"/>
    <w:rsid w:val="00822CD0"/>
    <w:rsid w:val="00822ED7"/>
    <w:rsid w:val="00822F99"/>
    <w:rsid w:val="00823D6D"/>
    <w:rsid w:val="008242D3"/>
    <w:rsid w:val="0082447F"/>
    <w:rsid w:val="0082473F"/>
    <w:rsid w:val="0082589C"/>
    <w:rsid w:val="008261D4"/>
    <w:rsid w:val="008265F9"/>
    <w:rsid w:val="008266E3"/>
    <w:rsid w:val="008272B3"/>
    <w:rsid w:val="00827395"/>
    <w:rsid w:val="0083085C"/>
    <w:rsid w:val="00830D90"/>
    <w:rsid w:val="0083129E"/>
    <w:rsid w:val="00831787"/>
    <w:rsid w:val="00832D82"/>
    <w:rsid w:val="00833135"/>
    <w:rsid w:val="0083333C"/>
    <w:rsid w:val="00833774"/>
    <w:rsid w:val="00833E98"/>
    <w:rsid w:val="0083418B"/>
    <w:rsid w:val="0083504F"/>
    <w:rsid w:val="008352F1"/>
    <w:rsid w:val="00835E59"/>
    <w:rsid w:val="00835F11"/>
    <w:rsid w:val="008363B8"/>
    <w:rsid w:val="00836467"/>
    <w:rsid w:val="0083691E"/>
    <w:rsid w:val="00836A0B"/>
    <w:rsid w:val="00836A61"/>
    <w:rsid w:val="00837894"/>
    <w:rsid w:val="00837ADC"/>
    <w:rsid w:val="00837ADD"/>
    <w:rsid w:val="00840341"/>
    <w:rsid w:val="008403C8"/>
    <w:rsid w:val="00840617"/>
    <w:rsid w:val="00840A62"/>
    <w:rsid w:val="00840FEA"/>
    <w:rsid w:val="00841079"/>
    <w:rsid w:val="00842B92"/>
    <w:rsid w:val="00842CD4"/>
    <w:rsid w:val="0084339D"/>
    <w:rsid w:val="0084438F"/>
    <w:rsid w:val="00844BE3"/>
    <w:rsid w:val="008450BB"/>
    <w:rsid w:val="00846631"/>
    <w:rsid w:val="00846E14"/>
    <w:rsid w:val="00846F19"/>
    <w:rsid w:val="008476DD"/>
    <w:rsid w:val="00850B3C"/>
    <w:rsid w:val="00850B7B"/>
    <w:rsid w:val="008513A1"/>
    <w:rsid w:val="00851C6D"/>
    <w:rsid w:val="008524C9"/>
    <w:rsid w:val="00852777"/>
    <w:rsid w:val="00852F54"/>
    <w:rsid w:val="00853ABD"/>
    <w:rsid w:val="00853E87"/>
    <w:rsid w:val="00856294"/>
    <w:rsid w:val="00856A46"/>
    <w:rsid w:val="00856A4E"/>
    <w:rsid w:val="00856AD2"/>
    <w:rsid w:val="0085793D"/>
    <w:rsid w:val="00857970"/>
    <w:rsid w:val="00857AD1"/>
    <w:rsid w:val="00857D48"/>
    <w:rsid w:val="00857D63"/>
    <w:rsid w:val="008607F3"/>
    <w:rsid w:val="00860AAD"/>
    <w:rsid w:val="00861765"/>
    <w:rsid w:val="00861D54"/>
    <w:rsid w:val="00862BC6"/>
    <w:rsid w:val="00862D93"/>
    <w:rsid w:val="00862FD5"/>
    <w:rsid w:val="00863168"/>
    <w:rsid w:val="0086367D"/>
    <w:rsid w:val="0086391D"/>
    <w:rsid w:val="00863AD7"/>
    <w:rsid w:val="00864259"/>
    <w:rsid w:val="00864692"/>
    <w:rsid w:val="008647E0"/>
    <w:rsid w:val="00864D1B"/>
    <w:rsid w:val="0086522C"/>
    <w:rsid w:val="00866215"/>
    <w:rsid w:val="0086646A"/>
    <w:rsid w:val="00867304"/>
    <w:rsid w:val="00867909"/>
    <w:rsid w:val="008701F7"/>
    <w:rsid w:val="00870429"/>
    <w:rsid w:val="00870647"/>
    <w:rsid w:val="00870E56"/>
    <w:rsid w:val="008715E8"/>
    <w:rsid w:val="00871AC8"/>
    <w:rsid w:val="00871CB4"/>
    <w:rsid w:val="00872857"/>
    <w:rsid w:val="00872BAA"/>
    <w:rsid w:val="008736FF"/>
    <w:rsid w:val="00873C8D"/>
    <w:rsid w:val="00873D0F"/>
    <w:rsid w:val="0087460B"/>
    <w:rsid w:val="0087466E"/>
    <w:rsid w:val="00874990"/>
    <w:rsid w:val="008749BA"/>
    <w:rsid w:val="00874A03"/>
    <w:rsid w:val="0087529D"/>
    <w:rsid w:val="00875841"/>
    <w:rsid w:val="00876B5E"/>
    <w:rsid w:val="00877313"/>
    <w:rsid w:val="00877D81"/>
    <w:rsid w:val="0088095C"/>
    <w:rsid w:val="00880964"/>
    <w:rsid w:val="00880CA5"/>
    <w:rsid w:val="0088116D"/>
    <w:rsid w:val="0088298F"/>
    <w:rsid w:val="00882C5C"/>
    <w:rsid w:val="00882D0D"/>
    <w:rsid w:val="008840B8"/>
    <w:rsid w:val="008843B5"/>
    <w:rsid w:val="00884612"/>
    <w:rsid w:val="0088541B"/>
    <w:rsid w:val="00885B3B"/>
    <w:rsid w:val="00887669"/>
    <w:rsid w:val="00887A10"/>
    <w:rsid w:val="00887B69"/>
    <w:rsid w:val="00887EB6"/>
    <w:rsid w:val="00890421"/>
    <w:rsid w:val="008912AC"/>
    <w:rsid w:val="008916A8"/>
    <w:rsid w:val="008924B5"/>
    <w:rsid w:val="00892D48"/>
    <w:rsid w:val="00893F25"/>
    <w:rsid w:val="008943D6"/>
    <w:rsid w:val="008944BD"/>
    <w:rsid w:val="00894A38"/>
    <w:rsid w:val="00894B08"/>
    <w:rsid w:val="008956B5"/>
    <w:rsid w:val="00896997"/>
    <w:rsid w:val="00897A88"/>
    <w:rsid w:val="008A00C3"/>
    <w:rsid w:val="008A028E"/>
    <w:rsid w:val="008A059A"/>
    <w:rsid w:val="008A11DE"/>
    <w:rsid w:val="008A218B"/>
    <w:rsid w:val="008A27E5"/>
    <w:rsid w:val="008A289C"/>
    <w:rsid w:val="008A2C2D"/>
    <w:rsid w:val="008A32F9"/>
    <w:rsid w:val="008A4963"/>
    <w:rsid w:val="008A4B3E"/>
    <w:rsid w:val="008A6920"/>
    <w:rsid w:val="008A6ADA"/>
    <w:rsid w:val="008A6E20"/>
    <w:rsid w:val="008A78E1"/>
    <w:rsid w:val="008A7C55"/>
    <w:rsid w:val="008A7E1E"/>
    <w:rsid w:val="008B0356"/>
    <w:rsid w:val="008B08BD"/>
    <w:rsid w:val="008B1403"/>
    <w:rsid w:val="008B5461"/>
    <w:rsid w:val="008B552B"/>
    <w:rsid w:val="008B5D51"/>
    <w:rsid w:val="008B69C1"/>
    <w:rsid w:val="008B6E67"/>
    <w:rsid w:val="008B707F"/>
    <w:rsid w:val="008B7DD1"/>
    <w:rsid w:val="008C05E0"/>
    <w:rsid w:val="008C15E8"/>
    <w:rsid w:val="008C1612"/>
    <w:rsid w:val="008C19B4"/>
    <w:rsid w:val="008C1EBE"/>
    <w:rsid w:val="008C3927"/>
    <w:rsid w:val="008C3E10"/>
    <w:rsid w:val="008C411A"/>
    <w:rsid w:val="008C4C97"/>
    <w:rsid w:val="008C4CBB"/>
    <w:rsid w:val="008C4DF0"/>
    <w:rsid w:val="008C5359"/>
    <w:rsid w:val="008C5667"/>
    <w:rsid w:val="008C5B29"/>
    <w:rsid w:val="008C5D59"/>
    <w:rsid w:val="008C609D"/>
    <w:rsid w:val="008C6324"/>
    <w:rsid w:val="008C65B9"/>
    <w:rsid w:val="008C698C"/>
    <w:rsid w:val="008C6AA6"/>
    <w:rsid w:val="008C770C"/>
    <w:rsid w:val="008C7740"/>
    <w:rsid w:val="008C783E"/>
    <w:rsid w:val="008C7B5D"/>
    <w:rsid w:val="008C7FC1"/>
    <w:rsid w:val="008D06E4"/>
    <w:rsid w:val="008D0D61"/>
    <w:rsid w:val="008D3175"/>
    <w:rsid w:val="008D4271"/>
    <w:rsid w:val="008D55F1"/>
    <w:rsid w:val="008D570D"/>
    <w:rsid w:val="008D5840"/>
    <w:rsid w:val="008D5962"/>
    <w:rsid w:val="008D63EA"/>
    <w:rsid w:val="008D6555"/>
    <w:rsid w:val="008D6659"/>
    <w:rsid w:val="008D75E1"/>
    <w:rsid w:val="008D7FEF"/>
    <w:rsid w:val="008E0FC7"/>
    <w:rsid w:val="008E11C1"/>
    <w:rsid w:val="008E129D"/>
    <w:rsid w:val="008E1673"/>
    <w:rsid w:val="008E1B9E"/>
    <w:rsid w:val="008E1C81"/>
    <w:rsid w:val="008E2116"/>
    <w:rsid w:val="008E258E"/>
    <w:rsid w:val="008E278A"/>
    <w:rsid w:val="008E2AA8"/>
    <w:rsid w:val="008E2E43"/>
    <w:rsid w:val="008E42A9"/>
    <w:rsid w:val="008E61F2"/>
    <w:rsid w:val="008E6724"/>
    <w:rsid w:val="008F012A"/>
    <w:rsid w:val="008F0229"/>
    <w:rsid w:val="008F08A1"/>
    <w:rsid w:val="008F1314"/>
    <w:rsid w:val="008F1371"/>
    <w:rsid w:val="008F20CA"/>
    <w:rsid w:val="008F2126"/>
    <w:rsid w:val="008F2CB3"/>
    <w:rsid w:val="008F3D23"/>
    <w:rsid w:val="008F3FC9"/>
    <w:rsid w:val="008F425B"/>
    <w:rsid w:val="008F52F5"/>
    <w:rsid w:val="008F563E"/>
    <w:rsid w:val="008F5D5F"/>
    <w:rsid w:val="008F5DF5"/>
    <w:rsid w:val="008F5E62"/>
    <w:rsid w:val="008F5E80"/>
    <w:rsid w:val="008F6306"/>
    <w:rsid w:val="008F718D"/>
    <w:rsid w:val="008F77B7"/>
    <w:rsid w:val="008F7893"/>
    <w:rsid w:val="008F79D9"/>
    <w:rsid w:val="008F7FCE"/>
    <w:rsid w:val="0090005C"/>
    <w:rsid w:val="0090046D"/>
    <w:rsid w:val="00900F2E"/>
    <w:rsid w:val="009012C9"/>
    <w:rsid w:val="00901629"/>
    <w:rsid w:val="00901650"/>
    <w:rsid w:val="0090193F"/>
    <w:rsid w:val="00901EE0"/>
    <w:rsid w:val="009021F5"/>
    <w:rsid w:val="00902BEF"/>
    <w:rsid w:val="00902D20"/>
    <w:rsid w:val="00902F77"/>
    <w:rsid w:val="009030DA"/>
    <w:rsid w:val="0090326F"/>
    <w:rsid w:val="009039ED"/>
    <w:rsid w:val="00903A68"/>
    <w:rsid w:val="0090459F"/>
    <w:rsid w:val="00904A69"/>
    <w:rsid w:val="009054F8"/>
    <w:rsid w:val="00906818"/>
    <w:rsid w:val="009070A2"/>
    <w:rsid w:val="009072C4"/>
    <w:rsid w:val="009076A8"/>
    <w:rsid w:val="00907954"/>
    <w:rsid w:val="00907A27"/>
    <w:rsid w:val="00907BD5"/>
    <w:rsid w:val="00911154"/>
    <w:rsid w:val="00911750"/>
    <w:rsid w:val="00912080"/>
    <w:rsid w:val="009124D3"/>
    <w:rsid w:val="00912FAC"/>
    <w:rsid w:val="00914C52"/>
    <w:rsid w:val="00915A1E"/>
    <w:rsid w:val="00916951"/>
    <w:rsid w:val="00916DBD"/>
    <w:rsid w:val="00917B29"/>
    <w:rsid w:val="00917FB8"/>
    <w:rsid w:val="00922938"/>
    <w:rsid w:val="00922A68"/>
    <w:rsid w:val="00922E95"/>
    <w:rsid w:val="0092476B"/>
    <w:rsid w:val="00925495"/>
    <w:rsid w:val="0092658C"/>
    <w:rsid w:val="009267DD"/>
    <w:rsid w:val="00927074"/>
    <w:rsid w:val="009272E9"/>
    <w:rsid w:val="00927861"/>
    <w:rsid w:val="009279B5"/>
    <w:rsid w:val="009302FB"/>
    <w:rsid w:val="00930F75"/>
    <w:rsid w:val="00930FE2"/>
    <w:rsid w:val="00932037"/>
    <w:rsid w:val="009320C9"/>
    <w:rsid w:val="00932B3E"/>
    <w:rsid w:val="00932D3A"/>
    <w:rsid w:val="009331FE"/>
    <w:rsid w:val="00933DCE"/>
    <w:rsid w:val="00934538"/>
    <w:rsid w:val="00934549"/>
    <w:rsid w:val="009345F7"/>
    <w:rsid w:val="00934CED"/>
    <w:rsid w:val="0093560E"/>
    <w:rsid w:val="00935E9E"/>
    <w:rsid w:val="009364EB"/>
    <w:rsid w:val="00937D29"/>
    <w:rsid w:val="0094043C"/>
    <w:rsid w:val="009404DB"/>
    <w:rsid w:val="00940BF1"/>
    <w:rsid w:val="009412D0"/>
    <w:rsid w:val="00941A43"/>
    <w:rsid w:val="00941D94"/>
    <w:rsid w:val="00941E95"/>
    <w:rsid w:val="0094201F"/>
    <w:rsid w:val="00943534"/>
    <w:rsid w:val="00943EAB"/>
    <w:rsid w:val="00943ED8"/>
    <w:rsid w:val="009448F4"/>
    <w:rsid w:val="009452D3"/>
    <w:rsid w:val="00945860"/>
    <w:rsid w:val="009460AB"/>
    <w:rsid w:val="0094616E"/>
    <w:rsid w:val="00946B91"/>
    <w:rsid w:val="00946EA3"/>
    <w:rsid w:val="009472C8"/>
    <w:rsid w:val="009502D7"/>
    <w:rsid w:val="00951234"/>
    <w:rsid w:val="00952235"/>
    <w:rsid w:val="00952722"/>
    <w:rsid w:val="00953674"/>
    <w:rsid w:val="009544D0"/>
    <w:rsid w:val="00954FA2"/>
    <w:rsid w:val="00955BBB"/>
    <w:rsid w:val="0095659D"/>
    <w:rsid w:val="00957F79"/>
    <w:rsid w:val="0096050B"/>
    <w:rsid w:val="00960684"/>
    <w:rsid w:val="00960D00"/>
    <w:rsid w:val="009614C3"/>
    <w:rsid w:val="0096166D"/>
    <w:rsid w:val="00961C24"/>
    <w:rsid w:val="00962015"/>
    <w:rsid w:val="00963224"/>
    <w:rsid w:val="0096371F"/>
    <w:rsid w:val="00963C56"/>
    <w:rsid w:val="00963FC1"/>
    <w:rsid w:val="009653E7"/>
    <w:rsid w:val="0096557B"/>
    <w:rsid w:val="00965741"/>
    <w:rsid w:val="0096618A"/>
    <w:rsid w:val="009666C8"/>
    <w:rsid w:val="0096690A"/>
    <w:rsid w:val="009669A0"/>
    <w:rsid w:val="00966A19"/>
    <w:rsid w:val="009678D9"/>
    <w:rsid w:val="00967C71"/>
    <w:rsid w:val="009711E6"/>
    <w:rsid w:val="00971340"/>
    <w:rsid w:val="0097146E"/>
    <w:rsid w:val="00971609"/>
    <w:rsid w:val="00971852"/>
    <w:rsid w:val="00971B6F"/>
    <w:rsid w:val="00973D0E"/>
    <w:rsid w:val="00973F6E"/>
    <w:rsid w:val="00975F7D"/>
    <w:rsid w:val="00977D34"/>
    <w:rsid w:val="00977DC9"/>
    <w:rsid w:val="00977E3F"/>
    <w:rsid w:val="0098079E"/>
    <w:rsid w:val="0098169C"/>
    <w:rsid w:val="00981FA7"/>
    <w:rsid w:val="00982CDF"/>
    <w:rsid w:val="009833C2"/>
    <w:rsid w:val="009834EC"/>
    <w:rsid w:val="0098450B"/>
    <w:rsid w:val="00984551"/>
    <w:rsid w:val="00985A85"/>
    <w:rsid w:val="00985DA9"/>
    <w:rsid w:val="00986044"/>
    <w:rsid w:val="00986B73"/>
    <w:rsid w:val="00986C01"/>
    <w:rsid w:val="00986E28"/>
    <w:rsid w:val="0098743D"/>
    <w:rsid w:val="0098795D"/>
    <w:rsid w:val="00987B10"/>
    <w:rsid w:val="00987E68"/>
    <w:rsid w:val="00991168"/>
    <w:rsid w:val="00992197"/>
    <w:rsid w:val="009924E3"/>
    <w:rsid w:val="00992824"/>
    <w:rsid w:val="00993348"/>
    <w:rsid w:val="00996196"/>
    <w:rsid w:val="009969C4"/>
    <w:rsid w:val="009972BE"/>
    <w:rsid w:val="00997A11"/>
    <w:rsid w:val="00997AD8"/>
    <w:rsid w:val="009A171C"/>
    <w:rsid w:val="009A1EFE"/>
    <w:rsid w:val="009A209C"/>
    <w:rsid w:val="009A2653"/>
    <w:rsid w:val="009A2EC6"/>
    <w:rsid w:val="009A42A2"/>
    <w:rsid w:val="009A42B9"/>
    <w:rsid w:val="009A47C9"/>
    <w:rsid w:val="009A4F83"/>
    <w:rsid w:val="009A54BD"/>
    <w:rsid w:val="009A5D02"/>
    <w:rsid w:val="009A6660"/>
    <w:rsid w:val="009A6CB5"/>
    <w:rsid w:val="009A7BEB"/>
    <w:rsid w:val="009B01E6"/>
    <w:rsid w:val="009B0425"/>
    <w:rsid w:val="009B0AEB"/>
    <w:rsid w:val="009B12C5"/>
    <w:rsid w:val="009B204E"/>
    <w:rsid w:val="009B2160"/>
    <w:rsid w:val="009B39CC"/>
    <w:rsid w:val="009B3D49"/>
    <w:rsid w:val="009B3D9B"/>
    <w:rsid w:val="009B4CD1"/>
    <w:rsid w:val="009B5459"/>
    <w:rsid w:val="009B55B1"/>
    <w:rsid w:val="009B5861"/>
    <w:rsid w:val="009B5DC7"/>
    <w:rsid w:val="009B60FD"/>
    <w:rsid w:val="009B6CB0"/>
    <w:rsid w:val="009B6D0B"/>
    <w:rsid w:val="009B6FCC"/>
    <w:rsid w:val="009B731B"/>
    <w:rsid w:val="009B73A6"/>
    <w:rsid w:val="009B749F"/>
    <w:rsid w:val="009B7B85"/>
    <w:rsid w:val="009C040C"/>
    <w:rsid w:val="009C07D7"/>
    <w:rsid w:val="009C0A22"/>
    <w:rsid w:val="009C26AB"/>
    <w:rsid w:val="009C3008"/>
    <w:rsid w:val="009C37D3"/>
    <w:rsid w:val="009C3A9E"/>
    <w:rsid w:val="009C410A"/>
    <w:rsid w:val="009C49E3"/>
    <w:rsid w:val="009C5948"/>
    <w:rsid w:val="009C6392"/>
    <w:rsid w:val="009C6844"/>
    <w:rsid w:val="009C6DC7"/>
    <w:rsid w:val="009D0120"/>
    <w:rsid w:val="009D019A"/>
    <w:rsid w:val="009D0581"/>
    <w:rsid w:val="009D078A"/>
    <w:rsid w:val="009D1411"/>
    <w:rsid w:val="009D1801"/>
    <w:rsid w:val="009D1927"/>
    <w:rsid w:val="009D25ED"/>
    <w:rsid w:val="009D26B7"/>
    <w:rsid w:val="009D351B"/>
    <w:rsid w:val="009D375C"/>
    <w:rsid w:val="009D3EFA"/>
    <w:rsid w:val="009D4167"/>
    <w:rsid w:val="009D45C6"/>
    <w:rsid w:val="009D4702"/>
    <w:rsid w:val="009D4CD8"/>
    <w:rsid w:val="009D50F5"/>
    <w:rsid w:val="009D53E7"/>
    <w:rsid w:val="009D55D4"/>
    <w:rsid w:val="009D562A"/>
    <w:rsid w:val="009D57C8"/>
    <w:rsid w:val="009D6B58"/>
    <w:rsid w:val="009D7076"/>
    <w:rsid w:val="009E147B"/>
    <w:rsid w:val="009E1CD8"/>
    <w:rsid w:val="009E1F93"/>
    <w:rsid w:val="009E1FB0"/>
    <w:rsid w:val="009E235F"/>
    <w:rsid w:val="009E28AB"/>
    <w:rsid w:val="009E29B2"/>
    <w:rsid w:val="009E2B30"/>
    <w:rsid w:val="009E2D37"/>
    <w:rsid w:val="009E2E7E"/>
    <w:rsid w:val="009E3E1D"/>
    <w:rsid w:val="009E3F32"/>
    <w:rsid w:val="009E5594"/>
    <w:rsid w:val="009E5A32"/>
    <w:rsid w:val="009E5A86"/>
    <w:rsid w:val="009E6B92"/>
    <w:rsid w:val="009E6D78"/>
    <w:rsid w:val="009E732E"/>
    <w:rsid w:val="009F0719"/>
    <w:rsid w:val="009F1A85"/>
    <w:rsid w:val="009F23A3"/>
    <w:rsid w:val="009F25CB"/>
    <w:rsid w:val="009F3087"/>
    <w:rsid w:val="009F31E9"/>
    <w:rsid w:val="009F3E30"/>
    <w:rsid w:val="009F4516"/>
    <w:rsid w:val="009F4C31"/>
    <w:rsid w:val="009F4D53"/>
    <w:rsid w:val="009F4E15"/>
    <w:rsid w:val="009F585D"/>
    <w:rsid w:val="009F6E9B"/>
    <w:rsid w:val="00A009FA"/>
    <w:rsid w:val="00A00FA6"/>
    <w:rsid w:val="00A0109B"/>
    <w:rsid w:val="00A01182"/>
    <w:rsid w:val="00A01311"/>
    <w:rsid w:val="00A01BF7"/>
    <w:rsid w:val="00A01E2D"/>
    <w:rsid w:val="00A02189"/>
    <w:rsid w:val="00A0233C"/>
    <w:rsid w:val="00A033ED"/>
    <w:rsid w:val="00A03EB8"/>
    <w:rsid w:val="00A03F64"/>
    <w:rsid w:val="00A04706"/>
    <w:rsid w:val="00A04F9D"/>
    <w:rsid w:val="00A05AA2"/>
    <w:rsid w:val="00A05B47"/>
    <w:rsid w:val="00A06A22"/>
    <w:rsid w:val="00A06E39"/>
    <w:rsid w:val="00A06E48"/>
    <w:rsid w:val="00A11998"/>
    <w:rsid w:val="00A11BEF"/>
    <w:rsid w:val="00A11E59"/>
    <w:rsid w:val="00A1305D"/>
    <w:rsid w:val="00A13176"/>
    <w:rsid w:val="00A137F1"/>
    <w:rsid w:val="00A1551B"/>
    <w:rsid w:val="00A1697F"/>
    <w:rsid w:val="00A16B54"/>
    <w:rsid w:val="00A16E02"/>
    <w:rsid w:val="00A2072D"/>
    <w:rsid w:val="00A20B7C"/>
    <w:rsid w:val="00A20E5D"/>
    <w:rsid w:val="00A2135D"/>
    <w:rsid w:val="00A2326D"/>
    <w:rsid w:val="00A245BE"/>
    <w:rsid w:val="00A246C8"/>
    <w:rsid w:val="00A2472F"/>
    <w:rsid w:val="00A24D20"/>
    <w:rsid w:val="00A252E4"/>
    <w:rsid w:val="00A25ACC"/>
    <w:rsid w:val="00A25E6E"/>
    <w:rsid w:val="00A26097"/>
    <w:rsid w:val="00A26146"/>
    <w:rsid w:val="00A263AF"/>
    <w:rsid w:val="00A26608"/>
    <w:rsid w:val="00A2664C"/>
    <w:rsid w:val="00A273AD"/>
    <w:rsid w:val="00A274AB"/>
    <w:rsid w:val="00A30015"/>
    <w:rsid w:val="00A303C4"/>
    <w:rsid w:val="00A30833"/>
    <w:rsid w:val="00A3099B"/>
    <w:rsid w:val="00A30AAC"/>
    <w:rsid w:val="00A31189"/>
    <w:rsid w:val="00A31AD2"/>
    <w:rsid w:val="00A364D7"/>
    <w:rsid w:val="00A367FE"/>
    <w:rsid w:val="00A36A78"/>
    <w:rsid w:val="00A36BE4"/>
    <w:rsid w:val="00A37702"/>
    <w:rsid w:val="00A37B61"/>
    <w:rsid w:val="00A40B28"/>
    <w:rsid w:val="00A41B68"/>
    <w:rsid w:val="00A42459"/>
    <w:rsid w:val="00A43E08"/>
    <w:rsid w:val="00A44035"/>
    <w:rsid w:val="00A44891"/>
    <w:rsid w:val="00A4493A"/>
    <w:rsid w:val="00A44A40"/>
    <w:rsid w:val="00A456E3"/>
    <w:rsid w:val="00A4633C"/>
    <w:rsid w:val="00A4780D"/>
    <w:rsid w:val="00A47E78"/>
    <w:rsid w:val="00A50057"/>
    <w:rsid w:val="00A50178"/>
    <w:rsid w:val="00A515B6"/>
    <w:rsid w:val="00A51D94"/>
    <w:rsid w:val="00A5243E"/>
    <w:rsid w:val="00A52C04"/>
    <w:rsid w:val="00A53E59"/>
    <w:rsid w:val="00A5485A"/>
    <w:rsid w:val="00A5507C"/>
    <w:rsid w:val="00A557A9"/>
    <w:rsid w:val="00A567BF"/>
    <w:rsid w:val="00A56DE9"/>
    <w:rsid w:val="00A574A5"/>
    <w:rsid w:val="00A57B8A"/>
    <w:rsid w:val="00A57C6B"/>
    <w:rsid w:val="00A60525"/>
    <w:rsid w:val="00A61403"/>
    <w:rsid w:val="00A62BF1"/>
    <w:rsid w:val="00A6355D"/>
    <w:rsid w:val="00A646B5"/>
    <w:rsid w:val="00A6479F"/>
    <w:rsid w:val="00A65184"/>
    <w:rsid w:val="00A6650C"/>
    <w:rsid w:val="00A6680B"/>
    <w:rsid w:val="00A6688D"/>
    <w:rsid w:val="00A66977"/>
    <w:rsid w:val="00A70C69"/>
    <w:rsid w:val="00A70E64"/>
    <w:rsid w:val="00A71143"/>
    <w:rsid w:val="00A714CF"/>
    <w:rsid w:val="00A71800"/>
    <w:rsid w:val="00A71E39"/>
    <w:rsid w:val="00A724B2"/>
    <w:rsid w:val="00A724D8"/>
    <w:rsid w:val="00A7412A"/>
    <w:rsid w:val="00A74174"/>
    <w:rsid w:val="00A7445A"/>
    <w:rsid w:val="00A74879"/>
    <w:rsid w:val="00A7504F"/>
    <w:rsid w:val="00A752C9"/>
    <w:rsid w:val="00A7555B"/>
    <w:rsid w:val="00A755D0"/>
    <w:rsid w:val="00A75EB3"/>
    <w:rsid w:val="00A76125"/>
    <w:rsid w:val="00A765CA"/>
    <w:rsid w:val="00A76ABC"/>
    <w:rsid w:val="00A77450"/>
    <w:rsid w:val="00A7745F"/>
    <w:rsid w:val="00A77684"/>
    <w:rsid w:val="00A77868"/>
    <w:rsid w:val="00A77950"/>
    <w:rsid w:val="00A77D9E"/>
    <w:rsid w:val="00A801CF"/>
    <w:rsid w:val="00A80AD2"/>
    <w:rsid w:val="00A80CE2"/>
    <w:rsid w:val="00A81101"/>
    <w:rsid w:val="00A81340"/>
    <w:rsid w:val="00A814D7"/>
    <w:rsid w:val="00A816AD"/>
    <w:rsid w:val="00A81774"/>
    <w:rsid w:val="00A8183E"/>
    <w:rsid w:val="00A81CFE"/>
    <w:rsid w:val="00A8256F"/>
    <w:rsid w:val="00A829C5"/>
    <w:rsid w:val="00A82DD4"/>
    <w:rsid w:val="00A83579"/>
    <w:rsid w:val="00A83821"/>
    <w:rsid w:val="00A83EA5"/>
    <w:rsid w:val="00A852D7"/>
    <w:rsid w:val="00A85870"/>
    <w:rsid w:val="00A867B2"/>
    <w:rsid w:val="00A907A1"/>
    <w:rsid w:val="00A91BB4"/>
    <w:rsid w:val="00A91DCC"/>
    <w:rsid w:val="00A92619"/>
    <w:rsid w:val="00A946F7"/>
    <w:rsid w:val="00A94926"/>
    <w:rsid w:val="00A9500E"/>
    <w:rsid w:val="00A9578A"/>
    <w:rsid w:val="00A95CDD"/>
    <w:rsid w:val="00A961B6"/>
    <w:rsid w:val="00A96448"/>
    <w:rsid w:val="00A96DE1"/>
    <w:rsid w:val="00A9705B"/>
    <w:rsid w:val="00A97846"/>
    <w:rsid w:val="00A97E17"/>
    <w:rsid w:val="00AA01E4"/>
    <w:rsid w:val="00AA0E0A"/>
    <w:rsid w:val="00AA11E6"/>
    <w:rsid w:val="00AA1266"/>
    <w:rsid w:val="00AA14AA"/>
    <w:rsid w:val="00AA1513"/>
    <w:rsid w:val="00AA2552"/>
    <w:rsid w:val="00AA270F"/>
    <w:rsid w:val="00AA3210"/>
    <w:rsid w:val="00AA33F9"/>
    <w:rsid w:val="00AA4D05"/>
    <w:rsid w:val="00AA555E"/>
    <w:rsid w:val="00AA5C6A"/>
    <w:rsid w:val="00AA5FF5"/>
    <w:rsid w:val="00AA64C3"/>
    <w:rsid w:val="00AA6F48"/>
    <w:rsid w:val="00AA72AA"/>
    <w:rsid w:val="00AA73EE"/>
    <w:rsid w:val="00AA763F"/>
    <w:rsid w:val="00AA79B5"/>
    <w:rsid w:val="00AB0982"/>
    <w:rsid w:val="00AB0B99"/>
    <w:rsid w:val="00AB1649"/>
    <w:rsid w:val="00AB2297"/>
    <w:rsid w:val="00AB230D"/>
    <w:rsid w:val="00AB5231"/>
    <w:rsid w:val="00AB5785"/>
    <w:rsid w:val="00AB5F85"/>
    <w:rsid w:val="00AB63F2"/>
    <w:rsid w:val="00AB7426"/>
    <w:rsid w:val="00AC05ED"/>
    <w:rsid w:val="00AC0D2B"/>
    <w:rsid w:val="00AC0E42"/>
    <w:rsid w:val="00AC10E3"/>
    <w:rsid w:val="00AC1D9A"/>
    <w:rsid w:val="00AC1DB5"/>
    <w:rsid w:val="00AC3365"/>
    <w:rsid w:val="00AC39FC"/>
    <w:rsid w:val="00AC3BF8"/>
    <w:rsid w:val="00AC3CB1"/>
    <w:rsid w:val="00AC48CF"/>
    <w:rsid w:val="00AC49F0"/>
    <w:rsid w:val="00AC4CB6"/>
    <w:rsid w:val="00AC512A"/>
    <w:rsid w:val="00AC5173"/>
    <w:rsid w:val="00AC54CF"/>
    <w:rsid w:val="00AC5ECA"/>
    <w:rsid w:val="00AC7FFC"/>
    <w:rsid w:val="00AD05D4"/>
    <w:rsid w:val="00AD0C52"/>
    <w:rsid w:val="00AD10BD"/>
    <w:rsid w:val="00AD1C1D"/>
    <w:rsid w:val="00AD1E55"/>
    <w:rsid w:val="00AD3B03"/>
    <w:rsid w:val="00AD3B92"/>
    <w:rsid w:val="00AD41A7"/>
    <w:rsid w:val="00AD5B7D"/>
    <w:rsid w:val="00AD5EDB"/>
    <w:rsid w:val="00AD5FD5"/>
    <w:rsid w:val="00AD6C05"/>
    <w:rsid w:val="00AD71FD"/>
    <w:rsid w:val="00AD7F85"/>
    <w:rsid w:val="00AE047E"/>
    <w:rsid w:val="00AE12A3"/>
    <w:rsid w:val="00AE1626"/>
    <w:rsid w:val="00AE1655"/>
    <w:rsid w:val="00AE32B6"/>
    <w:rsid w:val="00AE3CEC"/>
    <w:rsid w:val="00AE4565"/>
    <w:rsid w:val="00AE4CF4"/>
    <w:rsid w:val="00AE53E6"/>
    <w:rsid w:val="00AE559B"/>
    <w:rsid w:val="00AE5E11"/>
    <w:rsid w:val="00AE624F"/>
    <w:rsid w:val="00AE6290"/>
    <w:rsid w:val="00AE631C"/>
    <w:rsid w:val="00AE6656"/>
    <w:rsid w:val="00AE6A5A"/>
    <w:rsid w:val="00AE7BD9"/>
    <w:rsid w:val="00AE7C8F"/>
    <w:rsid w:val="00AE7E23"/>
    <w:rsid w:val="00AF02D9"/>
    <w:rsid w:val="00AF11B6"/>
    <w:rsid w:val="00AF1361"/>
    <w:rsid w:val="00AF1657"/>
    <w:rsid w:val="00AF17B9"/>
    <w:rsid w:val="00AF1BB7"/>
    <w:rsid w:val="00AF229D"/>
    <w:rsid w:val="00AF29CB"/>
    <w:rsid w:val="00AF2D8A"/>
    <w:rsid w:val="00AF39C8"/>
    <w:rsid w:val="00AF3AEC"/>
    <w:rsid w:val="00AF3D61"/>
    <w:rsid w:val="00AF5322"/>
    <w:rsid w:val="00AF5401"/>
    <w:rsid w:val="00AF5514"/>
    <w:rsid w:val="00AF5857"/>
    <w:rsid w:val="00AF620D"/>
    <w:rsid w:val="00AF679C"/>
    <w:rsid w:val="00AF6CFA"/>
    <w:rsid w:val="00B003A8"/>
    <w:rsid w:val="00B00CBC"/>
    <w:rsid w:val="00B012B0"/>
    <w:rsid w:val="00B02192"/>
    <w:rsid w:val="00B03858"/>
    <w:rsid w:val="00B04856"/>
    <w:rsid w:val="00B050BA"/>
    <w:rsid w:val="00B05588"/>
    <w:rsid w:val="00B05F39"/>
    <w:rsid w:val="00B06028"/>
    <w:rsid w:val="00B076F9"/>
    <w:rsid w:val="00B1081D"/>
    <w:rsid w:val="00B11490"/>
    <w:rsid w:val="00B114F2"/>
    <w:rsid w:val="00B11548"/>
    <w:rsid w:val="00B11E2D"/>
    <w:rsid w:val="00B12059"/>
    <w:rsid w:val="00B120B8"/>
    <w:rsid w:val="00B136F5"/>
    <w:rsid w:val="00B13BB7"/>
    <w:rsid w:val="00B13E78"/>
    <w:rsid w:val="00B14267"/>
    <w:rsid w:val="00B16137"/>
    <w:rsid w:val="00B16149"/>
    <w:rsid w:val="00B162F0"/>
    <w:rsid w:val="00B16465"/>
    <w:rsid w:val="00B16600"/>
    <w:rsid w:val="00B17C60"/>
    <w:rsid w:val="00B20ACB"/>
    <w:rsid w:val="00B213B8"/>
    <w:rsid w:val="00B2341A"/>
    <w:rsid w:val="00B23424"/>
    <w:rsid w:val="00B235F1"/>
    <w:rsid w:val="00B238D1"/>
    <w:rsid w:val="00B24D6C"/>
    <w:rsid w:val="00B251D6"/>
    <w:rsid w:val="00B25BFD"/>
    <w:rsid w:val="00B26B4A"/>
    <w:rsid w:val="00B271D3"/>
    <w:rsid w:val="00B27DFF"/>
    <w:rsid w:val="00B27FA6"/>
    <w:rsid w:val="00B30477"/>
    <w:rsid w:val="00B305D4"/>
    <w:rsid w:val="00B30CAD"/>
    <w:rsid w:val="00B30DE7"/>
    <w:rsid w:val="00B31D70"/>
    <w:rsid w:val="00B32B34"/>
    <w:rsid w:val="00B334B0"/>
    <w:rsid w:val="00B35508"/>
    <w:rsid w:val="00B35780"/>
    <w:rsid w:val="00B36246"/>
    <w:rsid w:val="00B363E7"/>
    <w:rsid w:val="00B36722"/>
    <w:rsid w:val="00B372C5"/>
    <w:rsid w:val="00B40495"/>
    <w:rsid w:val="00B405EF"/>
    <w:rsid w:val="00B408BC"/>
    <w:rsid w:val="00B41DAD"/>
    <w:rsid w:val="00B42893"/>
    <w:rsid w:val="00B42AE6"/>
    <w:rsid w:val="00B42D0A"/>
    <w:rsid w:val="00B43ED6"/>
    <w:rsid w:val="00B457BA"/>
    <w:rsid w:val="00B45F3F"/>
    <w:rsid w:val="00B465CC"/>
    <w:rsid w:val="00B46990"/>
    <w:rsid w:val="00B46B5E"/>
    <w:rsid w:val="00B4792C"/>
    <w:rsid w:val="00B51927"/>
    <w:rsid w:val="00B52166"/>
    <w:rsid w:val="00B522DF"/>
    <w:rsid w:val="00B53166"/>
    <w:rsid w:val="00B546DE"/>
    <w:rsid w:val="00B54F2E"/>
    <w:rsid w:val="00B553DD"/>
    <w:rsid w:val="00B55666"/>
    <w:rsid w:val="00B55CFA"/>
    <w:rsid w:val="00B56629"/>
    <w:rsid w:val="00B56735"/>
    <w:rsid w:val="00B572A7"/>
    <w:rsid w:val="00B57E67"/>
    <w:rsid w:val="00B60175"/>
    <w:rsid w:val="00B609EB"/>
    <w:rsid w:val="00B60C36"/>
    <w:rsid w:val="00B612E7"/>
    <w:rsid w:val="00B61414"/>
    <w:rsid w:val="00B61453"/>
    <w:rsid w:val="00B62EEC"/>
    <w:rsid w:val="00B634F0"/>
    <w:rsid w:val="00B63531"/>
    <w:rsid w:val="00B6361A"/>
    <w:rsid w:val="00B63EB9"/>
    <w:rsid w:val="00B64179"/>
    <w:rsid w:val="00B6473F"/>
    <w:rsid w:val="00B64D14"/>
    <w:rsid w:val="00B66EC7"/>
    <w:rsid w:val="00B67854"/>
    <w:rsid w:val="00B67A02"/>
    <w:rsid w:val="00B704BC"/>
    <w:rsid w:val="00B7059E"/>
    <w:rsid w:val="00B7080D"/>
    <w:rsid w:val="00B70FF0"/>
    <w:rsid w:val="00B70FF4"/>
    <w:rsid w:val="00B7133B"/>
    <w:rsid w:val="00B7180E"/>
    <w:rsid w:val="00B7278A"/>
    <w:rsid w:val="00B7355D"/>
    <w:rsid w:val="00B73D10"/>
    <w:rsid w:val="00B73EC8"/>
    <w:rsid w:val="00B747DF"/>
    <w:rsid w:val="00B74E62"/>
    <w:rsid w:val="00B751DF"/>
    <w:rsid w:val="00B75F9D"/>
    <w:rsid w:val="00B762C4"/>
    <w:rsid w:val="00B76875"/>
    <w:rsid w:val="00B76F4C"/>
    <w:rsid w:val="00B77168"/>
    <w:rsid w:val="00B776D3"/>
    <w:rsid w:val="00B80403"/>
    <w:rsid w:val="00B80BE0"/>
    <w:rsid w:val="00B80D5C"/>
    <w:rsid w:val="00B80D8E"/>
    <w:rsid w:val="00B81205"/>
    <w:rsid w:val="00B813BF"/>
    <w:rsid w:val="00B8219F"/>
    <w:rsid w:val="00B82635"/>
    <w:rsid w:val="00B82806"/>
    <w:rsid w:val="00B836F3"/>
    <w:rsid w:val="00B83F15"/>
    <w:rsid w:val="00B84A19"/>
    <w:rsid w:val="00B853DF"/>
    <w:rsid w:val="00B855D2"/>
    <w:rsid w:val="00B85874"/>
    <w:rsid w:val="00B85882"/>
    <w:rsid w:val="00B86131"/>
    <w:rsid w:val="00B86B61"/>
    <w:rsid w:val="00B86D50"/>
    <w:rsid w:val="00B9034A"/>
    <w:rsid w:val="00B90E97"/>
    <w:rsid w:val="00B91188"/>
    <w:rsid w:val="00B930F4"/>
    <w:rsid w:val="00B93AC8"/>
    <w:rsid w:val="00B93DC7"/>
    <w:rsid w:val="00B95474"/>
    <w:rsid w:val="00B95ECE"/>
    <w:rsid w:val="00B96257"/>
    <w:rsid w:val="00B96B78"/>
    <w:rsid w:val="00B97DF2"/>
    <w:rsid w:val="00BA0A74"/>
    <w:rsid w:val="00BA0E10"/>
    <w:rsid w:val="00BA1873"/>
    <w:rsid w:val="00BA1F88"/>
    <w:rsid w:val="00BA2285"/>
    <w:rsid w:val="00BA2315"/>
    <w:rsid w:val="00BA3234"/>
    <w:rsid w:val="00BA3B5D"/>
    <w:rsid w:val="00BA3C7D"/>
    <w:rsid w:val="00BA3D8C"/>
    <w:rsid w:val="00BA41A5"/>
    <w:rsid w:val="00BA5141"/>
    <w:rsid w:val="00BA5319"/>
    <w:rsid w:val="00BA59E3"/>
    <w:rsid w:val="00BA5B52"/>
    <w:rsid w:val="00BA5C79"/>
    <w:rsid w:val="00BA64B7"/>
    <w:rsid w:val="00BA6A71"/>
    <w:rsid w:val="00BA74BB"/>
    <w:rsid w:val="00BA771D"/>
    <w:rsid w:val="00BA7847"/>
    <w:rsid w:val="00BA7BBB"/>
    <w:rsid w:val="00BA7DCC"/>
    <w:rsid w:val="00BA7DED"/>
    <w:rsid w:val="00BA7E3D"/>
    <w:rsid w:val="00BA7F62"/>
    <w:rsid w:val="00BB000E"/>
    <w:rsid w:val="00BB0139"/>
    <w:rsid w:val="00BB157D"/>
    <w:rsid w:val="00BB15D5"/>
    <w:rsid w:val="00BB166D"/>
    <w:rsid w:val="00BB166F"/>
    <w:rsid w:val="00BB2AB0"/>
    <w:rsid w:val="00BB3AFD"/>
    <w:rsid w:val="00BB47DC"/>
    <w:rsid w:val="00BB48B1"/>
    <w:rsid w:val="00BB53B4"/>
    <w:rsid w:val="00BB602E"/>
    <w:rsid w:val="00BB6936"/>
    <w:rsid w:val="00BB69CC"/>
    <w:rsid w:val="00BB7FE4"/>
    <w:rsid w:val="00BC018B"/>
    <w:rsid w:val="00BC0568"/>
    <w:rsid w:val="00BC10DA"/>
    <w:rsid w:val="00BC2149"/>
    <w:rsid w:val="00BC3558"/>
    <w:rsid w:val="00BC4304"/>
    <w:rsid w:val="00BC4830"/>
    <w:rsid w:val="00BC4C88"/>
    <w:rsid w:val="00BC52A2"/>
    <w:rsid w:val="00BC5BE9"/>
    <w:rsid w:val="00BC5F7F"/>
    <w:rsid w:val="00BC6A81"/>
    <w:rsid w:val="00BC6B34"/>
    <w:rsid w:val="00BC6C06"/>
    <w:rsid w:val="00BC7D59"/>
    <w:rsid w:val="00BC7FF8"/>
    <w:rsid w:val="00BD06E1"/>
    <w:rsid w:val="00BD1048"/>
    <w:rsid w:val="00BD1093"/>
    <w:rsid w:val="00BD148A"/>
    <w:rsid w:val="00BD1912"/>
    <w:rsid w:val="00BD1DD5"/>
    <w:rsid w:val="00BD2528"/>
    <w:rsid w:val="00BD2B55"/>
    <w:rsid w:val="00BD3514"/>
    <w:rsid w:val="00BD38EE"/>
    <w:rsid w:val="00BD3E45"/>
    <w:rsid w:val="00BD41A0"/>
    <w:rsid w:val="00BD43DD"/>
    <w:rsid w:val="00BD48F3"/>
    <w:rsid w:val="00BD51A5"/>
    <w:rsid w:val="00BD5C45"/>
    <w:rsid w:val="00BD5F20"/>
    <w:rsid w:val="00BD6038"/>
    <w:rsid w:val="00BD643A"/>
    <w:rsid w:val="00BD72DA"/>
    <w:rsid w:val="00BD73F1"/>
    <w:rsid w:val="00BD7BE0"/>
    <w:rsid w:val="00BD7D43"/>
    <w:rsid w:val="00BE06D3"/>
    <w:rsid w:val="00BE09AB"/>
    <w:rsid w:val="00BE0C61"/>
    <w:rsid w:val="00BE2044"/>
    <w:rsid w:val="00BE2071"/>
    <w:rsid w:val="00BE2DC4"/>
    <w:rsid w:val="00BE3540"/>
    <w:rsid w:val="00BE3D79"/>
    <w:rsid w:val="00BE47B1"/>
    <w:rsid w:val="00BE4A17"/>
    <w:rsid w:val="00BE4A4F"/>
    <w:rsid w:val="00BE526B"/>
    <w:rsid w:val="00BE5361"/>
    <w:rsid w:val="00BE6402"/>
    <w:rsid w:val="00BE6C7A"/>
    <w:rsid w:val="00BE6D4A"/>
    <w:rsid w:val="00BE7331"/>
    <w:rsid w:val="00BF02B8"/>
    <w:rsid w:val="00BF041B"/>
    <w:rsid w:val="00BF0B8B"/>
    <w:rsid w:val="00BF11DD"/>
    <w:rsid w:val="00BF1609"/>
    <w:rsid w:val="00BF19A3"/>
    <w:rsid w:val="00BF1C1D"/>
    <w:rsid w:val="00BF286C"/>
    <w:rsid w:val="00BF28F0"/>
    <w:rsid w:val="00BF315D"/>
    <w:rsid w:val="00BF343D"/>
    <w:rsid w:val="00BF35F3"/>
    <w:rsid w:val="00BF3DD8"/>
    <w:rsid w:val="00BF46F8"/>
    <w:rsid w:val="00BF5715"/>
    <w:rsid w:val="00BF5A53"/>
    <w:rsid w:val="00BF6328"/>
    <w:rsid w:val="00BF6AF1"/>
    <w:rsid w:val="00BF761B"/>
    <w:rsid w:val="00BF7639"/>
    <w:rsid w:val="00BF7CB3"/>
    <w:rsid w:val="00C000A7"/>
    <w:rsid w:val="00C00752"/>
    <w:rsid w:val="00C00A92"/>
    <w:rsid w:val="00C00F6A"/>
    <w:rsid w:val="00C01562"/>
    <w:rsid w:val="00C017E8"/>
    <w:rsid w:val="00C01E1E"/>
    <w:rsid w:val="00C038C1"/>
    <w:rsid w:val="00C03AEB"/>
    <w:rsid w:val="00C0416B"/>
    <w:rsid w:val="00C043DB"/>
    <w:rsid w:val="00C0451A"/>
    <w:rsid w:val="00C046A9"/>
    <w:rsid w:val="00C04BFF"/>
    <w:rsid w:val="00C058AE"/>
    <w:rsid w:val="00C05C15"/>
    <w:rsid w:val="00C05F71"/>
    <w:rsid w:val="00C05FB9"/>
    <w:rsid w:val="00C061BA"/>
    <w:rsid w:val="00C07CB1"/>
    <w:rsid w:val="00C07DC2"/>
    <w:rsid w:val="00C100A8"/>
    <w:rsid w:val="00C10F32"/>
    <w:rsid w:val="00C11412"/>
    <w:rsid w:val="00C12B1D"/>
    <w:rsid w:val="00C12BD2"/>
    <w:rsid w:val="00C13169"/>
    <w:rsid w:val="00C15BAE"/>
    <w:rsid w:val="00C16334"/>
    <w:rsid w:val="00C16E1D"/>
    <w:rsid w:val="00C1741A"/>
    <w:rsid w:val="00C175BE"/>
    <w:rsid w:val="00C17C41"/>
    <w:rsid w:val="00C2075E"/>
    <w:rsid w:val="00C20957"/>
    <w:rsid w:val="00C2134C"/>
    <w:rsid w:val="00C21613"/>
    <w:rsid w:val="00C219F8"/>
    <w:rsid w:val="00C22553"/>
    <w:rsid w:val="00C22587"/>
    <w:rsid w:val="00C22912"/>
    <w:rsid w:val="00C22CEC"/>
    <w:rsid w:val="00C23080"/>
    <w:rsid w:val="00C2325D"/>
    <w:rsid w:val="00C2348A"/>
    <w:rsid w:val="00C23589"/>
    <w:rsid w:val="00C23782"/>
    <w:rsid w:val="00C23CE3"/>
    <w:rsid w:val="00C245BF"/>
    <w:rsid w:val="00C25D9E"/>
    <w:rsid w:val="00C2701D"/>
    <w:rsid w:val="00C27EF9"/>
    <w:rsid w:val="00C3001D"/>
    <w:rsid w:val="00C30079"/>
    <w:rsid w:val="00C3196E"/>
    <w:rsid w:val="00C32BC8"/>
    <w:rsid w:val="00C32FC2"/>
    <w:rsid w:val="00C349F4"/>
    <w:rsid w:val="00C34EC3"/>
    <w:rsid w:val="00C37B59"/>
    <w:rsid w:val="00C40D92"/>
    <w:rsid w:val="00C414B5"/>
    <w:rsid w:val="00C41623"/>
    <w:rsid w:val="00C41A41"/>
    <w:rsid w:val="00C41CB3"/>
    <w:rsid w:val="00C4285A"/>
    <w:rsid w:val="00C42A37"/>
    <w:rsid w:val="00C43131"/>
    <w:rsid w:val="00C43352"/>
    <w:rsid w:val="00C4369A"/>
    <w:rsid w:val="00C43E40"/>
    <w:rsid w:val="00C43FEF"/>
    <w:rsid w:val="00C44534"/>
    <w:rsid w:val="00C44752"/>
    <w:rsid w:val="00C44D6B"/>
    <w:rsid w:val="00C45947"/>
    <w:rsid w:val="00C45D23"/>
    <w:rsid w:val="00C4691B"/>
    <w:rsid w:val="00C4699A"/>
    <w:rsid w:val="00C475DF"/>
    <w:rsid w:val="00C50430"/>
    <w:rsid w:val="00C504C2"/>
    <w:rsid w:val="00C509AB"/>
    <w:rsid w:val="00C510EB"/>
    <w:rsid w:val="00C51144"/>
    <w:rsid w:val="00C5137D"/>
    <w:rsid w:val="00C5188D"/>
    <w:rsid w:val="00C52F77"/>
    <w:rsid w:val="00C53894"/>
    <w:rsid w:val="00C53D05"/>
    <w:rsid w:val="00C53D0B"/>
    <w:rsid w:val="00C53DC9"/>
    <w:rsid w:val="00C57144"/>
    <w:rsid w:val="00C61E0D"/>
    <w:rsid w:val="00C620C1"/>
    <w:rsid w:val="00C622EC"/>
    <w:rsid w:val="00C631B6"/>
    <w:rsid w:val="00C632B8"/>
    <w:rsid w:val="00C638DC"/>
    <w:rsid w:val="00C63FBD"/>
    <w:rsid w:val="00C64C86"/>
    <w:rsid w:val="00C66DDC"/>
    <w:rsid w:val="00C70DD2"/>
    <w:rsid w:val="00C71E3B"/>
    <w:rsid w:val="00C71E97"/>
    <w:rsid w:val="00C71F16"/>
    <w:rsid w:val="00C724E2"/>
    <w:rsid w:val="00C72B9B"/>
    <w:rsid w:val="00C72F3F"/>
    <w:rsid w:val="00C747B5"/>
    <w:rsid w:val="00C75D68"/>
    <w:rsid w:val="00C75FC4"/>
    <w:rsid w:val="00C769D8"/>
    <w:rsid w:val="00C76FC8"/>
    <w:rsid w:val="00C7729F"/>
    <w:rsid w:val="00C773BF"/>
    <w:rsid w:val="00C77728"/>
    <w:rsid w:val="00C779E4"/>
    <w:rsid w:val="00C77E0A"/>
    <w:rsid w:val="00C8014A"/>
    <w:rsid w:val="00C82256"/>
    <w:rsid w:val="00C82B3C"/>
    <w:rsid w:val="00C82F42"/>
    <w:rsid w:val="00C83712"/>
    <w:rsid w:val="00C83E51"/>
    <w:rsid w:val="00C85A4F"/>
    <w:rsid w:val="00C8783D"/>
    <w:rsid w:val="00C90122"/>
    <w:rsid w:val="00C90C4A"/>
    <w:rsid w:val="00C91B87"/>
    <w:rsid w:val="00C91FAF"/>
    <w:rsid w:val="00C92994"/>
    <w:rsid w:val="00C92C22"/>
    <w:rsid w:val="00C93037"/>
    <w:rsid w:val="00C930D0"/>
    <w:rsid w:val="00C9345D"/>
    <w:rsid w:val="00C93497"/>
    <w:rsid w:val="00C9359C"/>
    <w:rsid w:val="00C935E8"/>
    <w:rsid w:val="00C9388B"/>
    <w:rsid w:val="00C9397A"/>
    <w:rsid w:val="00C93A43"/>
    <w:rsid w:val="00C93D8C"/>
    <w:rsid w:val="00C94225"/>
    <w:rsid w:val="00C943FD"/>
    <w:rsid w:val="00C947B7"/>
    <w:rsid w:val="00C94875"/>
    <w:rsid w:val="00C9594A"/>
    <w:rsid w:val="00C95D71"/>
    <w:rsid w:val="00C95F36"/>
    <w:rsid w:val="00C961A6"/>
    <w:rsid w:val="00C9727A"/>
    <w:rsid w:val="00C977F7"/>
    <w:rsid w:val="00CA010F"/>
    <w:rsid w:val="00CA0830"/>
    <w:rsid w:val="00CA1466"/>
    <w:rsid w:val="00CA1C71"/>
    <w:rsid w:val="00CA230F"/>
    <w:rsid w:val="00CA2A48"/>
    <w:rsid w:val="00CA31F2"/>
    <w:rsid w:val="00CA3E95"/>
    <w:rsid w:val="00CA3F24"/>
    <w:rsid w:val="00CA42D1"/>
    <w:rsid w:val="00CA48AC"/>
    <w:rsid w:val="00CA5FA5"/>
    <w:rsid w:val="00CA68A3"/>
    <w:rsid w:val="00CA6A0D"/>
    <w:rsid w:val="00CA6DC2"/>
    <w:rsid w:val="00CA71E5"/>
    <w:rsid w:val="00CA7EBA"/>
    <w:rsid w:val="00CB0721"/>
    <w:rsid w:val="00CB0A4C"/>
    <w:rsid w:val="00CB0AEF"/>
    <w:rsid w:val="00CB271F"/>
    <w:rsid w:val="00CB287E"/>
    <w:rsid w:val="00CB28AA"/>
    <w:rsid w:val="00CB2C39"/>
    <w:rsid w:val="00CB35B4"/>
    <w:rsid w:val="00CB37EA"/>
    <w:rsid w:val="00CB3948"/>
    <w:rsid w:val="00CB5804"/>
    <w:rsid w:val="00CB5837"/>
    <w:rsid w:val="00CB7858"/>
    <w:rsid w:val="00CB7C97"/>
    <w:rsid w:val="00CC0325"/>
    <w:rsid w:val="00CC102F"/>
    <w:rsid w:val="00CC1DFD"/>
    <w:rsid w:val="00CC2332"/>
    <w:rsid w:val="00CC2D54"/>
    <w:rsid w:val="00CC3AE1"/>
    <w:rsid w:val="00CC444C"/>
    <w:rsid w:val="00CC5084"/>
    <w:rsid w:val="00CC6300"/>
    <w:rsid w:val="00CC6FF1"/>
    <w:rsid w:val="00CC7F27"/>
    <w:rsid w:val="00CD00E0"/>
    <w:rsid w:val="00CD039E"/>
    <w:rsid w:val="00CD1139"/>
    <w:rsid w:val="00CD1AC0"/>
    <w:rsid w:val="00CD20CA"/>
    <w:rsid w:val="00CD25D1"/>
    <w:rsid w:val="00CD2643"/>
    <w:rsid w:val="00CD2B80"/>
    <w:rsid w:val="00CD2C1B"/>
    <w:rsid w:val="00CD31EE"/>
    <w:rsid w:val="00CD4175"/>
    <w:rsid w:val="00CD47E8"/>
    <w:rsid w:val="00CD5C02"/>
    <w:rsid w:val="00CD5EE5"/>
    <w:rsid w:val="00CD63AE"/>
    <w:rsid w:val="00CD74C0"/>
    <w:rsid w:val="00CD74E2"/>
    <w:rsid w:val="00CE01E9"/>
    <w:rsid w:val="00CE07F3"/>
    <w:rsid w:val="00CE0937"/>
    <w:rsid w:val="00CE12FA"/>
    <w:rsid w:val="00CE1CBA"/>
    <w:rsid w:val="00CE238F"/>
    <w:rsid w:val="00CE25DD"/>
    <w:rsid w:val="00CE2657"/>
    <w:rsid w:val="00CE2AF2"/>
    <w:rsid w:val="00CE33FC"/>
    <w:rsid w:val="00CE4E5E"/>
    <w:rsid w:val="00CE5F69"/>
    <w:rsid w:val="00CE6497"/>
    <w:rsid w:val="00CF11C2"/>
    <w:rsid w:val="00CF1ADF"/>
    <w:rsid w:val="00CF2DB1"/>
    <w:rsid w:val="00CF2F94"/>
    <w:rsid w:val="00CF320E"/>
    <w:rsid w:val="00CF4DBD"/>
    <w:rsid w:val="00CF4FB6"/>
    <w:rsid w:val="00CF5067"/>
    <w:rsid w:val="00CF68A4"/>
    <w:rsid w:val="00D003FC"/>
    <w:rsid w:val="00D00825"/>
    <w:rsid w:val="00D00EC9"/>
    <w:rsid w:val="00D01054"/>
    <w:rsid w:val="00D0111B"/>
    <w:rsid w:val="00D01B90"/>
    <w:rsid w:val="00D02327"/>
    <w:rsid w:val="00D02796"/>
    <w:rsid w:val="00D02DFF"/>
    <w:rsid w:val="00D03AF5"/>
    <w:rsid w:val="00D04E7F"/>
    <w:rsid w:val="00D0526C"/>
    <w:rsid w:val="00D053E5"/>
    <w:rsid w:val="00D0553A"/>
    <w:rsid w:val="00D055D0"/>
    <w:rsid w:val="00D0586A"/>
    <w:rsid w:val="00D0738F"/>
    <w:rsid w:val="00D073B2"/>
    <w:rsid w:val="00D075CB"/>
    <w:rsid w:val="00D07EF3"/>
    <w:rsid w:val="00D1365E"/>
    <w:rsid w:val="00D13BB8"/>
    <w:rsid w:val="00D151A1"/>
    <w:rsid w:val="00D154D9"/>
    <w:rsid w:val="00D155BC"/>
    <w:rsid w:val="00D156DE"/>
    <w:rsid w:val="00D15B62"/>
    <w:rsid w:val="00D15E6C"/>
    <w:rsid w:val="00D16011"/>
    <w:rsid w:val="00D16DB2"/>
    <w:rsid w:val="00D1705A"/>
    <w:rsid w:val="00D173C7"/>
    <w:rsid w:val="00D20E96"/>
    <w:rsid w:val="00D22180"/>
    <w:rsid w:val="00D22BAE"/>
    <w:rsid w:val="00D2373D"/>
    <w:rsid w:val="00D24676"/>
    <w:rsid w:val="00D247A7"/>
    <w:rsid w:val="00D24C3D"/>
    <w:rsid w:val="00D24FDA"/>
    <w:rsid w:val="00D25837"/>
    <w:rsid w:val="00D25A69"/>
    <w:rsid w:val="00D25E4C"/>
    <w:rsid w:val="00D26310"/>
    <w:rsid w:val="00D27018"/>
    <w:rsid w:val="00D27388"/>
    <w:rsid w:val="00D27A6F"/>
    <w:rsid w:val="00D27B86"/>
    <w:rsid w:val="00D30133"/>
    <w:rsid w:val="00D3038A"/>
    <w:rsid w:val="00D32276"/>
    <w:rsid w:val="00D32BFB"/>
    <w:rsid w:val="00D338C6"/>
    <w:rsid w:val="00D33A81"/>
    <w:rsid w:val="00D3469A"/>
    <w:rsid w:val="00D35160"/>
    <w:rsid w:val="00D3596B"/>
    <w:rsid w:val="00D35DB9"/>
    <w:rsid w:val="00D3696E"/>
    <w:rsid w:val="00D37158"/>
    <w:rsid w:val="00D372E0"/>
    <w:rsid w:val="00D40461"/>
    <w:rsid w:val="00D4063B"/>
    <w:rsid w:val="00D41618"/>
    <w:rsid w:val="00D42355"/>
    <w:rsid w:val="00D42562"/>
    <w:rsid w:val="00D43098"/>
    <w:rsid w:val="00D438A7"/>
    <w:rsid w:val="00D43C1A"/>
    <w:rsid w:val="00D43C83"/>
    <w:rsid w:val="00D43F3D"/>
    <w:rsid w:val="00D44DBA"/>
    <w:rsid w:val="00D45640"/>
    <w:rsid w:val="00D45673"/>
    <w:rsid w:val="00D462C9"/>
    <w:rsid w:val="00D46673"/>
    <w:rsid w:val="00D4698C"/>
    <w:rsid w:val="00D46FCB"/>
    <w:rsid w:val="00D47219"/>
    <w:rsid w:val="00D473B3"/>
    <w:rsid w:val="00D47F3F"/>
    <w:rsid w:val="00D507CA"/>
    <w:rsid w:val="00D50C74"/>
    <w:rsid w:val="00D51632"/>
    <w:rsid w:val="00D51EA7"/>
    <w:rsid w:val="00D520A0"/>
    <w:rsid w:val="00D53C07"/>
    <w:rsid w:val="00D53E59"/>
    <w:rsid w:val="00D5433B"/>
    <w:rsid w:val="00D5454E"/>
    <w:rsid w:val="00D5458C"/>
    <w:rsid w:val="00D55CB3"/>
    <w:rsid w:val="00D561C7"/>
    <w:rsid w:val="00D567C2"/>
    <w:rsid w:val="00D56882"/>
    <w:rsid w:val="00D56B6C"/>
    <w:rsid w:val="00D579F0"/>
    <w:rsid w:val="00D603A8"/>
    <w:rsid w:val="00D607B5"/>
    <w:rsid w:val="00D60D82"/>
    <w:rsid w:val="00D61752"/>
    <w:rsid w:val="00D61955"/>
    <w:rsid w:val="00D61D42"/>
    <w:rsid w:val="00D61F16"/>
    <w:rsid w:val="00D62A61"/>
    <w:rsid w:val="00D6326C"/>
    <w:rsid w:val="00D644C6"/>
    <w:rsid w:val="00D64F2D"/>
    <w:rsid w:val="00D65248"/>
    <w:rsid w:val="00D656A7"/>
    <w:rsid w:val="00D65852"/>
    <w:rsid w:val="00D65CE8"/>
    <w:rsid w:val="00D66348"/>
    <w:rsid w:val="00D670F0"/>
    <w:rsid w:val="00D673FA"/>
    <w:rsid w:val="00D679A0"/>
    <w:rsid w:val="00D67CB7"/>
    <w:rsid w:val="00D7004A"/>
    <w:rsid w:val="00D70144"/>
    <w:rsid w:val="00D701F6"/>
    <w:rsid w:val="00D705ED"/>
    <w:rsid w:val="00D717CB"/>
    <w:rsid w:val="00D71A9E"/>
    <w:rsid w:val="00D71DF7"/>
    <w:rsid w:val="00D723A3"/>
    <w:rsid w:val="00D73B18"/>
    <w:rsid w:val="00D73C00"/>
    <w:rsid w:val="00D740DD"/>
    <w:rsid w:val="00D7585F"/>
    <w:rsid w:val="00D75C57"/>
    <w:rsid w:val="00D775AF"/>
    <w:rsid w:val="00D778AD"/>
    <w:rsid w:val="00D77DB2"/>
    <w:rsid w:val="00D80034"/>
    <w:rsid w:val="00D80598"/>
    <w:rsid w:val="00D814EB"/>
    <w:rsid w:val="00D81841"/>
    <w:rsid w:val="00D81C7C"/>
    <w:rsid w:val="00D8217A"/>
    <w:rsid w:val="00D82BD0"/>
    <w:rsid w:val="00D844F3"/>
    <w:rsid w:val="00D868EA"/>
    <w:rsid w:val="00D876C9"/>
    <w:rsid w:val="00D87897"/>
    <w:rsid w:val="00D9004C"/>
    <w:rsid w:val="00D9069A"/>
    <w:rsid w:val="00D90C60"/>
    <w:rsid w:val="00D91AC2"/>
    <w:rsid w:val="00D9234F"/>
    <w:rsid w:val="00D926DA"/>
    <w:rsid w:val="00D93B74"/>
    <w:rsid w:val="00D942BC"/>
    <w:rsid w:val="00D94544"/>
    <w:rsid w:val="00D97397"/>
    <w:rsid w:val="00D97825"/>
    <w:rsid w:val="00D9795D"/>
    <w:rsid w:val="00DA18F0"/>
    <w:rsid w:val="00DA2A39"/>
    <w:rsid w:val="00DA2A65"/>
    <w:rsid w:val="00DA41F5"/>
    <w:rsid w:val="00DA4398"/>
    <w:rsid w:val="00DA4583"/>
    <w:rsid w:val="00DA4E9C"/>
    <w:rsid w:val="00DA5EA2"/>
    <w:rsid w:val="00DA62D5"/>
    <w:rsid w:val="00DA6E2C"/>
    <w:rsid w:val="00DA7627"/>
    <w:rsid w:val="00DA7685"/>
    <w:rsid w:val="00DA7913"/>
    <w:rsid w:val="00DB059E"/>
    <w:rsid w:val="00DB1F7F"/>
    <w:rsid w:val="00DB2A76"/>
    <w:rsid w:val="00DB2ECD"/>
    <w:rsid w:val="00DB3382"/>
    <w:rsid w:val="00DB338D"/>
    <w:rsid w:val="00DB39AF"/>
    <w:rsid w:val="00DB3A03"/>
    <w:rsid w:val="00DB4C67"/>
    <w:rsid w:val="00DB4C86"/>
    <w:rsid w:val="00DB66F7"/>
    <w:rsid w:val="00DB679C"/>
    <w:rsid w:val="00DB7408"/>
    <w:rsid w:val="00DB78B4"/>
    <w:rsid w:val="00DC0A71"/>
    <w:rsid w:val="00DC1368"/>
    <w:rsid w:val="00DC284C"/>
    <w:rsid w:val="00DC2ACD"/>
    <w:rsid w:val="00DC2ACE"/>
    <w:rsid w:val="00DC2C6B"/>
    <w:rsid w:val="00DC3565"/>
    <w:rsid w:val="00DC3D66"/>
    <w:rsid w:val="00DC3F2F"/>
    <w:rsid w:val="00DC4602"/>
    <w:rsid w:val="00DC4841"/>
    <w:rsid w:val="00DC5047"/>
    <w:rsid w:val="00DC612E"/>
    <w:rsid w:val="00DC6B29"/>
    <w:rsid w:val="00DC6B6C"/>
    <w:rsid w:val="00DC735E"/>
    <w:rsid w:val="00DD0409"/>
    <w:rsid w:val="00DD05F8"/>
    <w:rsid w:val="00DD0A58"/>
    <w:rsid w:val="00DD0C9E"/>
    <w:rsid w:val="00DD0FBE"/>
    <w:rsid w:val="00DD1909"/>
    <w:rsid w:val="00DD1E8A"/>
    <w:rsid w:val="00DD1FC2"/>
    <w:rsid w:val="00DD277F"/>
    <w:rsid w:val="00DD305C"/>
    <w:rsid w:val="00DD30AA"/>
    <w:rsid w:val="00DD3742"/>
    <w:rsid w:val="00DD39F1"/>
    <w:rsid w:val="00DD3EF8"/>
    <w:rsid w:val="00DD458B"/>
    <w:rsid w:val="00DD4B16"/>
    <w:rsid w:val="00DD4B77"/>
    <w:rsid w:val="00DD5649"/>
    <w:rsid w:val="00DD5A52"/>
    <w:rsid w:val="00DD5BFE"/>
    <w:rsid w:val="00DD6004"/>
    <w:rsid w:val="00DD6B24"/>
    <w:rsid w:val="00DD7337"/>
    <w:rsid w:val="00DD77E4"/>
    <w:rsid w:val="00DE07AB"/>
    <w:rsid w:val="00DE0FEC"/>
    <w:rsid w:val="00DE120D"/>
    <w:rsid w:val="00DE1861"/>
    <w:rsid w:val="00DE2068"/>
    <w:rsid w:val="00DE2933"/>
    <w:rsid w:val="00DE2B32"/>
    <w:rsid w:val="00DE35F0"/>
    <w:rsid w:val="00DE37DD"/>
    <w:rsid w:val="00DE3E63"/>
    <w:rsid w:val="00DE494B"/>
    <w:rsid w:val="00DE644B"/>
    <w:rsid w:val="00DE67A1"/>
    <w:rsid w:val="00DE6D0F"/>
    <w:rsid w:val="00DE6EB5"/>
    <w:rsid w:val="00DE703F"/>
    <w:rsid w:val="00DF01F1"/>
    <w:rsid w:val="00DF05BB"/>
    <w:rsid w:val="00DF0718"/>
    <w:rsid w:val="00DF0CB0"/>
    <w:rsid w:val="00DF1B4B"/>
    <w:rsid w:val="00DF20B4"/>
    <w:rsid w:val="00DF2C7D"/>
    <w:rsid w:val="00DF31B4"/>
    <w:rsid w:val="00DF3579"/>
    <w:rsid w:val="00DF4BD0"/>
    <w:rsid w:val="00DF75C9"/>
    <w:rsid w:val="00E00402"/>
    <w:rsid w:val="00E0118E"/>
    <w:rsid w:val="00E01545"/>
    <w:rsid w:val="00E03B96"/>
    <w:rsid w:val="00E03EE3"/>
    <w:rsid w:val="00E040F3"/>
    <w:rsid w:val="00E055CB"/>
    <w:rsid w:val="00E0586E"/>
    <w:rsid w:val="00E062ED"/>
    <w:rsid w:val="00E068F5"/>
    <w:rsid w:val="00E07964"/>
    <w:rsid w:val="00E1073E"/>
    <w:rsid w:val="00E10761"/>
    <w:rsid w:val="00E107E5"/>
    <w:rsid w:val="00E109A5"/>
    <w:rsid w:val="00E10BDE"/>
    <w:rsid w:val="00E10C99"/>
    <w:rsid w:val="00E10D00"/>
    <w:rsid w:val="00E11074"/>
    <w:rsid w:val="00E122F7"/>
    <w:rsid w:val="00E124A5"/>
    <w:rsid w:val="00E12668"/>
    <w:rsid w:val="00E13A70"/>
    <w:rsid w:val="00E13D0F"/>
    <w:rsid w:val="00E149F2"/>
    <w:rsid w:val="00E14EFB"/>
    <w:rsid w:val="00E16A0A"/>
    <w:rsid w:val="00E16EFF"/>
    <w:rsid w:val="00E17138"/>
    <w:rsid w:val="00E17F7A"/>
    <w:rsid w:val="00E17FD6"/>
    <w:rsid w:val="00E2087F"/>
    <w:rsid w:val="00E21045"/>
    <w:rsid w:val="00E21742"/>
    <w:rsid w:val="00E21B66"/>
    <w:rsid w:val="00E21C7B"/>
    <w:rsid w:val="00E22A6B"/>
    <w:rsid w:val="00E2306C"/>
    <w:rsid w:val="00E2339A"/>
    <w:rsid w:val="00E23F74"/>
    <w:rsid w:val="00E24442"/>
    <w:rsid w:val="00E24493"/>
    <w:rsid w:val="00E24E61"/>
    <w:rsid w:val="00E25058"/>
    <w:rsid w:val="00E2528B"/>
    <w:rsid w:val="00E254F0"/>
    <w:rsid w:val="00E25626"/>
    <w:rsid w:val="00E25A0E"/>
    <w:rsid w:val="00E25D20"/>
    <w:rsid w:val="00E25E94"/>
    <w:rsid w:val="00E26A50"/>
    <w:rsid w:val="00E274D7"/>
    <w:rsid w:val="00E30520"/>
    <w:rsid w:val="00E30ABC"/>
    <w:rsid w:val="00E310D0"/>
    <w:rsid w:val="00E31E01"/>
    <w:rsid w:val="00E31E4F"/>
    <w:rsid w:val="00E31E9F"/>
    <w:rsid w:val="00E322FD"/>
    <w:rsid w:val="00E323F2"/>
    <w:rsid w:val="00E35219"/>
    <w:rsid w:val="00E35235"/>
    <w:rsid w:val="00E35483"/>
    <w:rsid w:val="00E36794"/>
    <w:rsid w:val="00E3706A"/>
    <w:rsid w:val="00E37509"/>
    <w:rsid w:val="00E404E7"/>
    <w:rsid w:val="00E40F20"/>
    <w:rsid w:val="00E420E3"/>
    <w:rsid w:val="00E42FDE"/>
    <w:rsid w:val="00E43488"/>
    <w:rsid w:val="00E4418F"/>
    <w:rsid w:val="00E4544C"/>
    <w:rsid w:val="00E454C8"/>
    <w:rsid w:val="00E45805"/>
    <w:rsid w:val="00E459EB"/>
    <w:rsid w:val="00E45C7F"/>
    <w:rsid w:val="00E45D28"/>
    <w:rsid w:val="00E46C06"/>
    <w:rsid w:val="00E5167C"/>
    <w:rsid w:val="00E518AB"/>
    <w:rsid w:val="00E519FA"/>
    <w:rsid w:val="00E51C5E"/>
    <w:rsid w:val="00E51E9A"/>
    <w:rsid w:val="00E527BE"/>
    <w:rsid w:val="00E53CD5"/>
    <w:rsid w:val="00E53F87"/>
    <w:rsid w:val="00E54BD1"/>
    <w:rsid w:val="00E54C3C"/>
    <w:rsid w:val="00E54E6F"/>
    <w:rsid w:val="00E552D4"/>
    <w:rsid w:val="00E5554E"/>
    <w:rsid w:val="00E56561"/>
    <w:rsid w:val="00E566CF"/>
    <w:rsid w:val="00E5774A"/>
    <w:rsid w:val="00E57F2B"/>
    <w:rsid w:val="00E6131E"/>
    <w:rsid w:val="00E62401"/>
    <w:rsid w:val="00E63ACE"/>
    <w:rsid w:val="00E64B24"/>
    <w:rsid w:val="00E64D73"/>
    <w:rsid w:val="00E659F1"/>
    <w:rsid w:val="00E65EE1"/>
    <w:rsid w:val="00E664FF"/>
    <w:rsid w:val="00E666B0"/>
    <w:rsid w:val="00E67D07"/>
    <w:rsid w:val="00E70804"/>
    <w:rsid w:val="00E71FBF"/>
    <w:rsid w:val="00E72A2E"/>
    <w:rsid w:val="00E72A99"/>
    <w:rsid w:val="00E72C58"/>
    <w:rsid w:val="00E734A2"/>
    <w:rsid w:val="00E74131"/>
    <w:rsid w:val="00E74659"/>
    <w:rsid w:val="00E74B29"/>
    <w:rsid w:val="00E75193"/>
    <w:rsid w:val="00E75EF9"/>
    <w:rsid w:val="00E76B87"/>
    <w:rsid w:val="00E76CB5"/>
    <w:rsid w:val="00E77997"/>
    <w:rsid w:val="00E77DC0"/>
    <w:rsid w:val="00E77E08"/>
    <w:rsid w:val="00E8014C"/>
    <w:rsid w:val="00E807ED"/>
    <w:rsid w:val="00E810D1"/>
    <w:rsid w:val="00E81786"/>
    <w:rsid w:val="00E81F49"/>
    <w:rsid w:val="00E81FB9"/>
    <w:rsid w:val="00E82425"/>
    <w:rsid w:val="00E8251D"/>
    <w:rsid w:val="00E825C6"/>
    <w:rsid w:val="00E83328"/>
    <w:rsid w:val="00E843F1"/>
    <w:rsid w:val="00E8452C"/>
    <w:rsid w:val="00E85B93"/>
    <w:rsid w:val="00E8716A"/>
    <w:rsid w:val="00E8791C"/>
    <w:rsid w:val="00E903BB"/>
    <w:rsid w:val="00E904F1"/>
    <w:rsid w:val="00E9076C"/>
    <w:rsid w:val="00E9087A"/>
    <w:rsid w:val="00E908F8"/>
    <w:rsid w:val="00E912F2"/>
    <w:rsid w:val="00E918BC"/>
    <w:rsid w:val="00E924C6"/>
    <w:rsid w:val="00E938A8"/>
    <w:rsid w:val="00E94ACE"/>
    <w:rsid w:val="00E95A5E"/>
    <w:rsid w:val="00E96425"/>
    <w:rsid w:val="00E9686A"/>
    <w:rsid w:val="00E96AC9"/>
    <w:rsid w:val="00E971ED"/>
    <w:rsid w:val="00E97A0D"/>
    <w:rsid w:val="00EA0036"/>
    <w:rsid w:val="00EA093D"/>
    <w:rsid w:val="00EA1A44"/>
    <w:rsid w:val="00EA2CC1"/>
    <w:rsid w:val="00EA32A5"/>
    <w:rsid w:val="00EA34FF"/>
    <w:rsid w:val="00EA36D9"/>
    <w:rsid w:val="00EA38F2"/>
    <w:rsid w:val="00EA3CBD"/>
    <w:rsid w:val="00EA3D18"/>
    <w:rsid w:val="00EA4C6C"/>
    <w:rsid w:val="00EA531B"/>
    <w:rsid w:val="00EA6B62"/>
    <w:rsid w:val="00EA6DA2"/>
    <w:rsid w:val="00EA7B3A"/>
    <w:rsid w:val="00EA7B44"/>
    <w:rsid w:val="00EB0DEE"/>
    <w:rsid w:val="00EB1DD2"/>
    <w:rsid w:val="00EB269A"/>
    <w:rsid w:val="00EB4619"/>
    <w:rsid w:val="00EB5031"/>
    <w:rsid w:val="00EB52D5"/>
    <w:rsid w:val="00EC0598"/>
    <w:rsid w:val="00EC1008"/>
    <w:rsid w:val="00EC10F9"/>
    <w:rsid w:val="00EC12E2"/>
    <w:rsid w:val="00EC18FB"/>
    <w:rsid w:val="00EC358D"/>
    <w:rsid w:val="00EC6662"/>
    <w:rsid w:val="00EC78D7"/>
    <w:rsid w:val="00ED01CF"/>
    <w:rsid w:val="00ED0631"/>
    <w:rsid w:val="00ED0E27"/>
    <w:rsid w:val="00ED12C9"/>
    <w:rsid w:val="00ED1BA5"/>
    <w:rsid w:val="00ED22F0"/>
    <w:rsid w:val="00ED234A"/>
    <w:rsid w:val="00ED2520"/>
    <w:rsid w:val="00ED25AE"/>
    <w:rsid w:val="00ED2612"/>
    <w:rsid w:val="00ED34F7"/>
    <w:rsid w:val="00ED438D"/>
    <w:rsid w:val="00ED47A2"/>
    <w:rsid w:val="00ED4B73"/>
    <w:rsid w:val="00ED4BF7"/>
    <w:rsid w:val="00ED5CC4"/>
    <w:rsid w:val="00ED6A3E"/>
    <w:rsid w:val="00ED6A74"/>
    <w:rsid w:val="00ED7482"/>
    <w:rsid w:val="00EE0B98"/>
    <w:rsid w:val="00EE0CA4"/>
    <w:rsid w:val="00EE1513"/>
    <w:rsid w:val="00EE18B8"/>
    <w:rsid w:val="00EE257D"/>
    <w:rsid w:val="00EE2C29"/>
    <w:rsid w:val="00EE2D91"/>
    <w:rsid w:val="00EE30D9"/>
    <w:rsid w:val="00EE3616"/>
    <w:rsid w:val="00EE53F8"/>
    <w:rsid w:val="00EE57CD"/>
    <w:rsid w:val="00EE5C0D"/>
    <w:rsid w:val="00EE5EFF"/>
    <w:rsid w:val="00EE60FB"/>
    <w:rsid w:val="00EE6267"/>
    <w:rsid w:val="00EE6415"/>
    <w:rsid w:val="00EE6625"/>
    <w:rsid w:val="00EE717A"/>
    <w:rsid w:val="00EE78CE"/>
    <w:rsid w:val="00EF043B"/>
    <w:rsid w:val="00EF0AE9"/>
    <w:rsid w:val="00EF10B1"/>
    <w:rsid w:val="00EF17E5"/>
    <w:rsid w:val="00EF1C8B"/>
    <w:rsid w:val="00EF2F4A"/>
    <w:rsid w:val="00EF3651"/>
    <w:rsid w:val="00EF3886"/>
    <w:rsid w:val="00EF3D10"/>
    <w:rsid w:val="00EF4889"/>
    <w:rsid w:val="00EF69E0"/>
    <w:rsid w:val="00EF78C5"/>
    <w:rsid w:val="00EF7E8F"/>
    <w:rsid w:val="00F008E4"/>
    <w:rsid w:val="00F0134B"/>
    <w:rsid w:val="00F015D9"/>
    <w:rsid w:val="00F01655"/>
    <w:rsid w:val="00F01B9D"/>
    <w:rsid w:val="00F03536"/>
    <w:rsid w:val="00F03E42"/>
    <w:rsid w:val="00F043B4"/>
    <w:rsid w:val="00F04551"/>
    <w:rsid w:val="00F0563D"/>
    <w:rsid w:val="00F058A9"/>
    <w:rsid w:val="00F05B4E"/>
    <w:rsid w:val="00F061F7"/>
    <w:rsid w:val="00F06E23"/>
    <w:rsid w:val="00F0707B"/>
    <w:rsid w:val="00F07513"/>
    <w:rsid w:val="00F100F2"/>
    <w:rsid w:val="00F10A1C"/>
    <w:rsid w:val="00F10ABD"/>
    <w:rsid w:val="00F10DB6"/>
    <w:rsid w:val="00F10E67"/>
    <w:rsid w:val="00F11D81"/>
    <w:rsid w:val="00F1347E"/>
    <w:rsid w:val="00F1356D"/>
    <w:rsid w:val="00F13697"/>
    <w:rsid w:val="00F13D21"/>
    <w:rsid w:val="00F13DE0"/>
    <w:rsid w:val="00F13E61"/>
    <w:rsid w:val="00F14230"/>
    <w:rsid w:val="00F14613"/>
    <w:rsid w:val="00F14E94"/>
    <w:rsid w:val="00F157B7"/>
    <w:rsid w:val="00F16285"/>
    <w:rsid w:val="00F16579"/>
    <w:rsid w:val="00F16F19"/>
    <w:rsid w:val="00F1784B"/>
    <w:rsid w:val="00F17975"/>
    <w:rsid w:val="00F17C6A"/>
    <w:rsid w:val="00F17DFB"/>
    <w:rsid w:val="00F20C2C"/>
    <w:rsid w:val="00F20EFB"/>
    <w:rsid w:val="00F21328"/>
    <w:rsid w:val="00F23013"/>
    <w:rsid w:val="00F2327C"/>
    <w:rsid w:val="00F2344E"/>
    <w:rsid w:val="00F239A2"/>
    <w:rsid w:val="00F23A64"/>
    <w:rsid w:val="00F23DAF"/>
    <w:rsid w:val="00F23F9F"/>
    <w:rsid w:val="00F2414F"/>
    <w:rsid w:val="00F24875"/>
    <w:rsid w:val="00F24EB5"/>
    <w:rsid w:val="00F25931"/>
    <w:rsid w:val="00F25AC2"/>
    <w:rsid w:val="00F2699A"/>
    <w:rsid w:val="00F26F52"/>
    <w:rsid w:val="00F27B49"/>
    <w:rsid w:val="00F27F0D"/>
    <w:rsid w:val="00F309D6"/>
    <w:rsid w:val="00F30A71"/>
    <w:rsid w:val="00F31320"/>
    <w:rsid w:val="00F325FC"/>
    <w:rsid w:val="00F32910"/>
    <w:rsid w:val="00F329E9"/>
    <w:rsid w:val="00F32EF4"/>
    <w:rsid w:val="00F32FCB"/>
    <w:rsid w:val="00F3301D"/>
    <w:rsid w:val="00F35663"/>
    <w:rsid w:val="00F36AA0"/>
    <w:rsid w:val="00F3721F"/>
    <w:rsid w:val="00F37867"/>
    <w:rsid w:val="00F37E33"/>
    <w:rsid w:val="00F400C2"/>
    <w:rsid w:val="00F40492"/>
    <w:rsid w:val="00F40565"/>
    <w:rsid w:val="00F406DE"/>
    <w:rsid w:val="00F40856"/>
    <w:rsid w:val="00F40AEC"/>
    <w:rsid w:val="00F40ECF"/>
    <w:rsid w:val="00F4179D"/>
    <w:rsid w:val="00F42001"/>
    <w:rsid w:val="00F42637"/>
    <w:rsid w:val="00F4294F"/>
    <w:rsid w:val="00F43328"/>
    <w:rsid w:val="00F443B4"/>
    <w:rsid w:val="00F44C5B"/>
    <w:rsid w:val="00F44D47"/>
    <w:rsid w:val="00F451D1"/>
    <w:rsid w:val="00F454FC"/>
    <w:rsid w:val="00F460A2"/>
    <w:rsid w:val="00F46595"/>
    <w:rsid w:val="00F46650"/>
    <w:rsid w:val="00F46E19"/>
    <w:rsid w:val="00F4725A"/>
    <w:rsid w:val="00F472D5"/>
    <w:rsid w:val="00F479B6"/>
    <w:rsid w:val="00F50519"/>
    <w:rsid w:val="00F518D5"/>
    <w:rsid w:val="00F51959"/>
    <w:rsid w:val="00F51DED"/>
    <w:rsid w:val="00F5235B"/>
    <w:rsid w:val="00F52382"/>
    <w:rsid w:val="00F523DE"/>
    <w:rsid w:val="00F52BB2"/>
    <w:rsid w:val="00F54328"/>
    <w:rsid w:val="00F54347"/>
    <w:rsid w:val="00F55E70"/>
    <w:rsid w:val="00F56AD5"/>
    <w:rsid w:val="00F57127"/>
    <w:rsid w:val="00F57396"/>
    <w:rsid w:val="00F5762B"/>
    <w:rsid w:val="00F60333"/>
    <w:rsid w:val="00F60C2D"/>
    <w:rsid w:val="00F60CF0"/>
    <w:rsid w:val="00F61381"/>
    <w:rsid w:val="00F615E6"/>
    <w:rsid w:val="00F61A88"/>
    <w:rsid w:val="00F61F8A"/>
    <w:rsid w:val="00F637FF"/>
    <w:rsid w:val="00F644AE"/>
    <w:rsid w:val="00F64586"/>
    <w:rsid w:val="00F657D4"/>
    <w:rsid w:val="00F65BC1"/>
    <w:rsid w:val="00F65E59"/>
    <w:rsid w:val="00F666DD"/>
    <w:rsid w:val="00F6687B"/>
    <w:rsid w:val="00F673CE"/>
    <w:rsid w:val="00F679B8"/>
    <w:rsid w:val="00F67A1F"/>
    <w:rsid w:val="00F67C3A"/>
    <w:rsid w:val="00F67D81"/>
    <w:rsid w:val="00F701EC"/>
    <w:rsid w:val="00F707BC"/>
    <w:rsid w:val="00F71105"/>
    <w:rsid w:val="00F71250"/>
    <w:rsid w:val="00F718FE"/>
    <w:rsid w:val="00F7282E"/>
    <w:rsid w:val="00F730DA"/>
    <w:rsid w:val="00F73A81"/>
    <w:rsid w:val="00F73AC3"/>
    <w:rsid w:val="00F73D23"/>
    <w:rsid w:val="00F74DE2"/>
    <w:rsid w:val="00F75286"/>
    <w:rsid w:val="00F75334"/>
    <w:rsid w:val="00F75DE0"/>
    <w:rsid w:val="00F766DD"/>
    <w:rsid w:val="00F771CD"/>
    <w:rsid w:val="00F7735A"/>
    <w:rsid w:val="00F7744D"/>
    <w:rsid w:val="00F80C96"/>
    <w:rsid w:val="00F80D8A"/>
    <w:rsid w:val="00F81132"/>
    <w:rsid w:val="00F811E6"/>
    <w:rsid w:val="00F81269"/>
    <w:rsid w:val="00F81644"/>
    <w:rsid w:val="00F833DF"/>
    <w:rsid w:val="00F835F8"/>
    <w:rsid w:val="00F83E01"/>
    <w:rsid w:val="00F842C1"/>
    <w:rsid w:val="00F842EC"/>
    <w:rsid w:val="00F84405"/>
    <w:rsid w:val="00F84430"/>
    <w:rsid w:val="00F84441"/>
    <w:rsid w:val="00F85EE3"/>
    <w:rsid w:val="00F86EC9"/>
    <w:rsid w:val="00F87BE9"/>
    <w:rsid w:val="00F87E68"/>
    <w:rsid w:val="00F90C44"/>
    <w:rsid w:val="00F91187"/>
    <w:rsid w:val="00F91464"/>
    <w:rsid w:val="00F91BC2"/>
    <w:rsid w:val="00F91FA5"/>
    <w:rsid w:val="00F92565"/>
    <w:rsid w:val="00F92758"/>
    <w:rsid w:val="00F929A4"/>
    <w:rsid w:val="00F92F8E"/>
    <w:rsid w:val="00F92F99"/>
    <w:rsid w:val="00F93CD4"/>
    <w:rsid w:val="00F9417B"/>
    <w:rsid w:val="00F94A73"/>
    <w:rsid w:val="00F94AB2"/>
    <w:rsid w:val="00F95FA6"/>
    <w:rsid w:val="00F9655A"/>
    <w:rsid w:val="00F96CFC"/>
    <w:rsid w:val="00F96DA5"/>
    <w:rsid w:val="00F96FE9"/>
    <w:rsid w:val="00F97272"/>
    <w:rsid w:val="00F9791E"/>
    <w:rsid w:val="00F97B7B"/>
    <w:rsid w:val="00F97EF6"/>
    <w:rsid w:val="00FA13CC"/>
    <w:rsid w:val="00FA186C"/>
    <w:rsid w:val="00FA2DE1"/>
    <w:rsid w:val="00FA3425"/>
    <w:rsid w:val="00FA3849"/>
    <w:rsid w:val="00FA44A1"/>
    <w:rsid w:val="00FA4730"/>
    <w:rsid w:val="00FA4D20"/>
    <w:rsid w:val="00FA507E"/>
    <w:rsid w:val="00FA5D88"/>
    <w:rsid w:val="00FA6CD8"/>
    <w:rsid w:val="00FA79F3"/>
    <w:rsid w:val="00FB0231"/>
    <w:rsid w:val="00FB0464"/>
    <w:rsid w:val="00FB0A2E"/>
    <w:rsid w:val="00FB1295"/>
    <w:rsid w:val="00FB20AB"/>
    <w:rsid w:val="00FB2308"/>
    <w:rsid w:val="00FB26D8"/>
    <w:rsid w:val="00FB2D24"/>
    <w:rsid w:val="00FB423A"/>
    <w:rsid w:val="00FB4B52"/>
    <w:rsid w:val="00FB6D45"/>
    <w:rsid w:val="00FB7FA0"/>
    <w:rsid w:val="00FC1817"/>
    <w:rsid w:val="00FC22B3"/>
    <w:rsid w:val="00FC285C"/>
    <w:rsid w:val="00FC4841"/>
    <w:rsid w:val="00FC4A8D"/>
    <w:rsid w:val="00FC537B"/>
    <w:rsid w:val="00FC5729"/>
    <w:rsid w:val="00FC67E6"/>
    <w:rsid w:val="00FC7304"/>
    <w:rsid w:val="00FC73A8"/>
    <w:rsid w:val="00FD0347"/>
    <w:rsid w:val="00FD1072"/>
    <w:rsid w:val="00FD18AF"/>
    <w:rsid w:val="00FD1C6F"/>
    <w:rsid w:val="00FD1ED7"/>
    <w:rsid w:val="00FD281A"/>
    <w:rsid w:val="00FD293B"/>
    <w:rsid w:val="00FD3C04"/>
    <w:rsid w:val="00FD4751"/>
    <w:rsid w:val="00FD4BB2"/>
    <w:rsid w:val="00FD4E16"/>
    <w:rsid w:val="00FD4FB5"/>
    <w:rsid w:val="00FD563B"/>
    <w:rsid w:val="00FD63AF"/>
    <w:rsid w:val="00FD7144"/>
    <w:rsid w:val="00FD7284"/>
    <w:rsid w:val="00FD73CB"/>
    <w:rsid w:val="00FD786A"/>
    <w:rsid w:val="00FD7AF4"/>
    <w:rsid w:val="00FE05AE"/>
    <w:rsid w:val="00FE0653"/>
    <w:rsid w:val="00FE0CF8"/>
    <w:rsid w:val="00FE0DDD"/>
    <w:rsid w:val="00FE0F6A"/>
    <w:rsid w:val="00FE1688"/>
    <w:rsid w:val="00FE1B0A"/>
    <w:rsid w:val="00FE1BDE"/>
    <w:rsid w:val="00FE1FC8"/>
    <w:rsid w:val="00FE2047"/>
    <w:rsid w:val="00FE20DA"/>
    <w:rsid w:val="00FE2A72"/>
    <w:rsid w:val="00FE3497"/>
    <w:rsid w:val="00FE4360"/>
    <w:rsid w:val="00FE4DFB"/>
    <w:rsid w:val="00FE5420"/>
    <w:rsid w:val="00FE5A7F"/>
    <w:rsid w:val="00FE5EC1"/>
    <w:rsid w:val="00FE648E"/>
    <w:rsid w:val="00FE6D70"/>
    <w:rsid w:val="00FE6FCC"/>
    <w:rsid w:val="00FF0378"/>
    <w:rsid w:val="00FF06A2"/>
    <w:rsid w:val="00FF0736"/>
    <w:rsid w:val="00FF19E7"/>
    <w:rsid w:val="00FF1D3A"/>
    <w:rsid w:val="00FF3584"/>
    <w:rsid w:val="00FF50D4"/>
    <w:rsid w:val="00FF5A94"/>
    <w:rsid w:val="00FF5CEE"/>
    <w:rsid w:val="00FF64BE"/>
    <w:rsid w:val="00FF75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iPriority="9" w:unhideWhenUsed="0" w:qFormat="1"/>
    <w:lsdException w:name="heading 3" w:locked="1" w:semiHidden="0" w:uiPriority="9"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annotation text" w:locked="1"/>
    <w:lsdException w:name="header" w:locked="1"/>
    <w:lsdException w:name="footer" w:locked="1"/>
    <w:lsdException w:name="caption" w:locked="1" w:uiPriority="35" w:qFormat="1"/>
    <w:lsdException w:name="table of figures" w:locked="1" w:uiPriority="99"/>
    <w:lsdException w:name="annotation reference" w:locked="1"/>
    <w:lsdException w:name="page number" w:locked="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Message Header"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locked="1" w:uiPriority="99"/>
    <w:lsdException w:name="FollowedHyperlink" w:locked="1"/>
    <w:lsdException w:name="Strong" w:locked="1" w:semiHidden="0" w:unhideWhenUsed="0" w:qFormat="1"/>
    <w:lsdException w:name="Emphasis" w:locked="1" w:semiHidden="0" w:unhideWhenUsed="0" w:qFormat="1"/>
    <w:lsdException w:name="Plain Text" w:locked="1" w:uiPriority="99"/>
    <w:lsdException w:name="Normal (Web)" w:locked="1" w:uiPriority="99"/>
    <w:lsdException w:name="HTML Code" w:locked="1"/>
    <w:lsdException w:name="HTML Sample" w:locked="1"/>
    <w:lsdException w:name="annotation subject" w:locked="1"/>
    <w:lsdException w:name="No List" w:locked="1"/>
    <w:lsdException w:name="Table Grid 2" w:locked="1"/>
    <w:lsdException w:name="Table Grid 3" w:locked="1"/>
    <w:lsdException w:name="Table List 4" w:locked="1"/>
    <w:lsdException w:name="Balloon Text" w:locked="1"/>
    <w:lsdException w:name="Table Grid" w:locked="1"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DFE"/>
    <w:pPr>
      <w:spacing w:before="200" w:after="200" w:line="300" w:lineRule="auto"/>
    </w:pPr>
    <w:rPr>
      <w:rFonts w:cs="Times New Roman"/>
      <w:sz w:val="22"/>
    </w:rPr>
  </w:style>
  <w:style w:type="paragraph" w:styleId="Heading1">
    <w:name w:val="heading 1"/>
    <w:basedOn w:val="Normal"/>
    <w:next w:val="Normal"/>
    <w:link w:val="Heading1Char"/>
    <w:qFormat/>
    <w:rsid w:val="00BF35F3"/>
    <w:pPr>
      <w:keepNext/>
      <w:keepLines/>
      <w:pageBreakBefore/>
      <w:numPr>
        <w:numId w:val="3"/>
      </w:numPr>
      <w:pBdr>
        <w:top w:val="single" w:sz="24" w:space="0" w:color="4F81BD"/>
        <w:left w:val="single" w:sz="24" w:space="0" w:color="4F81BD"/>
        <w:bottom w:val="single" w:sz="24" w:space="0" w:color="4F81BD"/>
        <w:right w:val="single" w:sz="24" w:space="0" w:color="4F81BD"/>
      </w:pBdr>
      <w:shd w:val="clear" w:color="auto" w:fill="4F81BD"/>
      <w:spacing w:before="0" w:after="240" w:line="240" w:lineRule="auto"/>
      <w:outlineLvl w:val="0"/>
    </w:pPr>
    <w:rPr>
      <w:rFonts w:cs="Calibri"/>
      <w:b/>
      <w:bCs/>
      <w:color w:val="FFFFFF"/>
      <w:spacing w:val="15"/>
      <w:sz w:val="28"/>
      <w:szCs w:val="22"/>
    </w:rPr>
  </w:style>
  <w:style w:type="paragraph" w:styleId="Heading2">
    <w:name w:val="heading 2"/>
    <w:basedOn w:val="Normal"/>
    <w:next w:val="Normal"/>
    <w:link w:val="Heading2Char"/>
    <w:uiPriority w:val="9"/>
    <w:qFormat/>
    <w:rsid w:val="00F701EC"/>
    <w:pPr>
      <w:keepNext/>
      <w:keepLines/>
      <w:numPr>
        <w:ilvl w:val="1"/>
        <w:numId w:val="3"/>
      </w:numPr>
      <w:spacing w:before="360" w:after="120" w:line="240" w:lineRule="auto"/>
      <w:outlineLvl w:val="1"/>
    </w:pPr>
    <w:rPr>
      <w:rFonts w:eastAsia="MS Mincho" w:cs="Calibri"/>
      <w:b/>
      <w:color w:val="365F91"/>
      <w:spacing w:val="15"/>
      <w:sz w:val="28"/>
      <w:szCs w:val="22"/>
      <w:lang w:eastAsia="ja-JP"/>
    </w:rPr>
  </w:style>
  <w:style w:type="paragraph" w:styleId="Heading3">
    <w:name w:val="heading 3"/>
    <w:basedOn w:val="Normal"/>
    <w:next w:val="Normal"/>
    <w:link w:val="Heading3Char"/>
    <w:uiPriority w:val="9"/>
    <w:qFormat/>
    <w:rsid w:val="00A26146"/>
    <w:pPr>
      <w:keepNext/>
      <w:keepLines/>
      <w:numPr>
        <w:ilvl w:val="2"/>
        <w:numId w:val="3"/>
      </w:numPr>
      <w:spacing w:before="300"/>
      <w:ind w:left="720"/>
      <w:outlineLvl w:val="2"/>
    </w:pPr>
    <w:rPr>
      <w:rFonts w:eastAsia="MS Mincho" w:cs="Calibri"/>
      <w:b/>
      <w:color w:val="365F91"/>
      <w:spacing w:val="15"/>
      <w:sz w:val="24"/>
      <w:szCs w:val="22"/>
      <w:lang w:eastAsia="ja-JP"/>
    </w:rPr>
  </w:style>
  <w:style w:type="paragraph" w:styleId="Heading4">
    <w:name w:val="heading 4"/>
    <w:basedOn w:val="Normal"/>
    <w:next w:val="Normal"/>
    <w:link w:val="Heading4Char"/>
    <w:qFormat/>
    <w:rsid w:val="007B4EE5"/>
    <w:pPr>
      <w:keepNext/>
      <w:keepLines/>
      <w:numPr>
        <w:ilvl w:val="3"/>
        <w:numId w:val="3"/>
      </w:numPr>
      <w:spacing w:before="300" w:after="120" w:line="240" w:lineRule="auto"/>
      <w:ind w:left="864"/>
      <w:outlineLvl w:val="3"/>
    </w:pPr>
    <w:rPr>
      <w:rFonts w:cs="Calibri"/>
      <w:b/>
      <w:color w:val="365F91"/>
      <w:spacing w:val="10"/>
      <w:szCs w:val="22"/>
    </w:rPr>
  </w:style>
  <w:style w:type="paragraph" w:styleId="Heading5">
    <w:name w:val="heading 5"/>
    <w:basedOn w:val="Normal"/>
    <w:next w:val="Normal"/>
    <w:link w:val="Heading5Char"/>
    <w:qFormat/>
    <w:rsid w:val="00753BDE"/>
    <w:pPr>
      <w:numPr>
        <w:ilvl w:val="4"/>
        <w:numId w:val="3"/>
      </w:numPr>
      <w:spacing w:before="300" w:after="0"/>
      <w:outlineLvl w:val="4"/>
    </w:pPr>
    <w:rPr>
      <w:rFonts w:cs="Calibri"/>
      <w:color w:val="365F91"/>
      <w:spacing w:val="10"/>
      <w:szCs w:val="22"/>
    </w:rPr>
  </w:style>
  <w:style w:type="paragraph" w:styleId="Heading6">
    <w:name w:val="heading 6"/>
    <w:basedOn w:val="Normal"/>
    <w:next w:val="Normal"/>
    <w:link w:val="Heading6Char"/>
    <w:qFormat/>
    <w:rsid w:val="00753BDE"/>
    <w:pPr>
      <w:numPr>
        <w:ilvl w:val="5"/>
        <w:numId w:val="3"/>
      </w:numPr>
      <w:spacing w:before="300" w:after="0"/>
      <w:outlineLvl w:val="5"/>
    </w:pPr>
    <w:rPr>
      <w:rFonts w:cs="Calibri"/>
      <w:color w:val="365F91"/>
      <w:spacing w:val="10"/>
      <w:szCs w:val="22"/>
    </w:rPr>
  </w:style>
  <w:style w:type="paragraph" w:styleId="Heading7">
    <w:name w:val="heading 7"/>
    <w:basedOn w:val="Normal"/>
    <w:next w:val="Normal"/>
    <w:link w:val="Heading7Char"/>
    <w:qFormat/>
    <w:rsid w:val="00753BDE"/>
    <w:pPr>
      <w:numPr>
        <w:ilvl w:val="6"/>
        <w:numId w:val="3"/>
      </w:numPr>
      <w:spacing w:before="300" w:after="0"/>
      <w:outlineLvl w:val="6"/>
    </w:pPr>
    <w:rPr>
      <w:rFonts w:cs="Calibri"/>
      <w:color w:val="365F91"/>
      <w:spacing w:val="10"/>
      <w:szCs w:val="22"/>
    </w:rPr>
  </w:style>
  <w:style w:type="paragraph" w:styleId="Heading8">
    <w:name w:val="heading 8"/>
    <w:basedOn w:val="Normal"/>
    <w:next w:val="Normal"/>
    <w:link w:val="Heading8Char"/>
    <w:qFormat/>
    <w:rsid w:val="00753BDE"/>
    <w:pPr>
      <w:numPr>
        <w:ilvl w:val="7"/>
        <w:numId w:val="3"/>
      </w:numPr>
      <w:spacing w:before="300" w:after="0"/>
      <w:outlineLvl w:val="7"/>
    </w:pPr>
    <w:rPr>
      <w:rFonts w:cs="Calibri"/>
      <w:color w:val="003366"/>
      <w:spacing w:val="10"/>
      <w:szCs w:val="18"/>
    </w:rPr>
  </w:style>
  <w:style w:type="paragraph" w:styleId="Heading9">
    <w:name w:val="heading 9"/>
    <w:basedOn w:val="Normal"/>
    <w:next w:val="Normal"/>
    <w:link w:val="Heading9Char"/>
    <w:qFormat/>
    <w:rsid w:val="00753BDE"/>
    <w:pPr>
      <w:numPr>
        <w:ilvl w:val="8"/>
        <w:numId w:val="3"/>
      </w:numPr>
      <w:spacing w:before="300" w:after="0"/>
      <w:outlineLvl w:val="8"/>
    </w:pPr>
    <w:rPr>
      <w:rFonts w:cs="Calibri"/>
      <w:i/>
      <w:color w:val="003366"/>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locked/>
    <w:rsid w:val="00753BDE"/>
  </w:style>
  <w:style w:type="character" w:customStyle="1" w:styleId="Heading2Char">
    <w:name w:val="Heading 2 Char"/>
    <w:link w:val="Heading2"/>
    <w:uiPriority w:val="9"/>
    <w:locked/>
    <w:rsid w:val="00F701EC"/>
    <w:rPr>
      <w:rFonts w:eastAsia="MS Mincho"/>
      <w:b/>
      <w:color w:val="365F91"/>
      <w:spacing w:val="15"/>
      <w:sz w:val="28"/>
      <w:szCs w:val="22"/>
      <w:lang w:eastAsia="ja-JP"/>
    </w:rPr>
  </w:style>
  <w:style w:type="character" w:customStyle="1" w:styleId="Heading3Char">
    <w:name w:val="Heading 3 Char"/>
    <w:link w:val="Heading3"/>
    <w:uiPriority w:val="9"/>
    <w:locked/>
    <w:rsid w:val="00A26146"/>
    <w:rPr>
      <w:rFonts w:ascii="Calibri" w:eastAsia="MS Mincho" w:hAnsi="Calibri"/>
      <w:b/>
      <w:color w:val="365F91"/>
      <w:spacing w:val="15"/>
      <w:sz w:val="24"/>
      <w:szCs w:val="22"/>
      <w:lang w:val="en-US" w:eastAsia="ja-JP" w:bidi="ar-SA"/>
    </w:rPr>
  </w:style>
  <w:style w:type="character" w:customStyle="1" w:styleId="Heading4Char">
    <w:name w:val="Heading 4 Char"/>
    <w:link w:val="Heading4"/>
    <w:locked/>
    <w:rsid w:val="007B4EE5"/>
    <w:rPr>
      <w:rFonts w:ascii="Calibri" w:hAnsi="Calibri"/>
      <w:b/>
      <w:color w:val="365F91"/>
      <w:spacing w:val="10"/>
      <w:sz w:val="22"/>
      <w:szCs w:val="22"/>
      <w:lang w:val="en-US" w:eastAsia="en-US" w:bidi="ar-SA"/>
    </w:rPr>
  </w:style>
  <w:style w:type="character" w:customStyle="1" w:styleId="Heading5Char">
    <w:name w:val="Heading 5 Char"/>
    <w:link w:val="Heading5"/>
    <w:locked/>
    <w:rsid w:val="00753BDE"/>
    <w:rPr>
      <w:rFonts w:ascii="Calibri" w:hAnsi="Calibri"/>
      <w:color w:val="365F91"/>
      <w:spacing w:val="10"/>
      <w:sz w:val="22"/>
      <w:szCs w:val="22"/>
      <w:lang w:val="en-US" w:eastAsia="en-US" w:bidi="ar-SA"/>
    </w:rPr>
  </w:style>
  <w:style w:type="character" w:customStyle="1" w:styleId="Heading6Char">
    <w:name w:val="Heading 6 Char"/>
    <w:link w:val="Heading6"/>
    <w:locked/>
    <w:rsid w:val="00753BDE"/>
    <w:rPr>
      <w:rFonts w:ascii="Calibri" w:hAnsi="Calibri"/>
      <w:color w:val="365F91"/>
      <w:spacing w:val="10"/>
      <w:sz w:val="22"/>
      <w:szCs w:val="22"/>
      <w:lang w:val="en-US" w:eastAsia="en-US" w:bidi="ar-SA"/>
    </w:rPr>
  </w:style>
  <w:style w:type="character" w:customStyle="1" w:styleId="Heading7Char">
    <w:name w:val="Heading 7 Char"/>
    <w:link w:val="Heading7"/>
    <w:locked/>
    <w:rsid w:val="00753BDE"/>
    <w:rPr>
      <w:rFonts w:ascii="Calibri" w:hAnsi="Calibri"/>
      <w:color w:val="365F91"/>
      <w:spacing w:val="10"/>
      <w:sz w:val="22"/>
      <w:szCs w:val="22"/>
      <w:lang w:val="en-US" w:eastAsia="en-US" w:bidi="ar-SA"/>
    </w:rPr>
  </w:style>
  <w:style w:type="character" w:customStyle="1" w:styleId="Heading8Char">
    <w:name w:val="Heading 8 Char"/>
    <w:link w:val="Heading8"/>
    <w:locked/>
    <w:rsid w:val="00753BDE"/>
    <w:rPr>
      <w:rFonts w:ascii="Calibri" w:hAnsi="Calibri"/>
      <w:color w:val="003366"/>
      <w:spacing w:val="10"/>
      <w:sz w:val="22"/>
      <w:szCs w:val="18"/>
      <w:lang w:val="en-US" w:eastAsia="en-US" w:bidi="ar-SA"/>
    </w:rPr>
  </w:style>
  <w:style w:type="character" w:customStyle="1" w:styleId="Heading9Char">
    <w:name w:val="Heading 9 Char"/>
    <w:link w:val="Heading9"/>
    <w:locked/>
    <w:rsid w:val="00753BDE"/>
    <w:rPr>
      <w:rFonts w:ascii="Calibri" w:hAnsi="Calibri"/>
      <w:i/>
      <w:color w:val="003366"/>
      <w:spacing w:val="10"/>
      <w:sz w:val="18"/>
      <w:szCs w:val="18"/>
      <w:lang w:val="en-US" w:eastAsia="en-US" w:bidi="ar-SA"/>
    </w:rPr>
  </w:style>
  <w:style w:type="character" w:styleId="PageNumber">
    <w:name w:val="page number"/>
    <w:basedOn w:val="DefaultParagraphFont"/>
    <w:rsid w:val="00753BDE"/>
  </w:style>
  <w:style w:type="paragraph" w:styleId="Caption">
    <w:name w:val="caption"/>
    <w:basedOn w:val="Normal"/>
    <w:next w:val="Normal"/>
    <w:uiPriority w:val="35"/>
    <w:qFormat/>
    <w:rsid w:val="00620D9C"/>
    <w:pPr>
      <w:jc w:val="center"/>
    </w:pPr>
    <w:rPr>
      <w:b/>
      <w:bCs/>
      <w:color w:val="365F91"/>
      <w:szCs w:val="16"/>
    </w:rPr>
  </w:style>
  <w:style w:type="paragraph" w:styleId="Title">
    <w:name w:val="Title"/>
    <w:basedOn w:val="Normal"/>
    <w:next w:val="Normal"/>
    <w:link w:val="TitleChar"/>
    <w:qFormat/>
    <w:rsid w:val="00753BDE"/>
    <w:pPr>
      <w:spacing w:before="720"/>
    </w:pPr>
    <w:rPr>
      <w:caps/>
      <w:color w:val="4F81BD"/>
      <w:spacing w:val="10"/>
      <w:kern w:val="28"/>
      <w:sz w:val="52"/>
    </w:rPr>
  </w:style>
  <w:style w:type="character" w:customStyle="1" w:styleId="TitleChar">
    <w:name w:val="Title Char"/>
    <w:link w:val="Title"/>
    <w:locked/>
    <w:rsid w:val="00753BDE"/>
    <w:rPr>
      <w:caps/>
      <w:color w:val="4F81BD"/>
      <w:spacing w:val="10"/>
      <w:kern w:val="28"/>
      <w:sz w:val="52"/>
    </w:rPr>
  </w:style>
  <w:style w:type="character" w:customStyle="1" w:styleId="FooterChar">
    <w:name w:val="Footer Char"/>
    <w:link w:val="Footer"/>
    <w:locked/>
    <w:rsid w:val="00753BDE"/>
  </w:style>
  <w:style w:type="paragraph" w:styleId="Subtitle">
    <w:name w:val="Subtitle"/>
    <w:basedOn w:val="Normal"/>
    <w:next w:val="Normal"/>
    <w:link w:val="SubtitleChar"/>
    <w:qFormat/>
    <w:rsid w:val="00753BDE"/>
    <w:pPr>
      <w:spacing w:after="1000" w:line="240" w:lineRule="auto"/>
    </w:pPr>
    <w:rPr>
      <w:caps/>
      <w:color w:val="595959"/>
      <w:spacing w:val="10"/>
      <w:sz w:val="24"/>
    </w:rPr>
  </w:style>
  <w:style w:type="character" w:customStyle="1" w:styleId="SubtitleChar">
    <w:name w:val="Subtitle Char"/>
    <w:link w:val="Subtitle"/>
    <w:locked/>
    <w:rsid w:val="00753BDE"/>
    <w:rPr>
      <w:caps/>
      <w:color w:val="595959"/>
      <w:spacing w:val="10"/>
      <w:sz w:val="24"/>
    </w:rPr>
  </w:style>
  <w:style w:type="character" w:styleId="Strong">
    <w:name w:val="Strong"/>
    <w:qFormat/>
    <w:rsid w:val="00753BDE"/>
    <w:rPr>
      <w:b/>
    </w:rPr>
  </w:style>
  <w:style w:type="character" w:styleId="Emphasis">
    <w:name w:val="Emphasis"/>
    <w:qFormat/>
    <w:rsid w:val="00753BDE"/>
    <w:rPr>
      <w:caps/>
      <w:color w:val="243F60"/>
      <w:spacing w:val="5"/>
    </w:rPr>
  </w:style>
  <w:style w:type="paragraph" w:styleId="NoSpacing">
    <w:name w:val="No Spacing"/>
    <w:basedOn w:val="Normal"/>
    <w:link w:val="NoSpacingChar"/>
    <w:qFormat/>
    <w:rsid w:val="00CA68A3"/>
    <w:pPr>
      <w:spacing w:before="0" w:after="0" w:line="240" w:lineRule="auto"/>
    </w:pPr>
    <w:rPr>
      <w:sz w:val="20"/>
    </w:rPr>
  </w:style>
  <w:style w:type="character" w:customStyle="1" w:styleId="NoSpacingChar">
    <w:name w:val="No Spacing Char"/>
    <w:link w:val="NoSpacing"/>
    <w:locked/>
    <w:rsid w:val="00753BDE"/>
  </w:style>
  <w:style w:type="paragraph" w:styleId="ListParagraph">
    <w:name w:val="List Paragraph"/>
    <w:basedOn w:val="Normal"/>
    <w:link w:val="ListParagraphChar"/>
    <w:uiPriority w:val="34"/>
    <w:qFormat/>
    <w:rsid w:val="00CA68A3"/>
    <w:pPr>
      <w:ind w:left="720"/>
      <w:contextualSpacing/>
    </w:pPr>
    <w:rPr>
      <w:sz w:val="20"/>
    </w:rPr>
  </w:style>
  <w:style w:type="paragraph" w:styleId="Quote">
    <w:name w:val="Quote"/>
    <w:basedOn w:val="Normal"/>
    <w:next w:val="Normal"/>
    <w:link w:val="QuoteChar"/>
    <w:qFormat/>
    <w:rsid w:val="00CA68A3"/>
    <w:rPr>
      <w:i/>
      <w:sz w:val="20"/>
    </w:rPr>
  </w:style>
  <w:style w:type="character" w:customStyle="1" w:styleId="QuoteChar">
    <w:name w:val="Quote Char"/>
    <w:link w:val="Quote"/>
    <w:locked/>
    <w:rsid w:val="00753BDE"/>
    <w:rPr>
      <w:i/>
    </w:rPr>
  </w:style>
  <w:style w:type="paragraph" w:styleId="IntenseQuote">
    <w:name w:val="Intense Quote"/>
    <w:basedOn w:val="Normal"/>
    <w:next w:val="Normal"/>
    <w:link w:val="IntenseQuoteChar"/>
    <w:qFormat/>
    <w:rsid w:val="00CA68A3"/>
    <w:pPr>
      <w:pBdr>
        <w:top w:val="single" w:sz="4" w:space="10" w:color="4F81BD"/>
        <w:left w:val="single" w:sz="4" w:space="10" w:color="4F81BD"/>
      </w:pBdr>
      <w:spacing w:after="0"/>
      <w:ind w:left="1296" w:right="1152"/>
      <w:jc w:val="both"/>
    </w:pPr>
    <w:rPr>
      <w:i/>
      <w:color w:val="4F81BD"/>
      <w:sz w:val="20"/>
    </w:rPr>
  </w:style>
  <w:style w:type="character" w:customStyle="1" w:styleId="IntenseQuoteChar">
    <w:name w:val="Intense Quote Char"/>
    <w:link w:val="IntenseQuote"/>
    <w:locked/>
    <w:rsid w:val="00753BDE"/>
    <w:rPr>
      <w:i/>
      <w:color w:val="4F81BD"/>
    </w:rPr>
  </w:style>
  <w:style w:type="character" w:styleId="SubtleEmphasis">
    <w:name w:val="Subtle Emphasis"/>
    <w:qFormat/>
    <w:rsid w:val="00753BDE"/>
    <w:rPr>
      <w:i/>
      <w:color w:val="243F60"/>
    </w:rPr>
  </w:style>
  <w:style w:type="character" w:styleId="IntenseEmphasis">
    <w:name w:val="Intense Emphasis"/>
    <w:qFormat/>
    <w:rsid w:val="00753BDE"/>
    <w:rPr>
      <w:b/>
      <w:caps/>
      <w:color w:val="243F60"/>
      <w:spacing w:val="10"/>
    </w:rPr>
  </w:style>
  <w:style w:type="character" w:styleId="SubtleReference">
    <w:name w:val="Subtle Reference"/>
    <w:qFormat/>
    <w:rsid w:val="00753BDE"/>
    <w:rPr>
      <w:b/>
      <w:color w:val="4F81BD"/>
    </w:rPr>
  </w:style>
  <w:style w:type="character" w:styleId="IntenseReference">
    <w:name w:val="Intense Reference"/>
    <w:qFormat/>
    <w:rsid w:val="00753BDE"/>
    <w:rPr>
      <w:b/>
      <w:i/>
      <w:caps/>
      <w:color w:val="4F81BD"/>
    </w:rPr>
  </w:style>
  <w:style w:type="character" w:styleId="BookTitle">
    <w:name w:val="Book Title"/>
    <w:qFormat/>
    <w:rsid w:val="00753BDE"/>
    <w:rPr>
      <w:b/>
      <w:i/>
      <w:spacing w:val="9"/>
    </w:rPr>
  </w:style>
  <w:style w:type="paragraph" w:styleId="TOCHeading">
    <w:name w:val="TOC Heading"/>
    <w:basedOn w:val="Heading1"/>
    <w:next w:val="Normal"/>
    <w:qFormat/>
    <w:rsid w:val="00753BDE"/>
    <w:pPr>
      <w:outlineLvl w:val="9"/>
    </w:pPr>
  </w:style>
  <w:style w:type="paragraph" w:styleId="Header">
    <w:name w:val="header"/>
    <w:basedOn w:val="Normal"/>
    <w:link w:val="HeaderChar"/>
    <w:rsid w:val="00CA68A3"/>
    <w:pPr>
      <w:tabs>
        <w:tab w:val="center" w:pos="4680"/>
        <w:tab w:val="right" w:pos="9360"/>
      </w:tabs>
      <w:spacing w:after="0" w:line="240" w:lineRule="auto"/>
    </w:pPr>
    <w:rPr>
      <w:sz w:val="20"/>
    </w:rPr>
  </w:style>
  <w:style w:type="character" w:customStyle="1" w:styleId="HeaderChar1">
    <w:name w:val="Header Char1"/>
    <w:semiHidden/>
    <w:rsid w:val="006B155F"/>
  </w:style>
  <w:style w:type="character" w:customStyle="1" w:styleId="BalloonTextChar">
    <w:name w:val="Balloon Text Char"/>
    <w:link w:val="BalloonText"/>
    <w:semiHidden/>
    <w:locked/>
    <w:rsid w:val="00753BDE"/>
    <w:rPr>
      <w:rFonts w:ascii="Tahoma" w:hAnsi="Tahoma"/>
      <w:sz w:val="16"/>
    </w:rPr>
  </w:style>
  <w:style w:type="paragraph" w:styleId="Footer">
    <w:name w:val="footer"/>
    <w:basedOn w:val="Normal"/>
    <w:link w:val="FooterChar"/>
    <w:rsid w:val="00CA68A3"/>
    <w:pPr>
      <w:tabs>
        <w:tab w:val="center" w:pos="4680"/>
        <w:tab w:val="right" w:pos="9360"/>
      </w:tabs>
      <w:spacing w:after="0" w:line="240" w:lineRule="auto"/>
    </w:pPr>
    <w:rPr>
      <w:sz w:val="20"/>
    </w:rPr>
  </w:style>
  <w:style w:type="character" w:customStyle="1" w:styleId="FooterChar1">
    <w:name w:val="Footer Char1"/>
    <w:semiHidden/>
    <w:rsid w:val="006B155F"/>
  </w:style>
  <w:style w:type="paragraph" w:styleId="TOC1">
    <w:name w:val="toc 1"/>
    <w:basedOn w:val="Normal"/>
    <w:next w:val="Normal"/>
    <w:uiPriority w:val="39"/>
    <w:rsid w:val="00753BDE"/>
    <w:pPr>
      <w:spacing w:before="0" w:after="0" w:line="240" w:lineRule="auto"/>
    </w:pPr>
    <w:rPr>
      <w:szCs w:val="24"/>
    </w:rPr>
  </w:style>
  <w:style w:type="paragraph" w:styleId="TOC2">
    <w:name w:val="toc 2"/>
    <w:basedOn w:val="Normal"/>
    <w:next w:val="Normal"/>
    <w:uiPriority w:val="39"/>
    <w:rsid w:val="00753BDE"/>
    <w:pPr>
      <w:tabs>
        <w:tab w:val="left" w:pos="960"/>
        <w:tab w:val="right" w:leader="dot" w:pos="9360"/>
      </w:tabs>
      <w:spacing w:before="0" w:after="0" w:line="240" w:lineRule="auto"/>
      <w:ind w:left="240"/>
    </w:pPr>
    <w:rPr>
      <w:noProof/>
      <w:w w:val="0"/>
      <w:szCs w:val="24"/>
    </w:rPr>
  </w:style>
  <w:style w:type="paragraph" w:styleId="TOC3">
    <w:name w:val="toc 3"/>
    <w:basedOn w:val="Normal"/>
    <w:next w:val="Normal"/>
    <w:autoRedefine/>
    <w:uiPriority w:val="39"/>
    <w:rsid w:val="00753BDE"/>
    <w:pPr>
      <w:spacing w:before="0" w:after="0" w:line="240" w:lineRule="auto"/>
      <w:ind w:left="480"/>
    </w:pPr>
    <w:rPr>
      <w:szCs w:val="24"/>
    </w:rPr>
  </w:style>
  <w:style w:type="character" w:styleId="Hyperlink">
    <w:name w:val="Hyperlink"/>
    <w:uiPriority w:val="99"/>
    <w:rsid w:val="00753BDE"/>
    <w:rPr>
      <w:color w:val="0000FF"/>
      <w:u w:val="single"/>
    </w:rPr>
  </w:style>
  <w:style w:type="paragraph" w:styleId="BalloonText">
    <w:name w:val="Balloon Text"/>
    <w:basedOn w:val="Normal"/>
    <w:link w:val="BalloonTextChar"/>
    <w:semiHidden/>
    <w:rsid w:val="00753BDE"/>
    <w:pPr>
      <w:spacing w:after="0" w:line="240" w:lineRule="auto"/>
    </w:pPr>
    <w:rPr>
      <w:rFonts w:ascii="Tahoma" w:hAnsi="Tahoma"/>
      <w:sz w:val="16"/>
    </w:rPr>
  </w:style>
  <w:style w:type="character" w:customStyle="1" w:styleId="BalloonTextChar1">
    <w:name w:val="Balloon Text Char1"/>
    <w:semiHidden/>
    <w:rsid w:val="006B155F"/>
    <w:rPr>
      <w:rFonts w:ascii="Tahoma" w:hAnsi="Tahoma"/>
      <w:sz w:val="16"/>
    </w:rPr>
  </w:style>
  <w:style w:type="character" w:customStyle="1" w:styleId="CommentTextChar">
    <w:name w:val="Comment Text Char"/>
    <w:link w:val="CommentText"/>
    <w:locked/>
    <w:rsid w:val="00753BDE"/>
  </w:style>
  <w:style w:type="paragraph" w:styleId="PlainText">
    <w:name w:val="Plain Text"/>
    <w:basedOn w:val="Normal"/>
    <w:link w:val="PlainTextChar"/>
    <w:uiPriority w:val="99"/>
    <w:rsid w:val="00A6688D"/>
    <w:rPr>
      <w:b/>
      <w:sz w:val="20"/>
    </w:rPr>
  </w:style>
  <w:style w:type="character" w:customStyle="1" w:styleId="PlainTextChar">
    <w:name w:val="Plain Text Char"/>
    <w:link w:val="PlainText"/>
    <w:uiPriority w:val="99"/>
    <w:semiHidden/>
    <w:locked/>
    <w:rsid w:val="00404963"/>
    <w:rPr>
      <w:b/>
    </w:rPr>
  </w:style>
  <w:style w:type="character" w:styleId="CommentReference">
    <w:name w:val="annotation reference"/>
    <w:rsid w:val="00753BDE"/>
    <w:rPr>
      <w:sz w:val="16"/>
    </w:rPr>
  </w:style>
  <w:style w:type="paragraph" w:styleId="CommentText">
    <w:name w:val="annotation text"/>
    <w:basedOn w:val="Normal"/>
    <w:link w:val="CommentTextChar"/>
    <w:rsid w:val="00CA68A3"/>
    <w:rPr>
      <w:sz w:val="20"/>
    </w:rPr>
  </w:style>
  <w:style w:type="character" w:customStyle="1" w:styleId="CommentTextChar1">
    <w:name w:val="Comment Text Char1"/>
    <w:semiHidden/>
    <w:rsid w:val="006B155F"/>
  </w:style>
  <w:style w:type="paragraph" w:styleId="CommentSubject">
    <w:name w:val="annotation subject"/>
    <w:basedOn w:val="CommentText"/>
    <w:next w:val="CommentText"/>
    <w:link w:val="CommentSubjectChar"/>
    <w:semiHidden/>
    <w:rsid w:val="00CA68A3"/>
    <w:rPr>
      <w:b/>
    </w:rPr>
  </w:style>
  <w:style w:type="character" w:customStyle="1" w:styleId="CommentSubjectChar">
    <w:name w:val="Comment Subject Char"/>
    <w:link w:val="CommentSubject"/>
    <w:semiHidden/>
    <w:locked/>
    <w:rsid w:val="00753BDE"/>
    <w:rPr>
      <w:b/>
    </w:rPr>
  </w:style>
  <w:style w:type="paragraph" w:styleId="NormalWeb">
    <w:name w:val="Normal (Web)"/>
    <w:basedOn w:val="Normal"/>
    <w:uiPriority w:val="99"/>
    <w:rsid w:val="00304734"/>
    <w:pPr>
      <w:spacing w:before="100" w:beforeAutospacing="1" w:after="100" w:afterAutospacing="1"/>
    </w:pPr>
    <w:rPr>
      <w:rFonts w:ascii="Times New Roman" w:eastAsia="MS Mincho" w:hAnsi="Times New Roman"/>
      <w:lang w:eastAsia="ja-JP"/>
    </w:rPr>
  </w:style>
  <w:style w:type="character" w:styleId="HTMLCode">
    <w:name w:val="HTML Code"/>
    <w:rsid w:val="005D5E9C"/>
    <w:rPr>
      <w:rFonts w:ascii="Courier New" w:eastAsia="MS Mincho" w:hAnsi="Courier New"/>
      <w:sz w:val="20"/>
    </w:rPr>
  </w:style>
  <w:style w:type="paragraph" w:styleId="MessageHeader">
    <w:name w:val="Message Header"/>
    <w:basedOn w:val="Normal"/>
    <w:link w:val="MessageHeaderChar"/>
    <w:rsid w:val="00CA68A3"/>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rPr>
  </w:style>
  <w:style w:type="character" w:customStyle="1" w:styleId="MessageHeaderChar">
    <w:name w:val="Message Header Char"/>
    <w:link w:val="MessageHeader"/>
    <w:locked/>
    <w:rsid w:val="006B155F"/>
    <w:rPr>
      <w:rFonts w:ascii="Cambria" w:hAnsi="Cambria"/>
      <w:sz w:val="24"/>
      <w:shd w:val="pct20" w:color="auto" w:fill="auto"/>
    </w:rPr>
  </w:style>
  <w:style w:type="table" w:styleId="TableGrid">
    <w:name w:val="Table Grid"/>
    <w:basedOn w:val="TableNormal"/>
    <w:rsid w:val="00753BDE"/>
    <w:pPr>
      <w:spacing w:before="200" w:after="200" w:line="276"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ng4">
    <w:name w:val="Headng 4"/>
    <w:basedOn w:val="Normal"/>
    <w:rsid w:val="00D94544"/>
    <w:rPr>
      <w:rFonts w:eastAsia="MS Mincho"/>
      <w:lang w:eastAsia="ja-JP"/>
    </w:rPr>
  </w:style>
  <w:style w:type="paragraph" w:customStyle="1" w:styleId="StyleHeading4">
    <w:name w:val="Style Heading 4"/>
    <w:basedOn w:val="Heading4"/>
    <w:next w:val="Normal"/>
    <w:rsid w:val="00467B4B"/>
    <w:pPr>
      <w:ind w:right="288"/>
    </w:pPr>
    <w:rPr>
      <w:rFonts w:eastAsia="MS Mincho"/>
    </w:rPr>
  </w:style>
  <w:style w:type="paragraph" w:styleId="FootnoteText">
    <w:name w:val="footnote text"/>
    <w:basedOn w:val="Normal"/>
    <w:link w:val="FootnoteTextChar"/>
    <w:semiHidden/>
    <w:rsid w:val="00CA68A3"/>
    <w:pPr>
      <w:spacing w:before="0" w:after="0" w:line="240" w:lineRule="auto"/>
    </w:pPr>
    <w:rPr>
      <w:rFonts w:ascii="Times New Roman" w:hAnsi="Times New Roman"/>
      <w:sz w:val="20"/>
    </w:rPr>
  </w:style>
  <w:style w:type="character" w:customStyle="1" w:styleId="FootnoteTextChar">
    <w:name w:val="Footnote Text Char"/>
    <w:link w:val="FootnoteText"/>
    <w:semiHidden/>
    <w:locked/>
    <w:rsid w:val="006276B2"/>
    <w:rPr>
      <w:rFonts w:ascii="Times New Roman" w:hAnsi="Times New Roman"/>
    </w:rPr>
  </w:style>
  <w:style w:type="character" w:styleId="FootnoteReference">
    <w:name w:val="footnote reference"/>
    <w:semiHidden/>
    <w:rsid w:val="00753BDE"/>
    <w:rPr>
      <w:vertAlign w:val="superscript"/>
    </w:rPr>
  </w:style>
  <w:style w:type="paragraph" w:customStyle="1" w:styleId="Term">
    <w:name w:val="Term"/>
    <w:basedOn w:val="ListParagraph"/>
    <w:link w:val="TermChar"/>
    <w:autoRedefine/>
    <w:rsid w:val="00CA68A3"/>
    <w:pPr>
      <w:numPr>
        <w:numId w:val="2"/>
      </w:numPr>
    </w:pPr>
    <w:rPr>
      <w:rFonts w:cs="Calibri"/>
      <w:b/>
      <w:smallCaps/>
    </w:rPr>
  </w:style>
  <w:style w:type="character" w:customStyle="1" w:styleId="ListParagraphChar">
    <w:name w:val="List Paragraph Char"/>
    <w:link w:val="ListParagraph"/>
    <w:uiPriority w:val="34"/>
    <w:locked/>
    <w:rsid w:val="00753BDE"/>
  </w:style>
  <w:style w:type="character" w:customStyle="1" w:styleId="TermChar">
    <w:name w:val="Term Char"/>
    <w:link w:val="Term"/>
    <w:locked/>
    <w:rsid w:val="00753BDE"/>
    <w:rPr>
      <w:rFonts w:ascii="Calibri" w:hAnsi="Calibri"/>
      <w:b/>
      <w:smallCaps/>
      <w:lang w:val="en-US" w:eastAsia="en-US" w:bidi="ar-SA"/>
    </w:rPr>
  </w:style>
  <w:style w:type="character" w:customStyle="1" w:styleId="Heading1Char">
    <w:name w:val="Heading 1 Char"/>
    <w:link w:val="Heading1"/>
    <w:locked/>
    <w:rsid w:val="00BF35F3"/>
    <w:rPr>
      <w:rFonts w:ascii="Calibri" w:hAnsi="Calibri"/>
      <w:b/>
      <w:bCs/>
      <w:color w:val="FFFFFF"/>
      <w:spacing w:val="15"/>
      <w:sz w:val="28"/>
      <w:szCs w:val="22"/>
      <w:lang w:val="en-US" w:eastAsia="en-US" w:bidi="ar-SA"/>
    </w:rPr>
  </w:style>
  <w:style w:type="paragraph" w:styleId="TOC4">
    <w:name w:val="toc 4"/>
    <w:basedOn w:val="Normal"/>
    <w:next w:val="Normal"/>
    <w:autoRedefine/>
    <w:rsid w:val="00753BDE"/>
    <w:pPr>
      <w:ind w:left="600"/>
    </w:pPr>
  </w:style>
  <w:style w:type="paragraph" w:styleId="Revision">
    <w:name w:val="Revision"/>
    <w:hidden/>
    <w:semiHidden/>
    <w:rsid w:val="00753BDE"/>
    <w:rPr>
      <w:rFonts w:cs="Times New Roman"/>
    </w:rPr>
  </w:style>
  <w:style w:type="paragraph" w:styleId="TableofFigures">
    <w:name w:val="table of figures"/>
    <w:basedOn w:val="Normal"/>
    <w:next w:val="Normal"/>
    <w:uiPriority w:val="99"/>
    <w:rsid w:val="00753BDE"/>
  </w:style>
  <w:style w:type="paragraph" w:customStyle="1" w:styleId="XML">
    <w:name w:val="XML"/>
    <w:basedOn w:val="NormalWeb"/>
    <w:link w:val="XMLChar"/>
    <w:rsid w:val="008C1EBE"/>
    <w:pPr>
      <w:spacing w:line="240" w:lineRule="auto"/>
      <w:ind w:left="576" w:right="-288"/>
      <w:contextualSpacing/>
    </w:pPr>
    <w:rPr>
      <w:rFonts w:ascii="Courier New" w:hAnsi="Courier New"/>
    </w:rPr>
  </w:style>
  <w:style w:type="character" w:styleId="HTMLSample">
    <w:name w:val="HTML Sample"/>
    <w:rsid w:val="00D0526C"/>
    <w:rPr>
      <w:rFonts w:ascii="Courier New" w:hAnsi="Courier New"/>
    </w:rPr>
  </w:style>
  <w:style w:type="table" w:styleId="TableList4">
    <w:name w:val="Table List 4"/>
    <w:basedOn w:val="TableNormal"/>
    <w:rsid w:val="009F4D53"/>
    <w:pPr>
      <w:spacing w:before="200" w:after="200" w:line="276" w:lineRule="auto"/>
    </w:pPr>
    <w:rPr>
      <w:rFonts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Grid2">
    <w:name w:val="Table Grid 2"/>
    <w:basedOn w:val="TableNormal"/>
    <w:rsid w:val="00B31D70"/>
    <w:pPr>
      <w:spacing w:before="200" w:after="200" w:line="276" w:lineRule="auto"/>
    </w:pPr>
    <w:rPr>
      <w:rFonts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rsid w:val="000A563A"/>
    <w:pPr>
      <w:spacing w:before="200" w:after="200" w:line="276" w:lineRule="auto"/>
    </w:pPr>
    <w:rPr>
      <w:rFonts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paragraph" w:styleId="TOC5">
    <w:name w:val="toc 5"/>
    <w:basedOn w:val="Normal"/>
    <w:next w:val="Normal"/>
    <w:autoRedefine/>
    <w:rsid w:val="00C622EC"/>
    <w:pPr>
      <w:spacing w:before="0" w:after="0" w:line="240" w:lineRule="auto"/>
      <w:ind w:left="960"/>
    </w:pPr>
    <w:rPr>
      <w:rFonts w:ascii="Times New Roman" w:eastAsia="MS Mincho" w:hAnsi="Times New Roman"/>
      <w:lang w:eastAsia="ja-JP"/>
    </w:rPr>
  </w:style>
  <w:style w:type="paragraph" w:styleId="TOC6">
    <w:name w:val="toc 6"/>
    <w:basedOn w:val="Normal"/>
    <w:next w:val="Normal"/>
    <w:autoRedefine/>
    <w:rsid w:val="00C622EC"/>
    <w:pPr>
      <w:spacing w:before="0" w:after="0" w:line="240" w:lineRule="auto"/>
      <w:ind w:left="1200"/>
    </w:pPr>
    <w:rPr>
      <w:rFonts w:ascii="Times New Roman" w:eastAsia="MS Mincho" w:hAnsi="Times New Roman"/>
      <w:lang w:eastAsia="ja-JP"/>
    </w:rPr>
  </w:style>
  <w:style w:type="paragraph" w:styleId="TOC7">
    <w:name w:val="toc 7"/>
    <w:basedOn w:val="Normal"/>
    <w:next w:val="Normal"/>
    <w:autoRedefine/>
    <w:rsid w:val="00C622EC"/>
    <w:pPr>
      <w:spacing w:before="0" w:after="0" w:line="240" w:lineRule="auto"/>
      <w:ind w:left="1440"/>
    </w:pPr>
    <w:rPr>
      <w:rFonts w:ascii="Times New Roman" w:eastAsia="MS Mincho" w:hAnsi="Times New Roman"/>
      <w:lang w:eastAsia="ja-JP"/>
    </w:rPr>
  </w:style>
  <w:style w:type="paragraph" w:styleId="TOC8">
    <w:name w:val="toc 8"/>
    <w:basedOn w:val="Normal"/>
    <w:next w:val="Normal"/>
    <w:autoRedefine/>
    <w:rsid w:val="00C622EC"/>
    <w:pPr>
      <w:spacing w:before="0" w:after="0" w:line="240" w:lineRule="auto"/>
      <w:ind w:left="1680"/>
    </w:pPr>
    <w:rPr>
      <w:rFonts w:ascii="Times New Roman" w:eastAsia="MS Mincho" w:hAnsi="Times New Roman"/>
      <w:lang w:eastAsia="ja-JP"/>
    </w:rPr>
  </w:style>
  <w:style w:type="paragraph" w:styleId="TOC9">
    <w:name w:val="toc 9"/>
    <w:basedOn w:val="Normal"/>
    <w:next w:val="Normal"/>
    <w:autoRedefine/>
    <w:rsid w:val="00C622EC"/>
    <w:pPr>
      <w:spacing w:before="0" w:after="0" w:line="240" w:lineRule="auto"/>
      <w:ind w:left="1920"/>
    </w:pPr>
    <w:rPr>
      <w:rFonts w:ascii="Times New Roman" w:eastAsia="MS Mincho" w:hAnsi="Times New Roman"/>
      <w:lang w:eastAsia="ja-JP"/>
    </w:rPr>
  </w:style>
  <w:style w:type="character" w:styleId="FollowedHyperlink">
    <w:name w:val="FollowedHyperlink"/>
    <w:rsid w:val="004B3FFC"/>
    <w:rPr>
      <w:color w:val="800080"/>
      <w:u w:val="single"/>
    </w:rPr>
  </w:style>
  <w:style w:type="paragraph" w:customStyle="1" w:styleId="TableEntry">
    <w:name w:val="Table Entry"/>
    <w:basedOn w:val="Normal"/>
    <w:rsid w:val="008F52F5"/>
    <w:pPr>
      <w:spacing w:before="0" w:after="0"/>
    </w:pPr>
    <w:rPr>
      <w:rFonts w:ascii="Arial Narrow" w:hAnsi="Arial Narrow"/>
      <w:sz w:val="18"/>
    </w:rPr>
  </w:style>
  <w:style w:type="character" w:customStyle="1" w:styleId="XMLChar">
    <w:name w:val="XML Char"/>
    <w:link w:val="XML"/>
    <w:locked/>
    <w:rsid w:val="008C1EBE"/>
    <w:rPr>
      <w:rFonts w:ascii="Courier New" w:eastAsia="MS Mincho" w:hAnsi="Courier New"/>
      <w:sz w:val="22"/>
      <w:lang w:eastAsia="ja-JP"/>
    </w:rPr>
  </w:style>
  <w:style w:type="paragraph" w:customStyle="1" w:styleId="Normaljustified">
    <w:name w:val="Normal (justified)"/>
    <w:basedOn w:val="Normal"/>
    <w:rsid w:val="006F474E"/>
    <w:pPr>
      <w:jc w:val="both"/>
    </w:pPr>
  </w:style>
  <w:style w:type="paragraph" w:styleId="HTMLPreformatted">
    <w:name w:val="HTML Preformatted"/>
    <w:basedOn w:val="Normal"/>
    <w:link w:val="HTMLPreformattedChar"/>
    <w:rsid w:val="00A26608"/>
    <w:rPr>
      <w:rFonts w:ascii="Courier New" w:hAnsi="Courier New"/>
      <w:sz w:val="20"/>
    </w:rPr>
  </w:style>
  <w:style w:type="character" w:customStyle="1" w:styleId="HTMLPreformattedChar">
    <w:name w:val="HTML Preformatted Char"/>
    <w:link w:val="HTMLPreformatted"/>
    <w:locked/>
    <w:rsid w:val="00A26608"/>
    <w:rPr>
      <w:rFonts w:ascii="Courier New" w:hAnsi="Courier New"/>
    </w:rPr>
  </w:style>
  <w:style w:type="paragraph" w:customStyle="1" w:styleId="NoSpacing1">
    <w:name w:val="No Spacing1"/>
    <w:basedOn w:val="Normal"/>
    <w:semiHidden/>
    <w:rsid w:val="00E96425"/>
    <w:pPr>
      <w:spacing w:before="0" w:after="0" w:line="240" w:lineRule="auto"/>
    </w:pPr>
    <w:rPr>
      <w:sz w:val="20"/>
    </w:rPr>
  </w:style>
  <w:style w:type="paragraph" w:customStyle="1" w:styleId="Outline1">
    <w:name w:val="Outline 1"/>
    <w:basedOn w:val="Normal"/>
    <w:link w:val="Outline1Char"/>
    <w:rsid w:val="00E96425"/>
    <w:pPr>
      <w:spacing w:line="276" w:lineRule="auto"/>
    </w:pPr>
    <w:rPr>
      <w:b/>
      <w:sz w:val="20"/>
    </w:rPr>
  </w:style>
  <w:style w:type="character" w:customStyle="1" w:styleId="Outline1Char">
    <w:name w:val="Outline 1 Char"/>
    <w:link w:val="Outline1"/>
    <w:locked/>
    <w:rsid w:val="00E96425"/>
    <w:rPr>
      <w:b/>
    </w:rPr>
  </w:style>
  <w:style w:type="paragraph" w:customStyle="1" w:styleId="Comment">
    <w:name w:val="Comment"/>
    <w:basedOn w:val="Normal"/>
    <w:next w:val="Normal"/>
    <w:rsid w:val="009E2B30"/>
    <w:pPr>
      <w:pBdr>
        <w:top w:val="single" w:sz="4" w:space="1" w:color="auto"/>
        <w:left w:val="single" w:sz="4" w:space="4" w:color="auto"/>
        <w:bottom w:val="single" w:sz="4" w:space="1" w:color="auto"/>
        <w:right w:val="single" w:sz="4" w:space="4" w:color="auto"/>
      </w:pBdr>
      <w:shd w:val="clear" w:color="auto" w:fill="FFFF00"/>
    </w:pPr>
    <w:rPr>
      <w:rFonts w:eastAsia="MS Mincho"/>
    </w:rPr>
  </w:style>
  <w:style w:type="numbering" w:styleId="111111">
    <w:name w:val="Outline List 2"/>
    <w:aliases w:val="S2"/>
    <w:basedOn w:val="NoList"/>
    <w:rsid w:val="00220F7C"/>
    <w:pPr>
      <w:numPr>
        <w:numId w:val="1"/>
      </w:numPr>
    </w:pPr>
  </w:style>
  <w:style w:type="paragraph" w:styleId="ListBullet">
    <w:name w:val="List Bullet"/>
    <w:basedOn w:val="Normal"/>
    <w:rsid w:val="00B96B78"/>
    <w:pPr>
      <w:numPr>
        <w:numId w:val="4"/>
      </w:numPr>
      <w:spacing w:before="0" w:after="120"/>
    </w:pPr>
  </w:style>
  <w:style w:type="character" w:customStyle="1" w:styleId="CharChar">
    <w:name w:val="Char Char"/>
    <w:rsid w:val="00B56629"/>
    <w:rPr>
      <w:rFonts w:ascii="Cambria" w:eastAsia="Times New Roman" w:hAnsi="Cambria" w:cs="Times New Roman"/>
      <w:b/>
      <w:bCs/>
      <w:color w:val="4F81BD"/>
      <w:sz w:val="26"/>
      <w:szCs w:val="26"/>
    </w:rPr>
  </w:style>
  <w:style w:type="paragraph" w:customStyle="1" w:styleId="TableHeader">
    <w:name w:val="Table Header"/>
    <w:next w:val="Normal"/>
    <w:rsid w:val="009412D0"/>
    <w:pPr>
      <w:keepNext/>
      <w:keepLines/>
      <w:spacing w:before="80" w:after="80"/>
      <w:jc w:val="center"/>
    </w:pPr>
    <w:rPr>
      <w:rFonts w:ascii="Arial" w:hAnsi="Arial" w:cs="Times New Roman"/>
      <w:b/>
    </w:rPr>
  </w:style>
  <w:style w:type="character" w:customStyle="1" w:styleId="CharChar6">
    <w:name w:val="Char Char6"/>
    <w:rsid w:val="0068408D"/>
    <w:rPr>
      <w:rFonts w:ascii="Cambria" w:eastAsia="Times New Roman" w:hAnsi="Cambria"/>
      <w:b/>
      <w:bCs/>
      <w:color w:val="4F81BD"/>
      <w:sz w:val="32"/>
      <w:szCs w:val="32"/>
    </w:rPr>
  </w:style>
  <w:style w:type="character" w:customStyle="1" w:styleId="CharChar5">
    <w:name w:val="Char Char5"/>
    <w:rsid w:val="0068408D"/>
    <w:rPr>
      <w:rFonts w:ascii="Cambria" w:eastAsia="Times New Roman" w:hAnsi="Cambria"/>
      <w:b/>
      <w:bCs/>
      <w:sz w:val="28"/>
      <w:szCs w:val="28"/>
    </w:rPr>
  </w:style>
  <w:style w:type="paragraph" w:customStyle="1" w:styleId="Numbered">
    <w:name w:val="Numbered"/>
    <w:basedOn w:val="Normal"/>
    <w:qFormat/>
    <w:rsid w:val="0068408D"/>
    <w:pPr>
      <w:numPr>
        <w:numId w:val="6"/>
      </w:numPr>
      <w:spacing w:before="120" w:after="120" w:line="240" w:lineRule="auto"/>
    </w:pPr>
    <w:rPr>
      <w:rFonts w:eastAsia="Calibri"/>
      <w:szCs w:val="22"/>
    </w:rPr>
  </w:style>
  <w:style w:type="paragraph" w:customStyle="1" w:styleId="TableText">
    <w:name w:val="Table Text"/>
    <w:basedOn w:val="Normal"/>
    <w:qFormat/>
    <w:rsid w:val="00115233"/>
    <w:pPr>
      <w:spacing w:before="40" w:after="40" w:line="240" w:lineRule="auto"/>
    </w:pPr>
    <w:rPr>
      <w:rFonts w:eastAsia="Calibri"/>
      <w:bCs/>
      <w:sz w:val="20"/>
      <w:szCs w:val="18"/>
    </w:rPr>
  </w:style>
  <w:style w:type="paragraph" w:styleId="ListBullet2">
    <w:name w:val="List Bullet 2"/>
    <w:basedOn w:val="Normal"/>
    <w:rsid w:val="00162CF8"/>
    <w:pPr>
      <w:numPr>
        <w:numId w:val="5"/>
      </w:numPr>
    </w:pPr>
  </w:style>
  <w:style w:type="paragraph" w:customStyle="1" w:styleId="TableEntryListNumber1">
    <w:name w:val="Table Entry List Number 1"/>
    <w:basedOn w:val="TableEntry"/>
    <w:rsid w:val="00014337"/>
    <w:pPr>
      <w:numPr>
        <w:numId w:val="7"/>
      </w:numPr>
    </w:pPr>
  </w:style>
  <w:style w:type="paragraph" w:styleId="ListNumber">
    <w:name w:val="List Number"/>
    <w:basedOn w:val="Normal"/>
    <w:rsid w:val="00F96FE9"/>
    <w:pPr>
      <w:numPr>
        <w:numId w:val="11"/>
      </w:numPr>
    </w:pPr>
  </w:style>
  <w:style w:type="paragraph" w:styleId="ListContinue">
    <w:name w:val="List Continue"/>
    <w:basedOn w:val="Normal"/>
    <w:rsid w:val="00473AEC"/>
    <w:pPr>
      <w:spacing w:after="120"/>
      <w:ind w:left="360"/>
      <w:contextualSpacing/>
    </w:pPr>
  </w:style>
  <w:style w:type="paragraph" w:customStyle="1" w:styleId="Code">
    <w:name w:val="Code"/>
    <w:basedOn w:val="BodyText"/>
    <w:qFormat/>
    <w:rsid w:val="003A4DFE"/>
    <w:pPr>
      <w:spacing w:before="120" w:line="240" w:lineRule="auto"/>
      <w:contextualSpacing/>
      <w:textboxTightWrap w:val="allLines"/>
    </w:pPr>
    <w:rPr>
      <w:rFonts w:ascii="Courier New" w:hAnsi="Courier New" w:cs="Courier New"/>
      <w:sz w:val="20"/>
    </w:rPr>
  </w:style>
  <w:style w:type="paragraph" w:styleId="BodyText">
    <w:name w:val="Body Text"/>
    <w:basedOn w:val="Normal"/>
    <w:link w:val="BodyTextChar"/>
    <w:rsid w:val="003A4DFE"/>
    <w:pPr>
      <w:spacing w:after="120"/>
    </w:pPr>
  </w:style>
  <w:style w:type="character" w:customStyle="1" w:styleId="BodyTextChar">
    <w:name w:val="Body Text Char"/>
    <w:basedOn w:val="DefaultParagraphFont"/>
    <w:link w:val="BodyText"/>
    <w:rsid w:val="003A4DFE"/>
    <w:rPr>
      <w:rFonts w:cs="Times New Roman"/>
      <w:sz w:val="22"/>
    </w:rPr>
  </w:style>
  <w:style w:type="paragraph" w:styleId="DocumentMap">
    <w:name w:val="Document Map"/>
    <w:basedOn w:val="Normal"/>
    <w:link w:val="DocumentMapChar"/>
    <w:rsid w:val="00350020"/>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rsid w:val="00350020"/>
    <w:rPr>
      <w:rFonts w:ascii="Tahoma" w:hAnsi="Tahoma" w:cs="Tahoma"/>
      <w:sz w:val="16"/>
      <w:szCs w:val="16"/>
    </w:rPr>
  </w:style>
  <w:style w:type="paragraph" w:customStyle="1" w:styleId="Code9pt">
    <w:name w:val="Code 9pt"/>
    <w:basedOn w:val="Code"/>
    <w:qFormat/>
    <w:rsid w:val="00CE0937"/>
    <w:rPr>
      <w:sz w:val="18"/>
      <w:szCs w:val="18"/>
    </w:rPr>
  </w:style>
  <w:style w:type="paragraph" w:customStyle="1" w:styleId="AppendixHeading1">
    <w:name w:val="Appendix Heading 1"/>
    <w:basedOn w:val="Heading1"/>
    <w:qFormat/>
    <w:rsid w:val="001E5775"/>
    <w:pPr>
      <w:numPr>
        <w:numId w:val="57"/>
      </w:numPr>
      <w:tabs>
        <w:tab w:val="left" w:pos="1980"/>
      </w:tabs>
    </w:pPr>
  </w:style>
  <w:style w:type="paragraph" w:customStyle="1" w:styleId="AppendixHeading2">
    <w:name w:val="Appendix Heading 2"/>
    <w:basedOn w:val="Heading2"/>
    <w:next w:val="Normal"/>
    <w:qFormat/>
    <w:rsid w:val="000F38EE"/>
    <w:pPr>
      <w:numPr>
        <w:numId w:val="57"/>
      </w:numPr>
      <w:tabs>
        <w:tab w:val="left" w:pos="720"/>
      </w:tabs>
      <w:ind w:left="432"/>
    </w:pPr>
  </w:style>
  <w:style w:type="paragraph" w:customStyle="1" w:styleId="Subhead">
    <w:name w:val="Subhead"/>
    <w:basedOn w:val="Normal"/>
    <w:qFormat/>
    <w:rsid w:val="00F17975"/>
    <w:pPr>
      <w:spacing w:before="480"/>
    </w:pPr>
    <w:rPr>
      <w:b/>
    </w:rPr>
  </w:style>
  <w:style w:type="character" w:customStyle="1" w:styleId="Option">
    <w:name w:val="Option"/>
    <w:basedOn w:val="DefaultParagraphFont"/>
    <w:uiPriority w:val="1"/>
    <w:qFormat/>
    <w:rsid w:val="004F1295"/>
    <w:rPr>
      <w:rFonts w:ascii="Courier New" w:hAnsi="Courier New" w:cs="Courier New"/>
    </w:rPr>
  </w:style>
  <w:style w:type="paragraph" w:customStyle="1" w:styleId="Optoin">
    <w:name w:val="Optoin"/>
    <w:basedOn w:val="Normal"/>
    <w:qFormat/>
    <w:rsid w:val="004F1295"/>
    <w:rPr>
      <w:rFonts w:asciiTheme="majorHAnsi" w:hAnsiTheme="majorHAnsi"/>
      <w:lang w:eastAsia="ja-JP"/>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sChild>
        <w:div w:id="5">
          <w:marLeft w:val="576"/>
          <w:marRight w:val="0"/>
          <w:marTop w:val="80"/>
          <w:marBottom w:val="0"/>
          <w:divBdr>
            <w:top w:val="none" w:sz="0" w:space="0" w:color="auto"/>
            <w:left w:val="none" w:sz="0" w:space="0" w:color="auto"/>
            <w:bottom w:val="none" w:sz="0" w:space="0" w:color="auto"/>
            <w:right w:val="none" w:sz="0" w:space="0" w:color="auto"/>
          </w:divBdr>
        </w:div>
        <w:div w:id="7">
          <w:marLeft w:val="576"/>
          <w:marRight w:val="0"/>
          <w:marTop w:val="80"/>
          <w:marBottom w:val="0"/>
          <w:divBdr>
            <w:top w:val="none" w:sz="0" w:space="0" w:color="auto"/>
            <w:left w:val="none" w:sz="0" w:space="0" w:color="auto"/>
            <w:bottom w:val="none" w:sz="0" w:space="0" w:color="auto"/>
            <w:right w:val="none" w:sz="0" w:space="0" w:color="auto"/>
          </w:divBdr>
        </w:div>
        <w:div w:id="11">
          <w:marLeft w:val="576"/>
          <w:marRight w:val="0"/>
          <w:marTop w:val="80"/>
          <w:marBottom w:val="0"/>
          <w:divBdr>
            <w:top w:val="none" w:sz="0" w:space="0" w:color="auto"/>
            <w:left w:val="none" w:sz="0" w:space="0" w:color="auto"/>
            <w:bottom w:val="none" w:sz="0" w:space="0" w:color="auto"/>
            <w:right w:val="none" w:sz="0" w:space="0" w:color="auto"/>
          </w:divBdr>
        </w:div>
        <w:div w:id="15">
          <w:marLeft w:val="979"/>
          <w:marRight w:val="0"/>
          <w:marTop w:val="65"/>
          <w:marBottom w:val="0"/>
          <w:divBdr>
            <w:top w:val="none" w:sz="0" w:space="0" w:color="auto"/>
            <w:left w:val="none" w:sz="0" w:space="0" w:color="auto"/>
            <w:bottom w:val="none" w:sz="0" w:space="0" w:color="auto"/>
            <w:right w:val="none" w:sz="0" w:space="0" w:color="auto"/>
          </w:divBdr>
        </w:div>
        <w:div w:id="96">
          <w:marLeft w:val="576"/>
          <w:marRight w:val="0"/>
          <w:marTop w:val="80"/>
          <w:marBottom w:val="0"/>
          <w:divBdr>
            <w:top w:val="none" w:sz="0" w:space="0" w:color="auto"/>
            <w:left w:val="none" w:sz="0" w:space="0" w:color="auto"/>
            <w:bottom w:val="none" w:sz="0" w:space="0" w:color="auto"/>
            <w:right w:val="none" w:sz="0" w:space="0" w:color="auto"/>
          </w:divBdr>
        </w:div>
        <w:div w:id="102">
          <w:marLeft w:val="576"/>
          <w:marRight w:val="0"/>
          <w:marTop w:val="80"/>
          <w:marBottom w:val="0"/>
          <w:divBdr>
            <w:top w:val="none" w:sz="0" w:space="0" w:color="auto"/>
            <w:left w:val="none" w:sz="0" w:space="0" w:color="auto"/>
            <w:bottom w:val="none" w:sz="0" w:space="0" w:color="auto"/>
            <w:right w:val="none" w:sz="0" w:space="0" w:color="auto"/>
          </w:divBdr>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sChild>
        <w:div w:id="12">
          <w:marLeft w:val="1166"/>
          <w:marRight w:val="0"/>
          <w:marTop w:val="96"/>
          <w:marBottom w:val="0"/>
          <w:divBdr>
            <w:top w:val="none" w:sz="0" w:space="0" w:color="auto"/>
            <w:left w:val="none" w:sz="0" w:space="0" w:color="auto"/>
            <w:bottom w:val="none" w:sz="0" w:space="0" w:color="auto"/>
            <w:right w:val="none" w:sz="0" w:space="0" w:color="auto"/>
          </w:divBdr>
        </w:div>
      </w:divsChild>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9">
          <w:marLeft w:val="806"/>
          <w:marRight w:val="0"/>
          <w:marTop w:val="80"/>
          <w:marBottom w:val="0"/>
          <w:divBdr>
            <w:top w:val="none" w:sz="0" w:space="0" w:color="auto"/>
            <w:left w:val="none" w:sz="0" w:space="0" w:color="auto"/>
            <w:bottom w:val="none" w:sz="0" w:space="0" w:color="auto"/>
            <w:right w:val="none" w:sz="0" w:space="0" w:color="auto"/>
          </w:divBdr>
        </w:div>
        <w:div w:id="14">
          <w:marLeft w:val="1584"/>
          <w:marRight w:val="0"/>
          <w:marTop w:val="70"/>
          <w:marBottom w:val="0"/>
          <w:divBdr>
            <w:top w:val="none" w:sz="0" w:space="0" w:color="auto"/>
            <w:left w:val="none" w:sz="0" w:space="0" w:color="auto"/>
            <w:bottom w:val="none" w:sz="0" w:space="0" w:color="auto"/>
            <w:right w:val="none" w:sz="0" w:space="0" w:color="auto"/>
          </w:divBdr>
        </w:div>
        <w:div w:id="17">
          <w:marLeft w:val="1584"/>
          <w:marRight w:val="0"/>
          <w:marTop w:val="70"/>
          <w:marBottom w:val="0"/>
          <w:divBdr>
            <w:top w:val="none" w:sz="0" w:space="0" w:color="auto"/>
            <w:left w:val="none" w:sz="0" w:space="0" w:color="auto"/>
            <w:bottom w:val="none" w:sz="0" w:space="0" w:color="auto"/>
            <w:right w:val="none" w:sz="0" w:space="0" w:color="auto"/>
          </w:divBdr>
        </w:div>
        <w:div w:id="20">
          <w:marLeft w:val="806"/>
          <w:marRight w:val="0"/>
          <w:marTop w:val="80"/>
          <w:marBottom w:val="0"/>
          <w:divBdr>
            <w:top w:val="none" w:sz="0" w:space="0" w:color="auto"/>
            <w:left w:val="none" w:sz="0" w:space="0" w:color="auto"/>
            <w:bottom w:val="none" w:sz="0" w:space="0" w:color="auto"/>
            <w:right w:val="none" w:sz="0" w:space="0" w:color="auto"/>
          </w:divBdr>
        </w:div>
        <w:div w:id="28">
          <w:marLeft w:val="1584"/>
          <w:marRight w:val="0"/>
          <w:marTop w:val="70"/>
          <w:marBottom w:val="0"/>
          <w:divBdr>
            <w:top w:val="none" w:sz="0" w:space="0" w:color="auto"/>
            <w:left w:val="none" w:sz="0" w:space="0" w:color="auto"/>
            <w:bottom w:val="none" w:sz="0" w:space="0" w:color="auto"/>
            <w:right w:val="none" w:sz="0" w:space="0" w:color="auto"/>
          </w:divBdr>
        </w:div>
        <w:div w:id="34">
          <w:marLeft w:val="806"/>
          <w:marRight w:val="0"/>
          <w:marTop w:val="80"/>
          <w:marBottom w:val="0"/>
          <w:divBdr>
            <w:top w:val="none" w:sz="0" w:space="0" w:color="auto"/>
            <w:left w:val="none" w:sz="0" w:space="0" w:color="auto"/>
            <w:bottom w:val="none" w:sz="0" w:space="0" w:color="auto"/>
            <w:right w:val="none" w:sz="0" w:space="0" w:color="auto"/>
          </w:divBdr>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59">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
      <w:marLeft w:val="0"/>
      <w:marRight w:val="0"/>
      <w:marTop w:val="0"/>
      <w:marBottom w:val="0"/>
      <w:divBdr>
        <w:top w:val="none" w:sz="0" w:space="0" w:color="auto"/>
        <w:left w:val="none" w:sz="0" w:space="0" w:color="auto"/>
        <w:bottom w:val="none" w:sz="0" w:space="0" w:color="auto"/>
        <w:right w:val="none" w:sz="0" w:space="0" w:color="auto"/>
      </w:divBdr>
      <w:divsChild>
        <w:div w:id="38">
          <w:marLeft w:val="979"/>
          <w:marRight w:val="0"/>
          <w:marTop w:val="65"/>
          <w:marBottom w:val="0"/>
          <w:divBdr>
            <w:top w:val="none" w:sz="0" w:space="0" w:color="auto"/>
            <w:left w:val="none" w:sz="0" w:space="0" w:color="auto"/>
            <w:bottom w:val="none" w:sz="0" w:space="0" w:color="auto"/>
            <w:right w:val="none" w:sz="0" w:space="0" w:color="auto"/>
          </w:divBdr>
        </w:div>
        <w:div w:id="39">
          <w:marLeft w:val="979"/>
          <w:marRight w:val="0"/>
          <w:marTop w:val="65"/>
          <w:marBottom w:val="0"/>
          <w:divBdr>
            <w:top w:val="none" w:sz="0" w:space="0" w:color="auto"/>
            <w:left w:val="none" w:sz="0" w:space="0" w:color="auto"/>
            <w:bottom w:val="none" w:sz="0" w:space="0" w:color="auto"/>
            <w:right w:val="none" w:sz="0" w:space="0" w:color="auto"/>
          </w:divBdr>
        </w:div>
        <w:div w:id="48">
          <w:marLeft w:val="979"/>
          <w:marRight w:val="0"/>
          <w:marTop w:val="65"/>
          <w:marBottom w:val="0"/>
          <w:divBdr>
            <w:top w:val="none" w:sz="0" w:space="0" w:color="auto"/>
            <w:left w:val="none" w:sz="0" w:space="0" w:color="auto"/>
            <w:bottom w:val="none" w:sz="0" w:space="0" w:color="auto"/>
            <w:right w:val="none" w:sz="0" w:space="0" w:color="auto"/>
          </w:divBdr>
        </w:div>
        <w:div w:id="51">
          <w:marLeft w:val="576"/>
          <w:marRight w:val="0"/>
          <w:marTop w:val="80"/>
          <w:marBottom w:val="0"/>
          <w:divBdr>
            <w:top w:val="none" w:sz="0" w:space="0" w:color="auto"/>
            <w:left w:val="none" w:sz="0" w:space="0" w:color="auto"/>
            <w:bottom w:val="none" w:sz="0" w:space="0" w:color="auto"/>
            <w:right w:val="none" w:sz="0" w:space="0" w:color="auto"/>
          </w:divBdr>
        </w:div>
        <w:div w:id="62">
          <w:marLeft w:val="576"/>
          <w:marRight w:val="0"/>
          <w:marTop w:val="80"/>
          <w:marBottom w:val="0"/>
          <w:divBdr>
            <w:top w:val="none" w:sz="0" w:space="0" w:color="auto"/>
            <w:left w:val="none" w:sz="0" w:space="0" w:color="auto"/>
            <w:bottom w:val="none" w:sz="0" w:space="0" w:color="auto"/>
            <w:right w:val="none" w:sz="0" w:space="0" w:color="auto"/>
          </w:divBdr>
        </w:div>
        <w:div w:id="68">
          <w:marLeft w:val="979"/>
          <w:marRight w:val="0"/>
          <w:marTop w:val="65"/>
          <w:marBottom w:val="0"/>
          <w:divBdr>
            <w:top w:val="none" w:sz="0" w:space="0" w:color="auto"/>
            <w:left w:val="none" w:sz="0" w:space="0" w:color="auto"/>
            <w:bottom w:val="none" w:sz="0" w:space="0" w:color="auto"/>
            <w:right w:val="none" w:sz="0" w:space="0" w:color="auto"/>
          </w:divBdr>
        </w:div>
        <w:div w:id="74">
          <w:marLeft w:val="979"/>
          <w:marRight w:val="0"/>
          <w:marTop w:val="65"/>
          <w:marBottom w:val="0"/>
          <w:divBdr>
            <w:top w:val="none" w:sz="0" w:space="0" w:color="auto"/>
            <w:left w:val="none" w:sz="0" w:space="0" w:color="auto"/>
            <w:bottom w:val="none" w:sz="0" w:space="0" w:color="auto"/>
            <w:right w:val="none" w:sz="0" w:space="0" w:color="auto"/>
          </w:divBdr>
        </w:div>
        <w:div w:id="80">
          <w:marLeft w:val="979"/>
          <w:marRight w:val="0"/>
          <w:marTop w:val="65"/>
          <w:marBottom w:val="0"/>
          <w:divBdr>
            <w:top w:val="none" w:sz="0" w:space="0" w:color="auto"/>
            <w:left w:val="none" w:sz="0" w:space="0" w:color="auto"/>
            <w:bottom w:val="none" w:sz="0" w:space="0" w:color="auto"/>
            <w:right w:val="none" w:sz="0" w:space="0" w:color="auto"/>
          </w:divBdr>
        </w:div>
        <w:div w:id="84">
          <w:marLeft w:val="979"/>
          <w:marRight w:val="0"/>
          <w:marTop w:val="65"/>
          <w:marBottom w:val="0"/>
          <w:divBdr>
            <w:top w:val="none" w:sz="0" w:space="0" w:color="auto"/>
            <w:left w:val="none" w:sz="0" w:space="0" w:color="auto"/>
            <w:bottom w:val="none" w:sz="0" w:space="0" w:color="auto"/>
            <w:right w:val="none" w:sz="0" w:space="0" w:color="auto"/>
          </w:divBdr>
        </w:div>
        <w:div w:id="85">
          <w:marLeft w:val="979"/>
          <w:marRight w:val="0"/>
          <w:marTop w:val="65"/>
          <w:marBottom w:val="0"/>
          <w:divBdr>
            <w:top w:val="none" w:sz="0" w:space="0" w:color="auto"/>
            <w:left w:val="none" w:sz="0" w:space="0" w:color="auto"/>
            <w:bottom w:val="none" w:sz="0" w:space="0" w:color="auto"/>
            <w:right w:val="none" w:sz="0" w:space="0" w:color="auto"/>
          </w:divBdr>
        </w:div>
        <w:div w:id="87">
          <w:marLeft w:val="576"/>
          <w:marRight w:val="0"/>
          <w:marTop w:val="80"/>
          <w:marBottom w:val="0"/>
          <w:divBdr>
            <w:top w:val="none" w:sz="0" w:space="0" w:color="auto"/>
            <w:left w:val="none" w:sz="0" w:space="0" w:color="auto"/>
            <w:bottom w:val="none" w:sz="0" w:space="0" w:color="auto"/>
            <w:right w:val="none" w:sz="0" w:space="0" w:color="auto"/>
          </w:divBdr>
        </w:div>
        <w:div w:id="89">
          <w:marLeft w:val="576"/>
          <w:marRight w:val="0"/>
          <w:marTop w:val="80"/>
          <w:marBottom w:val="0"/>
          <w:divBdr>
            <w:top w:val="none" w:sz="0" w:space="0" w:color="auto"/>
            <w:left w:val="none" w:sz="0" w:space="0" w:color="auto"/>
            <w:bottom w:val="none" w:sz="0" w:space="0" w:color="auto"/>
            <w:right w:val="none" w:sz="0" w:space="0" w:color="auto"/>
          </w:divBdr>
        </w:div>
      </w:divsChild>
    </w:div>
    <w:div w:id="56">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52">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95">
              <w:marLeft w:val="0"/>
              <w:marRight w:val="0"/>
              <w:marTop w:val="0"/>
              <w:marBottom w:val="0"/>
              <w:divBdr>
                <w:top w:val="none" w:sz="0" w:space="0" w:color="auto"/>
                <w:left w:val="none" w:sz="0" w:space="0" w:color="auto"/>
                <w:bottom w:val="none" w:sz="0" w:space="0" w:color="auto"/>
                <w:right w:val="none" w:sz="0" w:space="0" w:color="auto"/>
              </w:divBdr>
              <w:divsChild>
                <w:div w:id="7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
      <w:marLeft w:val="0"/>
      <w:marRight w:val="0"/>
      <w:marTop w:val="0"/>
      <w:marBottom w:val="0"/>
      <w:divBdr>
        <w:top w:val="none" w:sz="0" w:space="0" w:color="auto"/>
        <w:left w:val="none" w:sz="0" w:space="0" w:color="auto"/>
        <w:bottom w:val="none" w:sz="0" w:space="0" w:color="auto"/>
        <w:right w:val="none" w:sz="0" w:space="0" w:color="auto"/>
      </w:divBdr>
      <w:divsChild>
        <w:div w:id="82">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01">
      <w:marLeft w:val="0"/>
      <w:marRight w:val="0"/>
      <w:marTop w:val="0"/>
      <w:marBottom w:val="0"/>
      <w:divBdr>
        <w:top w:val="none" w:sz="0" w:space="0" w:color="auto"/>
        <w:left w:val="none" w:sz="0" w:space="0" w:color="auto"/>
        <w:bottom w:val="none" w:sz="0" w:space="0" w:color="auto"/>
        <w:right w:val="none" w:sz="0" w:space="0" w:color="auto"/>
      </w:divBdr>
    </w:div>
    <w:div w:id="103">
      <w:marLeft w:val="0"/>
      <w:marRight w:val="0"/>
      <w:marTop w:val="0"/>
      <w:marBottom w:val="0"/>
      <w:divBdr>
        <w:top w:val="none" w:sz="0" w:space="0" w:color="auto"/>
        <w:left w:val="none" w:sz="0" w:space="0" w:color="auto"/>
        <w:bottom w:val="none" w:sz="0" w:space="0" w:color="auto"/>
        <w:right w:val="none" w:sz="0" w:space="0" w:color="auto"/>
      </w:divBdr>
    </w:div>
    <w:div w:id="104">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
    <w:div w:id="122893732">
      <w:bodyDiv w:val="1"/>
      <w:marLeft w:val="0"/>
      <w:marRight w:val="0"/>
      <w:marTop w:val="0"/>
      <w:marBottom w:val="0"/>
      <w:divBdr>
        <w:top w:val="none" w:sz="0" w:space="0" w:color="auto"/>
        <w:left w:val="none" w:sz="0" w:space="0" w:color="auto"/>
        <w:bottom w:val="none" w:sz="0" w:space="0" w:color="auto"/>
        <w:right w:val="none" w:sz="0" w:space="0" w:color="auto"/>
      </w:divBdr>
    </w:div>
    <w:div w:id="227110399">
      <w:bodyDiv w:val="1"/>
      <w:marLeft w:val="0"/>
      <w:marRight w:val="0"/>
      <w:marTop w:val="0"/>
      <w:marBottom w:val="0"/>
      <w:divBdr>
        <w:top w:val="none" w:sz="0" w:space="0" w:color="auto"/>
        <w:left w:val="none" w:sz="0" w:space="0" w:color="auto"/>
        <w:bottom w:val="none" w:sz="0" w:space="0" w:color="auto"/>
        <w:right w:val="none" w:sz="0" w:space="0" w:color="auto"/>
      </w:divBdr>
    </w:div>
    <w:div w:id="303122526">
      <w:bodyDiv w:val="1"/>
      <w:marLeft w:val="0"/>
      <w:marRight w:val="0"/>
      <w:marTop w:val="0"/>
      <w:marBottom w:val="0"/>
      <w:divBdr>
        <w:top w:val="none" w:sz="0" w:space="0" w:color="auto"/>
        <w:left w:val="none" w:sz="0" w:space="0" w:color="auto"/>
        <w:bottom w:val="none" w:sz="0" w:space="0" w:color="auto"/>
        <w:right w:val="none" w:sz="0" w:space="0" w:color="auto"/>
      </w:divBdr>
    </w:div>
    <w:div w:id="306058158">
      <w:bodyDiv w:val="1"/>
      <w:marLeft w:val="0"/>
      <w:marRight w:val="0"/>
      <w:marTop w:val="0"/>
      <w:marBottom w:val="0"/>
      <w:divBdr>
        <w:top w:val="none" w:sz="0" w:space="0" w:color="auto"/>
        <w:left w:val="none" w:sz="0" w:space="0" w:color="auto"/>
        <w:bottom w:val="none" w:sz="0" w:space="0" w:color="auto"/>
        <w:right w:val="none" w:sz="0" w:space="0" w:color="auto"/>
      </w:divBdr>
    </w:div>
    <w:div w:id="314721338">
      <w:bodyDiv w:val="1"/>
      <w:marLeft w:val="0"/>
      <w:marRight w:val="0"/>
      <w:marTop w:val="0"/>
      <w:marBottom w:val="0"/>
      <w:divBdr>
        <w:top w:val="none" w:sz="0" w:space="0" w:color="auto"/>
        <w:left w:val="none" w:sz="0" w:space="0" w:color="auto"/>
        <w:bottom w:val="none" w:sz="0" w:space="0" w:color="auto"/>
        <w:right w:val="none" w:sz="0" w:space="0" w:color="auto"/>
      </w:divBdr>
    </w:div>
    <w:div w:id="424962130">
      <w:bodyDiv w:val="1"/>
      <w:marLeft w:val="0"/>
      <w:marRight w:val="0"/>
      <w:marTop w:val="0"/>
      <w:marBottom w:val="0"/>
      <w:divBdr>
        <w:top w:val="none" w:sz="0" w:space="0" w:color="auto"/>
        <w:left w:val="none" w:sz="0" w:space="0" w:color="auto"/>
        <w:bottom w:val="none" w:sz="0" w:space="0" w:color="auto"/>
        <w:right w:val="none" w:sz="0" w:space="0" w:color="auto"/>
      </w:divBdr>
    </w:div>
    <w:div w:id="632057198">
      <w:bodyDiv w:val="1"/>
      <w:marLeft w:val="0"/>
      <w:marRight w:val="0"/>
      <w:marTop w:val="0"/>
      <w:marBottom w:val="0"/>
      <w:divBdr>
        <w:top w:val="none" w:sz="0" w:space="0" w:color="auto"/>
        <w:left w:val="none" w:sz="0" w:space="0" w:color="auto"/>
        <w:bottom w:val="none" w:sz="0" w:space="0" w:color="auto"/>
        <w:right w:val="none" w:sz="0" w:space="0" w:color="auto"/>
      </w:divBdr>
    </w:div>
    <w:div w:id="775446066">
      <w:bodyDiv w:val="1"/>
      <w:marLeft w:val="0"/>
      <w:marRight w:val="0"/>
      <w:marTop w:val="0"/>
      <w:marBottom w:val="0"/>
      <w:divBdr>
        <w:top w:val="none" w:sz="0" w:space="0" w:color="auto"/>
        <w:left w:val="none" w:sz="0" w:space="0" w:color="auto"/>
        <w:bottom w:val="none" w:sz="0" w:space="0" w:color="auto"/>
        <w:right w:val="none" w:sz="0" w:space="0" w:color="auto"/>
      </w:divBdr>
    </w:div>
    <w:div w:id="933586812">
      <w:bodyDiv w:val="1"/>
      <w:marLeft w:val="0"/>
      <w:marRight w:val="0"/>
      <w:marTop w:val="0"/>
      <w:marBottom w:val="0"/>
      <w:divBdr>
        <w:top w:val="none" w:sz="0" w:space="0" w:color="auto"/>
        <w:left w:val="none" w:sz="0" w:space="0" w:color="auto"/>
        <w:bottom w:val="none" w:sz="0" w:space="0" w:color="auto"/>
        <w:right w:val="none" w:sz="0" w:space="0" w:color="auto"/>
      </w:divBdr>
    </w:div>
    <w:div w:id="986518853">
      <w:bodyDiv w:val="1"/>
      <w:marLeft w:val="0"/>
      <w:marRight w:val="0"/>
      <w:marTop w:val="0"/>
      <w:marBottom w:val="0"/>
      <w:divBdr>
        <w:top w:val="none" w:sz="0" w:space="0" w:color="auto"/>
        <w:left w:val="none" w:sz="0" w:space="0" w:color="auto"/>
        <w:bottom w:val="none" w:sz="0" w:space="0" w:color="auto"/>
        <w:right w:val="none" w:sz="0" w:space="0" w:color="auto"/>
      </w:divBdr>
    </w:div>
    <w:div w:id="1065102592">
      <w:bodyDiv w:val="1"/>
      <w:marLeft w:val="0"/>
      <w:marRight w:val="0"/>
      <w:marTop w:val="0"/>
      <w:marBottom w:val="0"/>
      <w:divBdr>
        <w:top w:val="none" w:sz="0" w:space="0" w:color="auto"/>
        <w:left w:val="none" w:sz="0" w:space="0" w:color="auto"/>
        <w:bottom w:val="none" w:sz="0" w:space="0" w:color="auto"/>
        <w:right w:val="none" w:sz="0" w:space="0" w:color="auto"/>
      </w:divBdr>
      <w:divsChild>
        <w:div w:id="480460440">
          <w:marLeft w:val="461"/>
          <w:marRight w:val="0"/>
          <w:marTop w:val="0"/>
          <w:marBottom w:val="0"/>
          <w:divBdr>
            <w:top w:val="none" w:sz="0" w:space="0" w:color="auto"/>
            <w:left w:val="none" w:sz="0" w:space="0" w:color="auto"/>
            <w:bottom w:val="none" w:sz="0" w:space="0" w:color="auto"/>
            <w:right w:val="none" w:sz="0" w:space="0" w:color="auto"/>
          </w:divBdr>
        </w:div>
        <w:div w:id="701133900">
          <w:marLeft w:val="461"/>
          <w:marRight w:val="0"/>
          <w:marTop w:val="0"/>
          <w:marBottom w:val="0"/>
          <w:divBdr>
            <w:top w:val="none" w:sz="0" w:space="0" w:color="auto"/>
            <w:left w:val="none" w:sz="0" w:space="0" w:color="auto"/>
            <w:bottom w:val="none" w:sz="0" w:space="0" w:color="auto"/>
            <w:right w:val="none" w:sz="0" w:space="0" w:color="auto"/>
          </w:divBdr>
        </w:div>
        <w:div w:id="947201798">
          <w:marLeft w:val="461"/>
          <w:marRight w:val="0"/>
          <w:marTop w:val="0"/>
          <w:marBottom w:val="0"/>
          <w:divBdr>
            <w:top w:val="none" w:sz="0" w:space="0" w:color="auto"/>
            <w:left w:val="none" w:sz="0" w:space="0" w:color="auto"/>
            <w:bottom w:val="none" w:sz="0" w:space="0" w:color="auto"/>
            <w:right w:val="none" w:sz="0" w:space="0" w:color="auto"/>
          </w:divBdr>
        </w:div>
        <w:div w:id="1172261454">
          <w:marLeft w:val="461"/>
          <w:marRight w:val="0"/>
          <w:marTop w:val="0"/>
          <w:marBottom w:val="0"/>
          <w:divBdr>
            <w:top w:val="none" w:sz="0" w:space="0" w:color="auto"/>
            <w:left w:val="none" w:sz="0" w:space="0" w:color="auto"/>
            <w:bottom w:val="none" w:sz="0" w:space="0" w:color="auto"/>
            <w:right w:val="none" w:sz="0" w:space="0" w:color="auto"/>
          </w:divBdr>
        </w:div>
        <w:div w:id="1949197143">
          <w:marLeft w:val="461"/>
          <w:marRight w:val="0"/>
          <w:marTop w:val="0"/>
          <w:marBottom w:val="0"/>
          <w:divBdr>
            <w:top w:val="none" w:sz="0" w:space="0" w:color="auto"/>
            <w:left w:val="none" w:sz="0" w:space="0" w:color="auto"/>
            <w:bottom w:val="none" w:sz="0" w:space="0" w:color="auto"/>
            <w:right w:val="none" w:sz="0" w:space="0" w:color="auto"/>
          </w:divBdr>
        </w:div>
        <w:div w:id="2021736582">
          <w:marLeft w:val="461"/>
          <w:marRight w:val="0"/>
          <w:marTop w:val="0"/>
          <w:marBottom w:val="0"/>
          <w:divBdr>
            <w:top w:val="none" w:sz="0" w:space="0" w:color="auto"/>
            <w:left w:val="none" w:sz="0" w:space="0" w:color="auto"/>
            <w:bottom w:val="none" w:sz="0" w:space="0" w:color="auto"/>
            <w:right w:val="none" w:sz="0" w:space="0" w:color="auto"/>
          </w:divBdr>
        </w:div>
      </w:divsChild>
    </w:div>
    <w:div w:id="1079598196">
      <w:bodyDiv w:val="1"/>
      <w:marLeft w:val="0"/>
      <w:marRight w:val="0"/>
      <w:marTop w:val="0"/>
      <w:marBottom w:val="0"/>
      <w:divBdr>
        <w:top w:val="none" w:sz="0" w:space="0" w:color="auto"/>
        <w:left w:val="none" w:sz="0" w:space="0" w:color="auto"/>
        <w:bottom w:val="none" w:sz="0" w:space="0" w:color="auto"/>
        <w:right w:val="none" w:sz="0" w:space="0" w:color="auto"/>
      </w:divBdr>
    </w:div>
    <w:div w:id="1130241208">
      <w:bodyDiv w:val="1"/>
      <w:marLeft w:val="0"/>
      <w:marRight w:val="0"/>
      <w:marTop w:val="0"/>
      <w:marBottom w:val="0"/>
      <w:divBdr>
        <w:top w:val="none" w:sz="0" w:space="0" w:color="auto"/>
        <w:left w:val="none" w:sz="0" w:space="0" w:color="auto"/>
        <w:bottom w:val="none" w:sz="0" w:space="0" w:color="auto"/>
        <w:right w:val="none" w:sz="0" w:space="0" w:color="auto"/>
      </w:divBdr>
    </w:div>
    <w:div w:id="1163661947">
      <w:bodyDiv w:val="1"/>
      <w:marLeft w:val="0"/>
      <w:marRight w:val="0"/>
      <w:marTop w:val="0"/>
      <w:marBottom w:val="0"/>
      <w:divBdr>
        <w:top w:val="none" w:sz="0" w:space="0" w:color="auto"/>
        <w:left w:val="none" w:sz="0" w:space="0" w:color="auto"/>
        <w:bottom w:val="none" w:sz="0" w:space="0" w:color="auto"/>
        <w:right w:val="none" w:sz="0" w:space="0" w:color="auto"/>
      </w:divBdr>
    </w:div>
    <w:div w:id="1465928262">
      <w:bodyDiv w:val="1"/>
      <w:marLeft w:val="0"/>
      <w:marRight w:val="0"/>
      <w:marTop w:val="0"/>
      <w:marBottom w:val="0"/>
      <w:divBdr>
        <w:top w:val="none" w:sz="0" w:space="0" w:color="auto"/>
        <w:left w:val="none" w:sz="0" w:space="0" w:color="auto"/>
        <w:bottom w:val="none" w:sz="0" w:space="0" w:color="auto"/>
        <w:right w:val="none" w:sz="0" w:space="0" w:color="auto"/>
      </w:divBdr>
    </w:div>
    <w:div w:id="1522352230">
      <w:bodyDiv w:val="1"/>
      <w:marLeft w:val="0"/>
      <w:marRight w:val="0"/>
      <w:marTop w:val="0"/>
      <w:marBottom w:val="0"/>
      <w:divBdr>
        <w:top w:val="none" w:sz="0" w:space="0" w:color="auto"/>
        <w:left w:val="none" w:sz="0" w:space="0" w:color="auto"/>
        <w:bottom w:val="none" w:sz="0" w:space="0" w:color="auto"/>
        <w:right w:val="none" w:sz="0" w:space="0" w:color="auto"/>
      </w:divBdr>
    </w:div>
    <w:div w:id="1636981942">
      <w:bodyDiv w:val="1"/>
      <w:marLeft w:val="0"/>
      <w:marRight w:val="0"/>
      <w:marTop w:val="0"/>
      <w:marBottom w:val="0"/>
      <w:divBdr>
        <w:top w:val="none" w:sz="0" w:space="0" w:color="auto"/>
        <w:left w:val="none" w:sz="0" w:space="0" w:color="auto"/>
        <w:bottom w:val="none" w:sz="0" w:space="0" w:color="auto"/>
        <w:right w:val="none" w:sz="0" w:space="0" w:color="auto"/>
      </w:divBdr>
    </w:div>
    <w:div w:id="173631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vvu.com/uv-for-business.php" TargetMode="Externa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gi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eader" Target="header3.xml"/><Relationship Id="rId10" Type="http://schemas.openxmlformats.org/officeDocument/2006/relationships/footer" Target="footer2.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vvu.com" TargetMode="External"/><Relationship Id="rId22" Type="http://schemas.openxmlformats.org/officeDocument/2006/relationships/package" Target="embeddings/Microsoft_Office_Excel_Worksheet1.xls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raig\AppData\Local\Microsoft\Windows\Temporary%20Internet%20Files\Content.Outlook\4APA6TTT\DECE%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F9D95-CD43-411E-B4BE-8D5CE7DB2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DECE Template.dot</Template>
  <TotalTime>73</TotalTime>
  <Pages>58</Pages>
  <Words>14117</Words>
  <Characters>80472</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CVP</vt:lpstr>
    </vt:vector>
  </TitlesOfParts>
  <Company>DECE</Company>
  <LinksUpToDate>false</LinksUpToDate>
  <CharactersWithSpaces>94401</CharactersWithSpaces>
  <SharedDoc>false</SharedDoc>
  <HLinks>
    <vt:vector size="114" baseType="variant">
      <vt:variant>
        <vt:i4>1048627</vt:i4>
      </vt:variant>
      <vt:variant>
        <vt:i4>107</vt:i4>
      </vt:variant>
      <vt:variant>
        <vt:i4>0</vt:i4>
      </vt:variant>
      <vt:variant>
        <vt:i4>5</vt:i4>
      </vt:variant>
      <vt:variant>
        <vt:lpwstr/>
      </vt:variant>
      <vt:variant>
        <vt:lpwstr>_Toc306017700</vt:lpwstr>
      </vt:variant>
      <vt:variant>
        <vt:i4>1638450</vt:i4>
      </vt:variant>
      <vt:variant>
        <vt:i4>101</vt:i4>
      </vt:variant>
      <vt:variant>
        <vt:i4>0</vt:i4>
      </vt:variant>
      <vt:variant>
        <vt:i4>5</vt:i4>
      </vt:variant>
      <vt:variant>
        <vt:lpwstr/>
      </vt:variant>
      <vt:variant>
        <vt:lpwstr>_Toc306017699</vt:lpwstr>
      </vt:variant>
      <vt:variant>
        <vt:i4>1638450</vt:i4>
      </vt:variant>
      <vt:variant>
        <vt:i4>95</vt:i4>
      </vt:variant>
      <vt:variant>
        <vt:i4>0</vt:i4>
      </vt:variant>
      <vt:variant>
        <vt:i4>5</vt:i4>
      </vt:variant>
      <vt:variant>
        <vt:lpwstr/>
      </vt:variant>
      <vt:variant>
        <vt:lpwstr>_Toc306017698</vt:lpwstr>
      </vt:variant>
      <vt:variant>
        <vt:i4>1638450</vt:i4>
      </vt:variant>
      <vt:variant>
        <vt:i4>89</vt:i4>
      </vt:variant>
      <vt:variant>
        <vt:i4>0</vt:i4>
      </vt:variant>
      <vt:variant>
        <vt:i4>5</vt:i4>
      </vt:variant>
      <vt:variant>
        <vt:lpwstr/>
      </vt:variant>
      <vt:variant>
        <vt:lpwstr>_Toc306017697</vt:lpwstr>
      </vt:variant>
      <vt:variant>
        <vt:i4>1638450</vt:i4>
      </vt:variant>
      <vt:variant>
        <vt:i4>83</vt:i4>
      </vt:variant>
      <vt:variant>
        <vt:i4>0</vt:i4>
      </vt:variant>
      <vt:variant>
        <vt:i4>5</vt:i4>
      </vt:variant>
      <vt:variant>
        <vt:lpwstr/>
      </vt:variant>
      <vt:variant>
        <vt:lpwstr>_Toc306017696</vt:lpwstr>
      </vt:variant>
      <vt:variant>
        <vt:i4>1638450</vt:i4>
      </vt:variant>
      <vt:variant>
        <vt:i4>77</vt:i4>
      </vt:variant>
      <vt:variant>
        <vt:i4>0</vt:i4>
      </vt:variant>
      <vt:variant>
        <vt:i4>5</vt:i4>
      </vt:variant>
      <vt:variant>
        <vt:lpwstr/>
      </vt:variant>
      <vt:variant>
        <vt:lpwstr>_Toc306017695</vt:lpwstr>
      </vt:variant>
      <vt:variant>
        <vt:i4>1638450</vt:i4>
      </vt:variant>
      <vt:variant>
        <vt:i4>71</vt:i4>
      </vt:variant>
      <vt:variant>
        <vt:i4>0</vt:i4>
      </vt:variant>
      <vt:variant>
        <vt:i4>5</vt:i4>
      </vt:variant>
      <vt:variant>
        <vt:lpwstr/>
      </vt:variant>
      <vt:variant>
        <vt:lpwstr>_Toc306017694</vt:lpwstr>
      </vt:variant>
      <vt:variant>
        <vt:i4>1638450</vt:i4>
      </vt:variant>
      <vt:variant>
        <vt:i4>65</vt:i4>
      </vt:variant>
      <vt:variant>
        <vt:i4>0</vt:i4>
      </vt:variant>
      <vt:variant>
        <vt:i4>5</vt:i4>
      </vt:variant>
      <vt:variant>
        <vt:lpwstr/>
      </vt:variant>
      <vt:variant>
        <vt:lpwstr>_Toc306017693</vt:lpwstr>
      </vt:variant>
      <vt:variant>
        <vt:i4>1638450</vt:i4>
      </vt:variant>
      <vt:variant>
        <vt:i4>59</vt:i4>
      </vt:variant>
      <vt:variant>
        <vt:i4>0</vt:i4>
      </vt:variant>
      <vt:variant>
        <vt:i4>5</vt:i4>
      </vt:variant>
      <vt:variant>
        <vt:lpwstr/>
      </vt:variant>
      <vt:variant>
        <vt:lpwstr>_Toc306017692</vt:lpwstr>
      </vt:variant>
      <vt:variant>
        <vt:i4>1638450</vt:i4>
      </vt:variant>
      <vt:variant>
        <vt:i4>53</vt:i4>
      </vt:variant>
      <vt:variant>
        <vt:i4>0</vt:i4>
      </vt:variant>
      <vt:variant>
        <vt:i4>5</vt:i4>
      </vt:variant>
      <vt:variant>
        <vt:lpwstr/>
      </vt:variant>
      <vt:variant>
        <vt:lpwstr>_Toc306017691</vt:lpwstr>
      </vt:variant>
      <vt:variant>
        <vt:i4>1638450</vt:i4>
      </vt:variant>
      <vt:variant>
        <vt:i4>47</vt:i4>
      </vt:variant>
      <vt:variant>
        <vt:i4>0</vt:i4>
      </vt:variant>
      <vt:variant>
        <vt:i4>5</vt:i4>
      </vt:variant>
      <vt:variant>
        <vt:lpwstr/>
      </vt:variant>
      <vt:variant>
        <vt:lpwstr>_Toc306017690</vt:lpwstr>
      </vt:variant>
      <vt:variant>
        <vt:i4>1572914</vt:i4>
      </vt:variant>
      <vt:variant>
        <vt:i4>41</vt:i4>
      </vt:variant>
      <vt:variant>
        <vt:i4>0</vt:i4>
      </vt:variant>
      <vt:variant>
        <vt:i4>5</vt:i4>
      </vt:variant>
      <vt:variant>
        <vt:lpwstr/>
      </vt:variant>
      <vt:variant>
        <vt:lpwstr>_Toc306017689</vt:lpwstr>
      </vt:variant>
      <vt:variant>
        <vt:i4>1572914</vt:i4>
      </vt:variant>
      <vt:variant>
        <vt:i4>35</vt:i4>
      </vt:variant>
      <vt:variant>
        <vt:i4>0</vt:i4>
      </vt:variant>
      <vt:variant>
        <vt:i4>5</vt:i4>
      </vt:variant>
      <vt:variant>
        <vt:lpwstr/>
      </vt:variant>
      <vt:variant>
        <vt:lpwstr>_Toc306017688</vt:lpwstr>
      </vt:variant>
      <vt:variant>
        <vt:i4>1572914</vt:i4>
      </vt:variant>
      <vt:variant>
        <vt:i4>29</vt:i4>
      </vt:variant>
      <vt:variant>
        <vt:i4>0</vt:i4>
      </vt:variant>
      <vt:variant>
        <vt:i4>5</vt:i4>
      </vt:variant>
      <vt:variant>
        <vt:lpwstr/>
      </vt:variant>
      <vt:variant>
        <vt:lpwstr>_Toc306017687</vt:lpwstr>
      </vt:variant>
      <vt:variant>
        <vt:i4>1572914</vt:i4>
      </vt:variant>
      <vt:variant>
        <vt:i4>23</vt:i4>
      </vt:variant>
      <vt:variant>
        <vt:i4>0</vt:i4>
      </vt:variant>
      <vt:variant>
        <vt:i4>5</vt:i4>
      </vt:variant>
      <vt:variant>
        <vt:lpwstr/>
      </vt:variant>
      <vt:variant>
        <vt:lpwstr>_Toc306017686</vt:lpwstr>
      </vt:variant>
      <vt:variant>
        <vt:i4>1572914</vt:i4>
      </vt:variant>
      <vt:variant>
        <vt:i4>17</vt:i4>
      </vt:variant>
      <vt:variant>
        <vt:i4>0</vt:i4>
      </vt:variant>
      <vt:variant>
        <vt:i4>5</vt:i4>
      </vt:variant>
      <vt:variant>
        <vt:lpwstr/>
      </vt:variant>
      <vt:variant>
        <vt:lpwstr>_Toc306017685</vt:lpwstr>
      </vt:variant>
      <vt:variant>
        <vt:i4>1572914</vt:i4>
      </vt:variant>
      <vt:variant>
        <vt:i4>11</vt:i4>
      </vt:variant>
      <vt:variant>
        <vt:i4>0</vt:i4>
      </vt:variant>
      <vt:variant>
        <vt:i4>5</vt:i4>
      </vt:variant>
      <vt:variant>
        <vt:lpwstr/>
      </vt:variant>
      <vt:variant>
        <vt:lpwstr>_Toc306017684</vt:lpwstr>
      </vt:variant>
      <vt:variant>
        <vt:i4>1572914</vt:i4>
      </vt:variant>
      <vt:variant>
        <vt:i4>5</vt:i4>
      </vt:variant>
      <vt:variant>
        <vt:i4>0</vt:i4>
      </vt:variant>
      <vt:variant>
        <vt:i4>5</vt:i4>
      </vt:variant>
      <vt:variant>
        <vt:lpwstr/>
      </vt:variant>
      <vt:variant>
        <vt:lpwstr>_Toc306017683</vt:lpwstr>
      </vt:variant>
      <vt:variant>
        <vt:i4>2949245</vt:i4>
      </vt:variant>
      <vt:variant>
        <vt:i4>0</vt:i4>
      </vt:variant>
      <vt:variant>
        <vt:i4>0</vt:i4>
      </vt:variant>
      <vt:variant>
        <vt:i4>5</vt:i4>
      </vt:variant>
      <vt:variant>
        <vt:lpwstr>http://www.decellc.com/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Solekai</dc:creator>
  <cp:lastModifiedBy>jkenyon</cp:lastModifiedBy>
  <cp:revision>16</cp:revision>
  <cp:lastPrinted>2012-05-01T19:15:00Z</cp:lastPrinted>
  <dcterms:created xsi:type="dcterms:W3CDTF">2015-06-16T00:24:00Z</dcterms:created>
  <dcterms:modified xsi:type="dcterms:W3CDTF">2015-06-20T01:03:00Z</dcterms:modified>
</cp:coreProperties>
</file>